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A" w:rsidRPr="001150CF" w:rsidRDefault="00215FA4" w:rsidP="00215FA4">
      <w:pPr>
        <w:spacing w:after="0" w:line="240" w:lineRule="auto"/>
        <w:jc w:val="center"/>
        <w:rPr>
          <w:rFonts w:ascii="Book Antiqua" w:hAnsi="Book Antiqua" w:cstheme="minorHAnsi"/>
          <w:b/>
          <w:sz w:val="24"/>
        </w:rPr>
      </w:pPr>
      <w:r w:rsidRPr="001150CF">
        <w:rPr>
          <w:rFonts w:ascii="Book Antiqua" w:hAnsi="Book Antiqua" w:cstheme="minorHAnsi"/>
          <w:b/>
          <w:sz w:val="24"/>
        </w:rPr>
        <w:t>OSCAR MIGUEL OLIVEROS MALDONADO</w:t>
      </w:r>
    </w:p>
    <w:p w:rsidR="00215FA4" w:rsidRPr="00DB555D" w:rsidRDefault="00215FA4" w:rsidP="00215FA4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DB555D">
        <w:rPr>
          <w:rFonts w:ascii="Book Antiqua" w:hAnsi="Book Antiqua" w:cstheme="minorHAnsi"/>
          <w:b/>
        </w:rPr>
        <w:t>CONTADOR GENERAL – TESORERO</w:t>
      </w:r>
    </w:p>
    <w:p w:rsidR="00215FA4" w:rsidRDefault="00215FA4" w:rsidP="00215FA4">
      <w:pPr>
        <w:spacing w:after="0" w:line="240" w:lineRule="auto"/>
        <w:jc w:val="center"/>
        <w:rPr>
          <w:rFonts w:cstheme="minorHAnsi"/>
          <w:lang w:val="en-US"/>
        </w:rPr>
      </w:pPr>
      <w:r w:rsidRPr="00DF5C35">
        <w:rPr>
          <w:rFonts w:cstheme="minorHAnsi"/>
          <w:sz w:val="24"/>
          <w:lang w:val="en-US"/>
        </w:rPr>
        <w:t xml:space="preserve">Email: </w:t>
      </w:r>
      <w:hyperlink r:id="rId8" w:history="1">
        <w:r w:rsidRPr="00DF5C35">
          <w:rPr>
            <w:rStyle w:val="Hipervnculo"/>
            <w:rFonts w:cstheme="minorHAnsi"/>
            <w:sz w:val="24"/>
            <w:u w:val="none"/>
            <w:lang w:val="en-US"/>
          </w:rPr>
          <w:t>oliveros_oscar@hotmail.com</w:t>
        </w:r>
      </w:hyperlink>
      <w:r w:rsidRPr="00DF5C35">
        <w:rPr>
          <w:rFonts w:cstheme="minorHAnsi"/>
          <w:sz w:val="24"/>
          <w:lang w:val="en-US"/>
        </w:rPr>
        <w:t xml:space="preserve">  </w:t>
      </w:r>
      <w:proofErr w:type="spellStart"/>
      <w:r w:rsidRPr="00DF5C35">
        <w:rPr>
          <w:rFonts w:cstheme="minorHAnsi"/>
          <w:sz w:val="24"/>
          <w:lang w:val="en-US"/>
        </w:rPr>
        <w:t>Teléfono</w:t>
      </w:r>
      <w:proofErr w:type="spellEnd"/>
      <w:r w:rsidRPr="00DF5C35">
        <w:rPr>
          <w:rFonts w:cstheme="minorHAnsi"/>
          <w:sz w:val="24"/>
          <w:lang w:val="en-US"/>
        </w:rPr>
        <w:t>: +569 9 9492069</w:t>
      </w:r>
    </w:p>
    <w:p w:rsidR="00215FA4" w:rsidRDefault="00215FA4" w:rsidP="00215FA4">
      <w:pPr>
        <w:spacing w:after="0" w:line="240" w:lineRule="auto"/>
        <w:jc w:val="center"/>
        <w:rPr>
          <w:rFonts w:cstheme="minorHAnsi"/>
          <w:lang w:val="en-US"/>
        </w:rPr>
      </w:pPr>
    </w:p>
    <w:p w:rsidR="00215FA4" w:rsidRDefault="00215FA4" w:rsidP="00215FA4">
      <w:pPr>
        <w:spacing w:after="0" w:line="240" w:lineRule="auto"/>
        <w:jc w:val="center"/>
        <w:rPr>
          <w:rFonts w:cstheme="minorHAnsi"/>
          <w:lang w:val="en-US"/>
        </w:rPr>
      </w:pPr>
    </w:p>
    <w:p w:rsidR="00215FA4" w:rsidRPr="00DF5C35" w:rsidRDefault="00215FA4" w:rsidP="00215FA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theme="minorHAnsi"/>
          <w:b/>
          <w:color w:val="1F4E79" w:themeColor="accent1" w:themeShade="80"/>
        </w:rPr>
      </w:pPr>
      <w:r w:rsidRPr="00DF5C35">
        <w:rPr>
          <w:rFonts w:cstheme="minorHAnsi"/>
          <w:b/>
          <w:color w:val="1F4E79" w:themeColor="accent1" w:themeShade="80"/>
        </w:rPr>
        <w:t>RESUMEN EXPERIENCIA LABORAL</w:t>
      </w:r>
    </w:p>
    <w:p w:rsidR="00215FA4" w:rsidRPr="00215FA4" w:rsidRDefault="00215FA4" w:rsidP="00215FA4">
      <w:pPr>
        <w:spacing w:after="0" w:line="240" w:lineRule="auto"/>
        <w:jc w:val="center"/>
        <w:rPr>
          <w:rFonts w:cstheme="minorHAnsi"/>
        </w:rPr>
      </w:pPr>
      <w:bookmarkStart w:id="0" w:name="_GoBack"/>
    </w:p>
    <w:bookmarkEnd w:id="0"/>
    <w:p w:rsidR="00215FA4" w:rsidRDefault="00215FA4" w:rsidP="009538FE">
      <w:pPr>
        <w:spacing w:after="0" w:line="240" w:lineRule="auto"/>
        <w:jc w:val="both"/>
        <w:rPr>
          <w:rFonts w:cstheme="minorHAnsi"/>
        </w:rPr>
      </w:pPr>
      <w:r w:rsidRPr="00215FA4">
        <w:rPr>
          <w:rFonts w:cstheme="minorHAnsi"/>
        </w:rPr>
        <w:t xml:space="preserve">Experiencia laboral de 14 </w:t>
      </w:r>
      <w:r>
        <w:rPr>
          <w:rFonts w:cstheme="minorHAnsi"/>
        </w:rPr>
        <w:t xml:space="preserve">años en el área </w:t>
      </w:r>
      <w:r w:rsidR="0089266F">
        <w:rPr>
          <w:rFonts w:cstheme="minorHAnsi"/>
        </w:rPr>
        <w:t>de Finanzas, como Encargado y J</w:t>
      </w:r>
      <w:r>
        <w:rPr>
          <w:rFonts w:cstheme="minorHAnsi"/>
        </w:rPr>
        <w:t>efe de Tesorería en empresas de distintos rubros</w:t>
      </w:r>
      <w:r w:rsidR="00731B5D">
        <w:rPr>
          <w:rFonts w:cstheme="minorHAnsi"/>
        </w:rPr>
        <w:t xml:space="preserve"> tanto nacionales como internacionales</w:t>
      </w:r>
      <w:r>
        <w:rPr>
          <w:rFonts w:cstheme="minorHAnsi"/>
        </w:rPr>
        <w:t xml:space="preserve"> como construcción, </w:t>
      </w:r>
      <w:proofErr w:type="spellStart"/>
      <w:r>
        <w:rPr>
          <w:rFonts w:cstheme="minorHAnsi"/>
        </w:rPr>
        <w:t>retail</w:t>
      </w:r>
      <w:proofErr w:type="spellEnd"/>
      <w:r>
        <w:rPr>
          <w:rFonts w:cstheme="minorHAnsi"/>
        </w:rPr>
        <w:t>, servicios y gastronómicos.</w:t>
      </w:r>
    </w:p>
    <w:p w:rsidR="00215FA4" w:rsidRDefault="00215FA4" w:rsidP="009538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Enfocado en el Objetivo de </w:t>
      </w:r>
      <w:r w:rsidR="00DF5C35">
        <w:rPr>
          <w:rFonts w:cstheme="minorHAnsi"/>
        </w:rPr>
        <w:t>Resultados</w:t>
      </w:r>
      <w:r>
        <w:rPr>
          <w:rFonts w:cstheme="minorHAnsi"/>
        </w:rPr>
        <w:t xml:space="preserve">, Capacidad de </w:t>
      </w:r>
      <w:r w:rsidR="00DF5C35">
        <w:rPr>
          <w:rFonts w:cstheme="minorHAnsi"/>
        </w:rPr>
        <w:t>Análisis</w:t>
      </w:r>
      <w:r>
        <w:rPr>
          <w:rFonts w:cstheme="minorHAnsi"/>
        </w:rPr>
        <w:t xml:space="preserve">, trabajo en Equipo, Responsabilidad, Iniciativa, Capacidad para la Toma de </w:t>
      </w:r>
      <w:r w:rsidR="00DF5C35">
        <w:rPr>
          <w:rFonts w:cstheme="minorHAnsi"/>
        </w:rPr>
        <w:t>decisiones</w:t>
      </w:r>
      <w:r>
        <w:rPr>
          <w:rFonts w:cstheme="minorHAnsi"/>
        </w:rPr>
        <w:t xml:space="preserve">, Trabajo bajo </w:t>
      </w:r>
      <w:r w:rsidR="00DF5C35">
        <w:rPr>
          <w:rFonts w:cstheme="minorHAnsi"/>
        </w:rPr>
        <w:t>Presión</w:t>
      </w:r>
      <w:r>
        <w:rPr>
          <w:rFonts w:cstheme="minorHAnsi"/>
        </w:rPr>
        <w:t>, Compromiso y Liderazgo.</w:t>
      </w:r>
    </w:p>
    <w:p w:rsidR="00DF5C35" w:rsidRDefault="00DF5C35" w:rsidP="009538FE">
      <w:pPr>
        <w:spacing w:after="0" w:line="240" w:lineRule="auto"/>
        <w:jc w:val="both"/>
        <w:rPr>
          <w:rFonts w:cstheme="minorHAnsi"/>
        </w:rPr>
      </w:pPr>
    </w:p>
    <w:p w:rsidR="00DF5C35" w:rsidRPr="009538FE" w:rsidRDefault="00DF5C35" w:rsidP="00DF5C35">
      <w:pPr>
        <w:spacing w:after="0" w:line="240" w:lineRule="auto"/>
        <w:jc w:val="center"/>
        <w:rPr>
          <w:rFonts w:cstheme="minorHAnsi"/>
        </w:rPr>
      </w:pPr>
    </w:p>
    <w:p w:rsidR="00DF5C35" w:rsidRPr="00DF5C35" w:rsidRDefault="00DF5C35" w:rsidP="003C3299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ANTECEDENTES LABORALES</w:t>
      </w:r>
    </w:p>
    <w:p w:rsidR="00DF5C35" w:rsidRDefault="00DF5C35" w:rsidP="00DF5C35">
      <w:pPr>
        <w:spacing w:after="0" w:line="240" w:lineRule="auto"/>
        <w:rPr>
          <w:rFonts w:cstheme="minorHAnsi"/>
        </w:rPr>
      </w:pPr>
    </w:p>
    <w:p w:rsidR="00DF5C35" w:rsidRPr="00DF5C35" w:rsidRDefault="00DF5C35" w:rsidP="00731B5D">
      <w:pPr>
        <w:spacing w:after="0" w:line="240" w:lineRule="auto"/>
        <w:rPr>
          <w:rFonts w:cstheme="minorHAnsi"/>
          <w:b/>
        </w:rPr>
      </w:pPr>
      <w:r w:rsidRPr="00DF5C35">
        <w:rPr>
          <w:rFonts w:cstheme="minorHAnsi"/>
          <w:b/>
        </w:rPr>
        <w:t xml:space="preserve">Administradora de Restaurantes </w:t>
      </w:r>
      <w:proofErr w:type="spellStart"/>
      <w:r w:rsidRPr="00DF5C35">
        <w:rPr>
          <w:rFonts w:cstheme="minorHAnsi"/>
          <w:b/>
        </w:rPr>
        <w:t>Fastcom</w:t>
      </w:r>
      <w:proofErr w:type="spellEnd"/>
      <w:r w:rsidRPr="00DF5C35">
        <w:rPr>
          <w:rFonts w:cstheme="minorHAnsi"/>
          <w:b/>
        </w:rPr>
        <w:t xml:space="preserve"> S.A </w:t>
      </w:r>
      <w:r w:rsidRPr="00DF5C35">
        <w:rPr>
          <w:rFonts w:cstheme="minorHAnsi"/>
          <w:b/>
        </w:rPr>
        <w:tab/>
      </w:r>
      <w:r w:rsidRPr="00DF5C35">
        <w:rPr>
          <w:rFonts w:cstheme="minorHAnsi"/>
          <w:b/>
        </w:rPr>
        <w:tab/>
      </w:r>
      <w:r w:rsidRPr="00DF5C35">
        <w:rPr>
          <w:rFonts w:cstheme="minorHAnsi"/>
          <w:b/>
        </w:rPr>
        <w:tab/>
      </w:r>
      <w:r w:rsidRPr="00DF5C35">
        <w:rPr>
          <w:rFonts w:cstheme="minorHAnsi"/>
          <w:b/>
        </w:rPr>
        <w:tab/>
        <w:t xml:space="preserve"> Enero 2022 – Actualidad</w:t>
      </w:r>
      <w:r w:rsidRPr="00DF5C35">
        <w:rPr>
          <w:rFonts w:cstheme="minorHAnsi"/>
          <w:b/>
        </w:rPr>
        <w:tab/>
      </w:r>
    </w:p>
    <w:p w:rsidR="00DF5C35" w:rsidRPr="002D5FCE" w:rsidRDefault="00DF5C35" w:rsidP="00731B5D">
      <w:pPr>
        <w:spacing w:after="0" w:line="240" w:lineRule="auto"/>
        <w:rPr>
          <w:rFonts w:cstheme="minorHAnsi"/>
          <w:b/>
          <w:u w:val="single"/>
        </w:rPr>
      </w:pPr>
      <w:r w:rsidRPr="002D5FCE">
        <w:rPr>
          <w:rFonts w:cstheme="minorHAnsi"/>
          <w:b/>
          <w:u w:val="single"/>
        </w:rPr>
        <w:t>Jefe de Tesorería</w:t>
      </w:r>
    </w:p>
    <w:p w:rsidR="00DF5C35" w:rsidRDefault="00DF5C35" w:rsidP="00DF5C35">
      <w:pPr>
        <w:spacing w:line="240" w:lineRule="auto"/>
        <w:rPr>
          <w:rFonts w:cstheme="minorHAnsi"/>
        </w:rPr>
      </w:pPr>
    </w:p>
    <w:p w:rsidR="00731B5D" w:rsidRDefault="00731B5D" w:rsidP="00DF5C35">
      <w:pPr>
        <w:spacing w:line="240" w:lineRule="auto"/>
        <w:rPr>
          <w:rFonts w:cstheme="minorHAnsi"/>
        </w:rPr>
      </w:pPr>
      <w:r>
        <w:rPr>
          <w:rFonts w:cstheme="minorHAnsi"/>
        </w:rPr>
        <w:t>Confección y desarrollo de flujo de caja de la compañía velando por la correcta ejecución de este, para de esta manera mantener la operación de la compañía.</w:t>
      </w:r>
    </w:p>
    <w:p w:rsidR="00731B5D" w:rsidRPr="00D017FC" w:rsidRDefault="00731B5D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Control de Ingresos.</w:t>
      </w:r>
    </w:p>
    <w:p w:rsidR="00731B5D" w:rsidRPr="00D017FC" w:rsidRDefault="00731B5D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Contabilización y Gestión de Pagos.</w:t>
      </w:r>
    </w:p>
    <w:p w:rsidR="00731B5D" w:rsidRPr="00D017FC" w:rsidRDefault="00731B5D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Control y Emisión de Pago a Proveedores Tanto Nacionales como Extranjeros.</w:t>
      </w:r>
    </w:p>
    <w:p w:rsidR="00731B5D" w:rsidRPr="00D017FC" w:rsidRDefault="00731B5D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Conciliaciones Bancarias</w:t>
      </w:r>
    </w:p>
    <w:p w:rsidR="00731B5D" w:rsidRPr="00D017FC" w:rsidRDefault="00D017FC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Confección</w:t>
      </w:r>
      <w:r w:rsidR="00731B5D" w:rsidRPr="00D017FC">
        <w:rPr>
          <w:rFonts w:cstheme="minorHAnsi"/>
        </w:rPr>
        <w:t xml:space="preserve"> </w:t>
      </w:r>
      <w:r w:rsidRPr="00D017FC">
        <w:rPr>
          <w:rFonts w:cstheme="minorHAnsi"/>
        </w:rPr>
        <w:t>y Manejo de Flujo de Caja</w:t>
      </w:r>
    </w:p>
    <w:p w:rsidR="00D017FC" w:rsidRPr="00D017FC" w:rsidRDefault="00D017FC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Asegurar y Gestionar la Disponibilidad de Fondos para el Oportuno Pago los Compromisos</w:t>
      </w:r>
    </w:p>
    <w:p w:rsidR="00D017FC" w:rsidRPr="00D017FC" w:rsidRDefault="00D017FC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Análisis de Cuentas</w:t>
      </w:r>
    </w:p>
    <w:p w:rsidR="00D017FC" w:rsidRDefault="00D017FC" w:rsidP="002D5FCE">
      <w:pPr>
        <w:pStyle w:val="Prrafodelista"/>
        <w:numPr>
          <w:ilvl w:val="0"/>
          <w:numId w:val="5"/>
        </w:numPr>
        <w:spacing w:line="240" w:lineRule="auto"/>
        <w:rPr>
          <w:rFonts w:cstheme="minorHAnsi"/>
        </w:rPr>
      </w:pPr>
      <w:r w:rsidRPr="00D017FC">
        <w:rPr>
          <w:rFonts w:cstheme="minorHAnsi"/>
        </w:rPr>
        <w:t>Negociación con Proveedores y Arrendadores</w:t>
      </w:r>
    </w:p>
    <w:p w:rsidR="003C3299" w:rsidRDefault="003C3299" w:rsidP="00D017FC">
      <w:pPr>
        <w:spacing w:line="240" w:lineRule="auto"/>
        <w:rPr>
          <w:rFonts w:cstheme="minorHAnsi"/>
        </w:rPr>
      </w:pPr>
    </w:p>
    <w:p w:rsidR="00D017FC" w:rsidRPr="00D017FC" w:rsidRDefault="00D017FC" w:rsidP="00D017FC">
      <w:pPr>
        <w:spacing w:line="240" w:lineRule="auto"/>
        <w:rPr>
          <w:rFonts w:cstheme="minorHAnsi"/>
          <w:b/>
        </w:rPr>
      </w:pPr>
      <w:proofErr w:type="spellStart"/>
      <w:r w:rsidRPr="00D017FC">
        <w:rPr>
          <w:rFonts w:cstheme="minorHAnsi"/>
          <w:b/>
        </w:rPr>
        <w:t>Kawen</w:t>
      </w:r>
      <w:proofErr w:type="spellEnd"/>
      <w:r w:rsidRPr="00D017FC">
        <w:rPr>
          <w:rFonts w:cstheme="minorHAnsi"/>
          <w:b/>
        </w:rPr>
        <w:t xml:space="preserve"> ICV </w:t>
      </w:r>
      <w:proofErr w:type="spellStart"/>
      <w:r w:rsidRPr="00D017FC">
        <w:rPr>
          <w:rFonts w:cstheme="minorHAnsi"/>
          <w:b/>
        </w:rPr>
        <w:t>Ltda</w:t>
      </w:r>
      <w:proofErr w:type="spellEnd"/>
      <w:r w:rsidRPr="00D017FC">
        <w:rPr>
          <w:rFonts w:cstheme="minorHAnsi"/>
          <w:b/>
        </w:rPr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017FC">
        <w:rPr>
          <w:rFonts w:cstheme="minorHAnsi"/>
          <w:b/>
        </w:rPr>
        <w:t xml:space="preserve"> Agosto 2019 Febrero 2022</w:t>
      </w:r>
    </w:p>
    <w:p w:rsidR="00D017FC" w:rsidRPr="002D5FCE" w:rsidRDefault="00D017FC" w:rsidP="00D017FC">
      <w:pPr>
        <w:spacing w:line="240" w:lineRule="auto"/>
        <w:rPr>
          <w:rFonts w:cstheme="minorHAnsi"/>
          <w:b/>
          <w:u w:val="single"/>
        </w:rPr>
      </w:pPr>
      <w:r w:rsidRPr="002D5FCE">
        <w:rPr>
          <w:rFonts w:cstheme="minorHAnsi"/>
          <w:b/>
          <w:u w:val="single"/>
        </w:rPr>
        <w:t xml:space="preserve">Tesorero </w:t>
      </w:r>
    </w:p>
    <w:p w:rsidR="00D017FC" w:rsidRDefault="00D017FC" w:rsidP="00D017FC">
      <w:pPr>
        <w:spacing w:line="240" w:lineRule="auto"/>
        <w:rPr>
          <w:rFonts w:cstheme="minorHAnsi"/>
        </w:rPr>
      </w:pPr>
    </w:p>
    <w:p w:rsidR="00D017FC" w:rsidRDefault="00D017FC" w:rsidP="0062132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Organice la tesorería de 4 empresas del holding a mi cargo, desarrolle la implementación de flujo de caja, </w:t>
      </w:r>
      <w:r w:rsidR="008B6C9C">
        <w:rPr>
          <w:rFonts w:cstheme="minorHAnsi"/>
        </w:rPr>
        <w:t xml:space="preserve">optimizando los tiempos en 40% con la aplicación de estas funciones, </w:t>
      </w:r>
      <w:r>
        <w:rPr>
          <w:rFonts w:cstheme="minorHAnsi"/>
        </w:rPr>
        <w:t xml:space="preserve">gestione y negocie con bancos las aperturas y habilitación de cuentas corrientes para la obtención de documentos de créditos como boletas de garantía, cartas de créditos y </w:t>
      </w:r>
      <w:r w:rsidR="00621327">
        <w:rPr>
          <w:rFonts w:cstheme="minorHAnsi"/>
        </w:rPr>
        <w:t>créditos</w:t>
      </w:r>
      <w:r>
        <w:rPr>
          <w:rFonts w:cstheme="minorHAnsi"/>
        </w:rPr>
        <w:t xml:space="preserve">. Participe de la implementación de cambio de sistema contable para el área de </w:t>
      </w:r>
      <w:r w:rsidR="00621327">
        <w:rPr>
          <w:rFonts w:cstheme="minorHAnsi"/>
        </w:rPr>
        <w:t>Tesorería</w:t>
      </w:r>
      <w:r w:rsidR="002D5FCE">
        <w:rPr>
          <w:rFonts w:cstheme="minorHAnsi"/>
        </w:rPr>
        <w:t>, Realice inversiones.</w:t>
      </w:r>
    </w:p>
    <w:p w:rsidR="00D017FC" w:rsidRPr="00621327" w:rsidRDefault="00D017FC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 xml:space="preserve">Ingresos de Comprobantes contables a </w:t>
      </w:r>
      <w:proofErr w:type="spellStart"/>
      <w:r w:rsidRPr="00621327">
        <w:rPr>
          <w:rFonts w:cstheme="minorHAnsi"/>
        </w:rPr>
        <w:t>Erp</w:t>
      </w:r>
      <w:proofErr w:type="spellEnd"/>
      <w:r w:rsidRPr="00621327">
        <w:rPr>
          <w:rFonts w:cstheme="minorHAnsi"/>
        </w:rPr>
        <w:t xml:space="preserve"> </w:t>
      </w:r>
      <w:proofErr w:type="spellStart"/>
      <w:r w:rsidRPr="00621327">
        <w:rPr>
          <w:rFonts w:cstheme="minorHAnsi"/>
        </w:rPr>
        <w:t>Fx</w:t>
      </w:r>
      <w:proofErr w:type="spellEnd"/>
      <w:r w:rsidRPr="00621327">
        <w:rPr>
          <w:rFonts w:cstheme="minorHAnsi"/>
        </w:rPr>
        <w:t xml:space="preserve"> y </w:t>
      </w:r>
      <w:proofErr w:type="spellStart"/>
      <w:r w:rsidRPr="00621327">
        <w:rPr>
          <w:rFonts w:cstheme="minorHAnsi"/>
        </w:rPr>
        <w:t>Ax</w:t>
      </w:r>
      <w:proofErr w:type="spellEnd"/>
      <w:r w:rsidR="00621327">
        <w:rPr>
          <w:rFonts w:cstheme="minorHAnsi"/>
        </w:rPr>
        <w:t>.</w:t>
      </w:r>
    </w:p>
    <w:p w:rsidR="00D017FC" w:rsidRPr="00621327" w:rsidRDefault="003C3299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Negociación y realización de </w:t>
      </w:r>
      <w:proofErr w:type="spellStart"/>
      <w:r>
        <w:rPr>
          <w:rFonts w:cstheme="minorHAnsi"/>
        </w:rPr>
        <w:t>Factoring</w:t>
      </w:r>
      <w:proofErr w:type="spellEnd"/>
      <w:r w:rsidR="00621327">
        <w:rPr>
          <w:rFonts w:cstheme="minorHAnsi"/>
        </w:rPr>
        <w:t>.</w:t>
      </w:r>
    </w:p>
    <w:p w:rsidR="00621327" w:rsidRPr="00621327" w:rsidRDefault="00621327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>Preparar, Contabilizar y Generar Pagos de las  empresas a mi cargo</w:t>
      </w:r>
      <w:r>
        <w:rPr>
          <w:rFonts w:cstheme="minorHAnsi"/>
        </w:rPr>
        <w:t>.</w:t>
      </w:r>
      <w:r w:rsidRPr="00621327">
        <w:rPr>
          <w:rFonts w:cstheme="minorHAnsi"/>
        </w:rPr>
        <w:t xml:space="preserve"> </w:t>
      </w:r>
    </w:p>
    <w:p w:rsidR="00621327" w:rsidRPr="00621327" w:rsidRDefault="00621327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 xml:space="preserve">Compra Venta de Monedas Extranjeras para pago de compromisos en </w:t>
      </w:r>
      <w:proofErr w:type="spellStart"/>
      <w:r w:rsidRPr="00621327">
        <w:rPr>
          <w:rFonts w:cstheme="minorHAnsi"/>
        </w:rPr>
        <w:t>Usd</w:t>
      </w:r>
      <w:proofErr w:type="spellEnd"/>
      <w:r>
        <w:rPr>
          <w:rFonts w:cstheme="minorHAnsi"/>
        </w:rPr>
        <w:t>.</w:t>
      </w:r>
      <w:r w:rsidRPr="00621327">
        <w:rPr>
          <w:rFonts w:cstheme="minorHAnsi"/>
        </w:rPr>
        <w:t xml:space="preserve"> </w:t>
      </w:r>
    </w:p>
    <w:p w:rsidR="00621327" w:rsidRPr="00621327" w:rsidRDefault="00621327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>Conciliaciones Bancarias</w:t>
      </w:r>
      <w:r>
        <w:rPr>
          <w:rFonts w:cstheme="minorHAnsi"/>
        </w:rPr>
        <w:t>.</w:t>
      </w:r>
    </w:p>
    <w:p w:rsidR="00621327" w:rsidRPr="00621327" w:rsidRDefault="00621327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>Confección Flujos de Caja</w:t>
      </w:r>
      <w:r>
        <w:rPr>
          <w:rFonts w:cstheme="minorHAnsi"/>
        </w:rPr>
        <w:t>.</w:t>
      </w:r>
    </w:p>
    <w:p w:rsidR="00621327" w:rsidRDefault="00621327" w:rsidP="002D5FCE">
      <w:pPr>
        <w:pStyle w:val="Prrafodelista"/>
        <w:numPr>
          <w:ilvl w:val="0"/>
          <w:numId w:val="6"/>
        </w:numPr>
        <w:spacing w:line="240" w:lineRule="auto"/>
        <w:rPr>
          <w:rFonts w:cstheme="minorHAnsi"/>
        </w:rPr>
      </w:pPr>
      <w:r w:rsidRPr="00621327">
        <w:rPr>
          <w:rFonts w:cstheme="minorHAnsi"/>
        </w:rPr>
        <w:t>Análisis de Cuentas</w:t>
      </w:r>
      <w:r>
        <w:rPr>
          <w:rFonts w:cstheme="minorHAnsi"/>
        </w:rPr>
        <w:t>.</w:t>
      </w:r>
    </w:p>
    <w:p w:rsidR="00621327" w:rsidRDefault="00621327" w:rsidP="00621327">
      <w:pPr>
        <w:spacing w:line="240" w:lineRule="auto"/>
        <w:rPr>
          <w:rFonts w:cstheme="minorHAnsi"/>
        </w:rPr>
      </w:pPr>
    </w:p>
    <w:p w:rsidR="00621327" w:rsidRPr="00D017FC" w:rsidRDefault="00621327" w:rsidP="0062132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ASSA CHILE Y ADF CHILE</w:t>
      </w:r>
      <w:r w:rsidRPr="00D017FC">
        <w:rPr>
          <w:rFonts w:cstheme="minorHAnsi"/>
          <w:b/>
        </w:rPr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017FC">
        <w:rPr>
          <w:rFonts w:cstheme="minorHAnsi"/>
          <w:b/>
        </w:rPr>
        <w:t xml:space="preserve"> </w:t>
      </w:r>
      <w:r>
        <w:rPr>
          <w:rFonts w:cstheme="minorHAnsi"/>
          <w:b/>
        </w:rPr>
        <w:t>Noviembre 2013</w:t>
      </w:r>
      <w:r w:rsidRPr="00D017FC">
        <w:rPr>
          <w:rFonts w:cstheme="minorHAnsi"/>
          <w:b/>
        </w:rPr>
        <w:t xml:space="preserve"> </w:t>
      </w:r>
      <w:r>
        <w:rPr>
          <w:rFonts w:cstheme="minorHAnsi"/>
          <w:b/>
        </w:rPr>
        <w:t>Junio 2019</w:t>
      </w:r>
    </w:p>
    <w:p w:rsidR="00621327" w:rsidRPr="002D5FCE" w:rsidRDefault="00621327" w:rsidP="00621327">
      <w:pPr>
        <w:spacing w:line="240" w:lineRule="auto"/>
        <w:rPr>
          <w:rFonts w:cstheme="minorHAnsi"/>
          <w:b/>
          <w:u w:val="single"/>
        </w:rPr>
      </w:pPr>
      <w:r w:rsidRPr="002D5FCE">
        <w:rPr>
          <w:rFonts w:cstheme="minorHAnsi"/>
          <w:b/>
          <w:u w:val="single"/>
        </w:rPr>
        <w:t xml:space="preserve">Tesorero Corporativo </w:t>
      </w:r>
    </w:p>
    <w:p w:rsidR="00621327" w:rsidRPr="00621327" w:rsidRDefault="00621327" w:rsidP="0062132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Desarrolle y forme Departamento de Tesorería, Implemente procedimientos, Participe Activamente en la implementación de</w:t>
      </w:r>
      <w:r w:rsidR="002D5FCE">
        <w:rPr>
          <w:rFonts w:cstheme="minorHAnsi"/>
        </w:rPr>
        <w:t xml:space="preserve"> toma de</w:t>
      </w:r>
      <w:r>
        <w:rPr>
          <w:rFonts w:cstheme="minorHAnsi"/>
        </w:rPr>
        <w:t xml:space="preserve"> Inventarios, Desarrolle la implementación de Procesos logrando </w:t>
      </w:r>
      <w:r w:rsidR="002D5FCE">
        <w:rPr>
          <w:rFonts w:cstheme="minorHAnsi"/>
        </w:rPr>
        <w:t>o</w:t>
      </w:r>
      <w:r>
        <w:rPr>
          <w:rFonts w:cstheme="minorHAnsi"/>
        </w:rPr>
        <w:t>ptimización</w:t>
      </w:r>
      <w:r w:rsidR="002D5FCE">
        <w:rPr>
          <w:rFonts w:cstheme="minorHAnsi"/>
        </w:rPr>
        <w:t xml:space="preserve"> en tiempo</w:t>
      </w:r>
      <w:r w:rsidR="008B6C9C">
        <w:rPr>
          <w:rFonts w:cstheme="minorHAnsi"/>
        </w:rPr>
        <w:t xml:space="preserve"> de hasta un 60%</w:t>
      </w:r>
      <w:r w:rsidR="002D5FCE">
        <w:rPr>
          <w:rFonts w:cstheme="minorHAnsi"/>
        </w:rPr>
        <w:t xml:space="preserve">, Reduje deuda incobrable, Negocie con Bancos realizando Inversiones y </w:t>
      </w:r>
      <w:proofErr w:type="spellStart"/>
      <w:r w:rsidR="002D5FCE">
        <w:rPr>
          <w:rFonts w:cstheme="minorHAnsi"/>
        </w:rPr>
        <w:t>Forware</w:t>
      </w:r>
      <w:proofErr w:type="spellEnd"/>
      <w:r w:rsidR="002D5FCE">
        <w:rPr>
          <w:rFonts w:cstheme="minorHAnsi"/>
        </w:rPr>
        <w:t>.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</w:pPr>
      <w:r w:rsidRPr="00207ECB">
        <w:t xml:space="preserve">Gestión y control de depósitos de efectivo de sucursales. 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  <w:rPr>
          <w:lang w:val="es-MX"/>
        </w:rPr>
      </w:pPr>
      <w:r w:rsidRPr="00207ECB">
        <w:rPr>
          <w:lang w:val="es-MX"/>
        </w:rPr>
        <w:t xml:space="preserve">Revisión y cuadratura Sistema de Pagos </w:t>
      </w:r>
      <w:proofErr w:type="spellStart"/>
      <w:r w:rsidRPr="00207ECB">
        <w:rPr>
          <w:lang w:val="es-MX"/>
        </w:rPr>
        <w:t>Transbank</w:t>
      </w:r>
      <w:proofErr w:type="spellEnd"/>
      <w:r w:rsidRPr="00207ECB">
        <w:rPr>
          <w:lang w:val="es-MX"/>
        </w:rPr>
        <w:t>.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</w:pPr>
      <w:r w:rsidRPr="00207ECB">
        <w:t>Responsable de la Calendarización de pago a proveedores, remuneraciones y todos los desembolsos de la compañía.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  <w:rPr>
          <w:lang w:val="es-MX"/>
        </w:rPr>
      </w:pPr>
      <w:r w:rsidRPr="00207ECB">
        <w:rPr>
          <w:lang w:val="es-MX"/>
        </w:rPr>
        <w:t>Análisis de cuentas de Proveedores, Remuneraciones y Fondos por rendir.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  <w:rPr>
          <w:b/>
        </w:rPr>
      </w:pPr>
      <w:r w:rsidRPr="00207ECB">
        <w:rPr>
          <w:lang w:val="es-MX"/>
        </w:rPr>
        <w:t>Cobranza, análisis y registro de cuentas por cobrar.</w:t>
      </w:r>
    </w:p>
    <w:p w:rsidR="002D5FCE" w:rsidRPr="00207ECB" w:rsidRDefault="002D5FCE" w:rsidP="002D5FCE">
      <w:pPr>
        <w:numPr>
          <w:ilvl w:val="0"/>
          <w:numId w:val="7"/>
        </w:numPr>
        <w:spacing w:after="0" w:line="240" w:lineRule="auto"/>
        <w:rPr>
          <w:lang w:val="es-MX"/>
        </w:rPr>
      </w:pPr>
      <w:r w:rsidRPr="00207ECB">
        <w:rPr>
          <w:lang w:val="es-MX"/>
        </w:rPr>
        <w:t>Conciliación transacciones EERR.</w:t>
      </w:r>
    </w:p>
    <w:p w:rsidR="00731B5D" w:rsidRPr="002D5FCE" w:rsidRDefault="002D5FCE" w:rsidP="002D5FCE">
      <w:pPr>
        <w:pStyle w:val="Prrafodelista"/>
        <w:numPr>
          <w:ilvl w:val="0"/>
          <w:numId w:val="7"/>
        </w:numPr>
        <w:spacing w:line="240" w:lineRule="auto"/>
        <w:rPr>
          <w:rFonts w:cstheme="minorHAnsi"/>
        </w:rPr>
      </w:pPr>
      <w:r w:rsidRPr="002D5FCE">
        <w:rPr>
          <w:lang w:val="es-MX"/>
        </w:rPr>
        <w:t>Confección y análisis mensual de reportes de control de gastos</w:t>
      </w:r>
    </w:p>
    <w:p w:rsidR="00731B5D" w:rsidRDefault="00731B5D" w:rsidP="00DF5C35">
      <w:pPr>
        <w:spacing w:line="240" w:lineRule="auto"/>
        <w:rPr>
          <w:rFonts w:cstheme="minorHAnsi"/>
        </w:rPr>
      </w:pPr>
    </w:p>
    <w:p w:rsidR="002D5FCE" w:rsidRPr="00D017FC" w:rsidRDefault="002D5FCE" w:rsidP="002D5FCE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INMOBILIARIA BROTEC ICAFAL S.A (BRICSA)</w:t>
      </w:r>
      <w:r w:rsidRPr="00D017FC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017FC">
        <w:rPr>
          <w:rFonts w:cstheme="minorHAnsi"/>
          <w:b/>
        </w:rPr>
        <w:t xml:space="preserve"> </w:t>
      </w:r>
      <w:r>
        <w:rPr>
          <w:rFonts w:cstheme="minorHAnsi"/>
          <w:b/>
        </w:rPr>
        <w:t>Enero 2007</w:t>
      </w:r>
      <w:r w:rsidRPr="00D017FC">
        <w:rPr>
          <w:rFonts w:cstheme="minorHAnsi"/>
          <w:b/>
        </w:rPr>
        <w:t xml:space="preserve"> </w:t>
      </w:r>
      <w:r>
        <w:rPr>
          <w:rFonts w:cstheme="minorHAnsi"/>
          <w:b/>
        </w:rPr>
        <w:t>Julio 2013</w:t>
      </w:r>
    </w:p>
    <w:p w:rsidR="001150CF" w:rsidRPr="002D5FCE" w:rsidRDefault="001150CF" w:rsidP="001150C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Encargado de Tesorería</w:t>
      </w:r>
      <w:r w:rsidRPr="002D5FCE">
        <w:rPr>
          <w:rFonts w:cstheme="minorHAnsi"/>
          <w:b/>
          <w:u w:val="single"/>
        </w:rPr>
        <w:t xml:space="preserve"> </w:t>
      </w:r>
    </w:p>
    <w:p w:rsidR="002D5FCE" w:rsidRDefault="002D5FCE" w:rsidP="00DF5C3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Implemente automatización </w:t>
      </w:r>
      <w:r w:rsidR="001150CF">
        <w:rPr>
          <w:rFonts w:cstheme="minorHAnsi"/>
        </w:rPr>
        <w:t>de Procesos</w:t>
      </w:r>
      <w:r w:rsidR="008B6C9C">
        <w:rPr>
          <w:rFonts w:cstheme="minorHAnsi"/>
        </w:rPr>
        <w:t xml:space="preserve"> reduciendo los tiempos en un 40%</w:t>
      </w:r>
      <w:r w:rsidR="001150CF">
        <w:rPr>
          <w:rFonts w:cstheme="minorHAnsi"/>
        </w:rPr>
        <w:t xml:space="preserve">, </w:t>
      </w:r>
      <w:r>
        <w:rPr>
          <w:rFonts w:cstheme="minorHAnsi"/>
        </w:rPr>
        <w:t xml:space="preserve"> Genere </w:t>
      </w:r>
      <w:r w:rsidR="001150CF">
        <w:rPr>
          <w:rFonts w:cstheme="minorHAnsi"/>
        </w:rPr>
        <w:t>Políticas</w:t>
      </w:r>
      <w:r>
        <w:rPr>
          <w:rFonts w:cstheme="minorHAnsi"/>
        </w:rPr>
        <w:t xml:space="preserve"> y</w:t>
      </w:r>
      <w:r w:rsidR="001150CF">
        <w:rPr>
          <w:rFonts w:cstheme="minorHAnsi"/>
        </w:rPr>
        <w:t xml:space="preserve"> Procedimientos para ordenar el área de Tesorería, Gestione aperturas de Cuentas Corrientes para los distintos Proyectos de la Empresa, Participe activamente de equipo implementador de Migración de sistema Contable.</w:t>
      </w:r>
    </w:p>
    <w:p w:rsidR="001150CF" w:rsidRDefault="001150CF" w:rsidP="00DF5C35">
      <w:pPr>
        <w:spacing w:line="240" w:lineRule="auto"/>
        <w:rPr>
          <w:rFonts w:cstheme="minorHAnsi"/>
        </w:rPr>
      </w:pP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  <w:rPr>
          <w:b/>
        </w:rPr>
      </w:pPr>
      <w:r w:rsidRPr="00207ECB">
        <w:rPr>
          <w:lang w:val="es-MX"/>
        </w:rPr>
        <w:t>Encargado de la administración y control de más de 30 cuentas corrientes del holding y sus empresas relacionadas.</w:t>
      </w: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  <w:rPr>
          <w:lang w:val="es-MX"/>
        </w:rPr>
      </w:pPr>
      <w:r w:rsidRPr="00207ECB">
        <w:rPr>
          <w:lang w:val="es-MX"/>
        </w:rPr>
        <w:t>Registro de Ingresos y Egresos en moneda nacional y extranjera.</w:t>
      </w: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  <w:rPr>
          <w:lang w:val="es-MX"/>
        </w:rPr>
      </w:pPr>
      <w:r w:rsidRPr="00207ECB">
        <w:rPr>
          <w:lang w:val="es-MX"/>
        </w:rPr>
        <w:t>Contabilización y control de cheques y documentos en cartera.</w:t>
      </w: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</w:pPr>
      <w:r w:rsidRPr="00207ECB">
        <w:rPr>
          <w:lang w:val="es-MX"/>
        </w:rPr>
        <w:t>Conciliaciones bancarias semanales en moneda nacional y extranjera.</w:t>
      </w: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  <w:rPr>
          <w:lang w:val="es-MX"/>
        </w:rPr>
      </w:pPr>
      <w:r w:rsidRPr="00207ECB">
        <w:rPr>
          <w:lang w:val="es-MX"/>
        </w:rPr>
        <w:t>Enviar cheques y nóminas a bancos para pago masivo.</w:t>
      </w:r>
    </w:p>
    <w:p w:rsidR="001150CF" w:rsidRPr="00207ECB" w:rsidRDefault="001150CF" w:rsidP="001150CF">
      <w:pPr>
        <w:numPr>
          <w:ilvl w:val="0"/>
          <w:numId w:val="10"/>
        </w:numPr>
        <w:tabs>
          <w:tab w:val="left" w:pos="3119"/>
          <w:tab w:val="num" w:pos="3828"/>
        </w:tabs>
        <w:spacing w:after="0" w:line="240" w:lineRule="auto"/>
        <w:ind w:left="357" w:hanging="357"/>
      </w:pPr>
      <w:r w:rsidRPr="00207ECB">
        <w:rPr>
          <w:lang w:val="es-MX"/>
        </w:rPr>
        <w:t>Invertir los excedentes de dineros en los bancos,</w:t>
      </w:r>
      <w:r w:rsidRPr="00207ECB">
        <w:rPr>
          <w:lang w:eastAsia="es-ES" w:bidi="he-IL"/>
        </w:rPr>
        <w:t xml:space="preserve"> </w:t>
      </w:r>
      <w:r w:rsidRPr="00207ECB">
        <w:rPr>
          <w:lang w:val="es-MX"/>
        </w:rPr>
        <w:t>cumpliendo la política de la empresa.</w:t>
      </w:r>
    </w:p>
    <w:p w:rsidR="001150CF" w:rsidRDefault="001150CF" w:rsidP="001150CF">
      <w:pPr>
        <w:rPr>
          <w:lang w:val="es-MX"/>
        </w:rPr>
      </w:pPr>
    </w:p>
    <w:p w:rsidR="003C3299" w:rsidRPr="00DF5C35" w:rsidRDefault="003C3299" w:rsidP="003C3299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ANTECEDENTES ACADEMICOS</w:t>
      </w:r>
    </w:p>
    <w:p w:rsidR="001150CF" w:rsidRDefault="001150CF" w:rsidP="00DF5C35">
      <w:pPr>
        <w:spacing w:line="240" w:lineRule="auto"/>
        <w:rPr>
          <w:rFonts w:cstheme="minorHAnsi"/>
          <w:lang w:val="es-MX"/>
        </w:rPr>
      </w:pPr>
    </w:p>
    <w:p w:rsidR="003C3299" w:rsidRPr="00FE562B" w:rsidRDefault="003C3299" w:rsidP="003C3299">
      <w:pPr>
        <w:pStyle w:val="Sangradetextonormal"/>
        <w:ind w:left="0"/>
        <w:rPr>
          <w:b/>
          <w:i w:val="0"/>
          <w:szCs w:val="22"/>
        </w:rPr>
      </w:pPr>
      <w:r w:rsidRPr="00FE562B">
        <w:rPr>
          <w:i w:val="0"/>
          <w:szCs w:val="22"/>
        </w:rPr>
        <w:t xml:space="preserve">1er </w:t>
      </w:r>
      <w:proofErr w:type="spellStart"/>
      <w:r w:rsidRPr="00FE562B">
        <w:rPr>
          <w:i w:val="0"/>
          <w:szCs w:val="22"/>
        </w:rPr>
        <w:t>Sem</w:t>
      </w:r>
      <w:proofErr w:type="spellEnd"/>
      <w:r w:rsidRPr="00FE562B">
        <w:rPr>
          <w:i w:val="0"/>
          <w:szCs w:val="22"/>
        </w:rPr>
        <w:t xml:space="preserve">. 2009 – 1er </w:t>
      </w:r>
      <w:proofErr w:type="spellStart"/>
      <w:r w:rsidRPr="00FE562B">
        <w:rPr>
          <w:i w:val="0"/>
          <w:szCs w:val="22"/>
        </w:rPr>
        <w:t>Sem</w:t>
      </w:r>
      <w:proofErr w:type="spellEnd"/>
      <w:r w:rsidRPr="00FE562B">
        <w:rPr>
          <w:i w:val="0"/>
          <w:szCs w:val="22"/>
        </w:rPr>
        <w:t>. 2011</w:t>
      </w:r>
      <w:r w:rsidRPr="00FE562B">
        <w:rPr>
          <w:i w:val="0"/>
          <w:szCs w:val="22"/>
        </w:rPr>
        <w:tab/>
      </w:r>
      <w:r w:rsidRPr="00FE562B">
        <w:rPr>
          <w:b/>
          <w:i w:val="0"/>
          <w:szCs w:val="22"/>
        </w:rPr>
        <w:t>Instituto Profesional La Araucana</w:t>
      </w:r>
    </w:p>
    <w:p w:rsidR="003C3299" w:rsidRPr="00FE562B" w:rsidRDefault="003C3299" w:rsidP="003C3299">
      <w:pPr>
        <w:pStyle w:val="Sangradetextonormal"/>
        <w:rPr>
          <w:b/>
          <w:i w:val="0"/>
          <w:szCs w:val="22"/>
        </w:rPr>
      </w:pPr>
      <w:r w:rsidRPr="00FE562B">
        <w:rPr>
          <w:i w:val="0"/>
          <w:szCs w:val="22"/>
        </w:rPr>
        <w:t xml:space="preserve">Titulado </w:t>
      </w:r>
      <w:r>
        <w:rPr>
          <w:i w:val="0"/>
          <w:szCs w:val="22"/>
        </w:rPr>
        <w:t xml:space="preserve">de la carrera de </w:t>
      </w:r>
      <w:r w:rsidRPr="00FE562B">
        <w:rPr>
          <w:i w:val="0"/>
          <w:szCs w:val="22"/>
        </w:rPr>
        <w:t xml:space="preserve">Contador General </w:t>
      </w:r>
    </w:p>
    <w:p w:rsidR="003C3299" w:rsidRPr="00FE562B" w:rsidRDefault="003C3299" w:rsidP="003C3299">
      <w:pPr>
        <w:pStyle w:val="Sangradetextonormal"/>
        <w:ind w:left="0"/>
        <w:rPr>
          <w:i w:val="0"/>
          <w:szCs w:val="22"/>
        </w:rPr>
      </w:pPr>
    </w:p>
    <w:p w:rsidR="003C3299" w:rsidRPr="00FE562B" w:rsidRDefault="003C3299" w:rsidP="003C3299">
      <w:pPr>
        <w:pStyle w:val="Sangradetextonormal"/>
        <w:ind w:left="0"/>
        <w:rPr>
          <w:b/>
          <w:i w:val="0"/>
          <w:szCs w:val="22"/>
        </w:rPr>
      </w:pPr>
      <w:r w:rsidRPr="00FE562B">
        <w:rPr>
          <w:i w:val="0"/>
          <w:szCs w:val="22"/>
        </w:rPr>
        <w:t xml:space="preserve">1er </w:t>
      </w:r>
      <w:proofErr w:type="spellStart"/>
      <w:r w:rsidRPr="00FE562B">
        <w:rPr>
          <w:i w:val="0"/>
          <w:szCs w:val="22"/>
        </w:rPr>
        <w:t>Sem</w:t>
      </w:r>
      <w:proofErr w:type="spellEnd"/>
      <w:r w:rsidRPr="00FE562B">
        <w:rPr>
          <w:i w:val="0"/>
          <w:szCs w:val="22"/>
        </w:rPr>
        <w:t xml:space="preserve">. 1994 – 2do </w:t>
      </w:r>
      <w:proofErr w:type="spellStart"/>
      <w:r w:rsidRPr="00FE562B">
        <w:rPr>
          <w:i w:val="0"/>
          <w:szCs w:val="22"/>
        </w:rPr>
        <w:t>Sem</w:t>
      </w:r>
      <w:proofErr w:type="spellEnd"/>
      <w:r w:rsidRPr="00FE562B">
        <w:rPr>
          <w:i w:val="0"/>
          <w:szCs w:val="22"/>
        </w:rPr>
        <w:t>. 1997</w:t>
      </w:r>
      <w:r w:rsidRPr="00FE562B">
        <w:rPr>
          <w:b/>
          <w:i w:val="0"/>
          <w:szCs w:val="22"/>
        </w:rPr>
        <w:tab/>
        <w:t>Liceo Comercial de Talagante</w:t>
      </w:r>
    </w:p>
    <w:p w:rsidR="003C3299" w:rsidRPr="00FE562B" w:rsidRDefault="003C3299" w:rsidP="003C3299">
      <w:pPr>
        <w:pStyle w:val="Sangradetextonormal"/>
        <w:ind w:left="0"/>
        <w:rPr>
          <w:i w:val="0"/>
          <w:szCs w:val="22"/>
        </w:rPr>
      </w:pPr>
      <w:r w:rsidRPr="00FE562B">
        <w:rPr>
          <w:i w:val="0"/>
          <w:szCs w:val="22"/>
        </w:rPr>
        <w:tab/>
      </w:r>
      <w:r w:rsidRPr="00FE562B">
        <w:rPr>
          <w:i w:val="0"/>
          <w:szCs w:val="22"/>
        </w:rPr>
        <w:tab/>
        <w:t>Egres</w:t>
      </w:r>
      <w:r>
        <w:rPr>
          <w:i w:val="0"/>
          <w:szCs w:val="22"/>
        </w:rPr>
        <w:t>ado Carrera de Programación en C</w:t>
      </w:r>
      <w:r w:rsidRPr="00FE562B">
        <w:rPr>
          <w:i w:val="0"/>
          <w:szCs w:val="22"/>
        </w:rPr>
        <w:t>omputación</w:t>
      </w: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Pr="00DF5C35" w:rsidRDefault="003C3299" w:rsidP="003C3299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CONOCIMIENTOS COMPUTACIONALES</w:t>
      </w: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3C3299">
      <w:pPr>
        <w:pStyle w:val="Sangradetextonormal"/>
        <w:ind w:left="0"/>
        <w:rPr>
          <w:b/>
          <w:i w:val="0"/>
          <w:lang w:val="es-MX"/>
        </w:rPr>
      </w:pPr>
      <w:r w:rsidRPr="00FE562B">
        <w:rPr>
          <w:b/>
          <w:i w:val="0"/>
          <w:lang w:val="es-MX"/>
        </w:rPr>
        <w:t>Sistemas Contables</w:t>
      </w:r>
    </w:p>
    <w:p w:rsidR="003C3299" w:rsidRDefault="003C3299" w:rsidP="003C3299">
      <w:pPr>
        <w:pStyle w:val="Sangradetextonormal"/>
        <w:ind w:left="0"/>
        <w:rPr>
          <w:b/>
          <w:i w:val="0"/>
          <w:lang w:val="es-MX"/>
        </w:rPr>
      </w:pPr>
    </w:p>
    <w:p w:rsidR="003C3299" w:rsidRPr="00FE562B" w:rsidRDefault="003C3299" w:rsidP="003C3299">
      <w:pPr>
        <w:pStyle w:val="Sangradetextonormal"/>
        <w:ind w:left="0"/>
        <w:rPr>
          <w:b/>
          <w:i w:val="0"/>
          <w:lang w:val="es-MX"/>
        </w:rPr>
      </w:pPr>
    </w:p>
    <w:p w:rsidR="003C3299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r>
        <w:rPr>
          <w:i w:val="0"/>
          <w:lang w:val="es-MX"/>
        </w:rPr>
        <w:t xml:space="preserve">ERP </w:t>
      </w:r>
      <w:proofErr w:type="spellStart"/>
      <w:r>
        <w:rPr>
          <w:i w:val="0"/>
          <w:lang w:val="es-MX"/>
        </w:rPr>
        <w:t>Softland</w:t>
      </w:r>
      <w:proofErr w:type="spellEnd"/>
    </w:p>
    <w:p w:rsidR="003C3299" w:rsidRPr="003C3299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r w:rsidRPr="00FE562B">
        <w:rPr>
          <w:i w:val="0"/>
          <w:lang w:val="es-MX"/>
        </w:rPr>
        <w:t>ERP Dynamics</w:t>
      </w:r>
    </w:p>
    <w:p w:rsidR="003C3299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r>
        <w:rPr>
          <w:i w:val="0"/>
          <w:lang w:val="es-MX"/>
        </w:rPr>
        <w:t>ERP FX</w:t>
      </w:r>
    </w:p>
    <w:p w:rsidR="003C3299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r>
        <w:rPr>
          <w:i w:val="0"/>
          <w:lang w:val="es-MX"/>
        </w:rPr>
        <w:t>ERP AX</w:t>
      </w:r>
    </w:p>
    <w:p w:rsidR="003C3299" w:rsidRPr="003C3299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proofErr w:type="spellStart"/>
      <w:r w:rsidRPr="0082718E">
        <w:rPr>
          <w:i w:val="0"/>
          <w:lang w:val="en-US"/>
        </w:rPr>
        <w:t>Nubox</w:t>
      </w:r>
      <w:proofErr w:type="spellEnd"/>
    </w:p>
    <w:p w:rsidR="003C3299" w:rsidRPr="0082718E" w:rsidRDefault="003C3299" w:rsidP="003C3299">
      <w:pPr>
        <w:pStyle w:val="Sangradetextonormal"/>
        <w:numPr>
          <w:ilvl w:val="0"/>
          <w:numId w:val="12"/>
        </w:numPr>
        <w:ind w:left="3828"/>
        <w:rPr>
          <w:i w:val="0"/>
          <w:lang w:val="es-MX"/>
        </w:rPr>
      </w:pPr>
      <w:r>
        <w:rPr>
          <w:i w:val="0"/>
          <w:lang w:val="en-US"/>
        </w:rPr>
        <w:t>Solomon</w:t>
      </w:r>
    </w:p>
    <w:p w:rsidR="003C3299" w:rsidRDefault="003C3299" w:rsidP="003C3299">
      <w:pPr>
        <w:pStyle w:val="Sangradetextonormal"/>
        <w:ind w:left="4260"/>
        <w:rPr>
          <w:i w:val="0"/>
          <w:lang w:val="en-US"/>
        </w:rPr>
      </w:pPr>
    </w:p>
    <w:p w:rsidR="003C3299" w:rsidRPr="00FE562B" w:rsidRDefault="003C3299" w:rsidP="003C3299">
      <w:pPr>
        <w:pStyle w:val="Sangradetextonormal"/>
        <w:ind w:left="4260"/>
        <w:rPr>
          <w:i w:val="0"/>
          <w:lang w:val="en-US"/>
        </w:rPr>
      </w:pPr>
    </w:p>
    <w:p w:rsidR="003C3299" w:rsidRDefault="003C3299" w:rsidP="003C3299">
      <w:pPr>
        <w:pStyle w:val="Ttulo8"/>
        <w:rPr>
          <w:i w:val="0"/>
          <w:lang w:val="en-US"/>
        </w:rPr>
      </w:pPr>
      <w:r w:rsidRPr="00FE562B">
        <w:rPr>
          <w:i w:val="0"/>
          <w:lang w:val="en-US"/>
        </w:rPr>
        <w:t>Software</w:t>
      </w:r>
    </w:p>
    <w:p w:rsidR="003C3299" w:rsidRPr="00D34094" w:rsidRDefault="003C3299" w:rsidP="003C3299">
      <w:pPr>
        <w:pStyle w:val="Ttulo8"/>
        <w:rPr>
          <w:i w:val="0"/>
          <w:lang w:val="en-US"/>
        </w:rPr>
      </w:pPr>
      <w:proofErr w:type="spellStart"/>
      <w:r>
        <w:rPr>
          <w:lang w:val="en-US"/>
        </w:rPr>
        <w:t>Nivel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Intermedio</w:t>
      </w:r>
      <w:proofErr w:type="spellEnd"/>
    </w:p>
    <w:p w:rsidR="003C3299" w:rsidRPr="00D34094" w:rsidRDefault="003C3299" w:rsidP="003C3299">
      <w:pPr>
        <w:rPr>
          <w:lang w:val="en-US"/>
        </w:rPr>
      </w:pPr>
    </w:p>
    <w:p w:rsidR="003C3299" w:rsidRPr="00FE562B" w:rsidRDefault="003C3299" w:rsidP="003C3299">
      <w:pPr>
        <w:keepNext/>
        <w:numPr>
          <w:ilvl w:val="0"/>
          <w:numId w:val="13"/>
        </w:numPr>
        <w:tabs>
          <w:tab w:val="left" w:pos="851"/>
          <w:tab w:val="left" w:pos="3119"/>
        </w:tabs>
        <w:spacing w:after="0" w:line="240" w:lineRule="auto"/>
        <w:jc w:val="both"/>
        <w:outlineLvl w:val="5"/>
        <w:rPr>
          <w:lang w:val="en-US"/>
        </w:rPr>
      </w:pPr>
      <w:r w:rsidRPr="00FE562B">
        <w:rPr>
          <w:lang w:val="en-US"/>
        </w:rPr>
        <w:t>Microsoft Excel</w:t>
      </w:r>
    </w:p>
    <w:p w:rsidR="003C3299" w:rsidRDefault="003C3299" w:rsidP="003C3299">
      <w:pPr>
        <w:keepNext/>
        <w:numPr>
          <w:ilvl w:val="0"/>
          <w:numId w:val="13"/>
        </w:numPr>
        <w:tabs>
          <w:tab w:val="left" w:pos="851"/>
          <w:tab w:val="left" w:pos="3119"/>
        </w:tabs>
        <w:spacing w:after="0" w:line="240" w:lineRule="auto"/>
        <w:jc w:val="both"/>
        <w:outlineLvl w:val="5"/>
        <w:rPr>
          <w:lang w:val="en-US"/>
        </w:rPr>
      </w:pPr>
      <w:r w:rsidRPr="00FE562B">
        <w:rPr>
          <w:lang w:val="en-US"/>
        </w:rPr>
        <w:t xml:space="preserve">Microsoft Word </w:t>
      </w:r>
    </w:p>
    <w:p w:rsidR="003C3299" w:rsidRPr="00D34094" w:rsidRDefault="003C3299" w:rsidP="003C3299">
      <w:pPr>
        <w:keepNext/>
        <w:numPr>
          <w:ilvl w:val="0"/>
          <w:numId w:val="13"/>
        </w:numPr>
        <w:tabs>
          <w:tab w:val="left" w:pos="851"/>
          <w:tab w:val="left" w:pos="3119"/>
        </w:tabs>
        <w:spacing w:after="0" w:line="240" w:lineRule="auto"/>
        <w:jc w:val="both"/>
        <w:outlineLvl w:val="5"/>
        <w:rPr>
          <w:lang w:val="en-US"/>
        </w:rPr>
      </w:pPr>
      <w:r w:rsidRPr="00D34094">
        <w:rPr>
          <w:lang w:val="en-US"/>
        </w:rPr>
        <w:t>Microsoft Power Point</w:t>
      </w: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3C3299" w:rsidRPr="00DF5C35" w:rsidRDefault="003C3299" w:rsidP="003C3299">
      <w:pPr>
        <w:pBdr>
          <w:top w:val="single" w:sz="4" w:space="0" w:color="auto"/>
          <w:bottom w:val="single" w:sz="4" w:space="1" w:color="auto"/>
        </w:pBdr>
        <w:spacing w:after="0" w:line="240" w:lineRule="auto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REFERENCIAS</w:t>
      </w:r>
    </w:p>
    <w:p w:rsidR="003C3299" w:rsidRDefault="003C3299" w:rsidP="00DF5C35">
      <w:pPr>
        <w:spacing w:line="240" w:lineRule="auto"/>
        <w:rPr>
          <w:rFonts w:cstheme="minorHAnsi"/>
          <w:lang w:val="es-ES"/>
        </w:rPr>
      </w:pPr>
    </w:p>
    <w:p w:rsidR="0071707A" w:rsidRPr="00102DA9" w:rsidRDefault="0071707A" w:rsidP="0071707A">
      <w:pPr>
        <w:tabs>
          <w:tab w:val="left" w:pos="3119"/>
        </w:tabs>
        <w:spacing w:after="0" w:line="240" w:lineRule="auto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102DA9">
        <w:rPr>
          <w:b/>
          <w:lang w:val="es-MX"/>
        </w:rPr>
        <w:t xml:space="preserve">Sr. Sebastián Martínez Acevedo </w:t>
      </w:r>
    </w:p>
    <w:p w:rsidR="0071707A" w:rsidRPr="00FE562B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71707A">
        <w:rPr>
          <w:lang w:val="es-MX"/>
        </w:rPr>
        <w:tab/>
      </w:r>
      <w:r w:rsidRPr="0071707A">
        <w:rPr>
          <w:lang w:val="es-MX"/>
        </w:rPr>
        <w:tab/>
        <w:t>Jefe de Contabilidad</w:t>
      </w:r>
      <w:r w:rsidRPr="00FE562B">
        <w:rPr>
          <w:lang w:val="es-MX"/>
        </w:rPr>
        <w:t xml:space="preserve"> </w:t>
      </w:r>
      <w:proofErr w:type="spellStart"/>
      <w:r>
        <w:rPr>
          <w:lang w:val="es-MX"/>
        </w:rPr>
        <w:t>Administ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Rest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Fastcom</w:t>
      </w:r>
      <w:proofErr w:type="spellEnd"/>
      <w:r>
        <w:rPr>
          <w:lang w:val="es-MX"/>
        </w:rPr>
        <w:t xml:space="preserve"> S.A.</w:t>
      </w:r>
    </w:p>
    <w:p w:rsidR="0071707A" w:rsidRPr="0071707A" w:rsidRDefault="0071707A" w:rsidP="0071707A">
      <w:pPr>
        <w:tabs>
          <w:tab w:val="left" w:pos="3119"/>
        </w:tabs>
        <w:spacing w:after="0" w:line="240" w:lineRule="auto"/>
        <w:rPr>
          <w:rStyle w:val="Hipervnculo"/>
        </w:rPr>
      </w:pPr>
      <w:r w:rsidRPr="00FE562B">
        <w:rPr>
          <w:lang w:val="es-MX"/>
        </w:rPr>
        <w:tab/>
      </w:r>
      <w:r w:rsidRPr="00FE562B">
        <w:rPr>
          <w:lang w:val="es-MX"/>
        </w:rPr>
        <w:tab/>
        <w:t xml:space="preserve">Fono: </w:t>
      </w:r>
      <w:r>
        <w:rPr>
          <w:lang w:val="es-MX"/>
        </w:rPr>
        <w:t>+56 9 8837 33 81</w:t>
      </w:r>
      <w:r w:rsidRPr="00FE562B">
        <w:rPr>
          <w:lang w:val="es-MX"/>
        </w:rPr>
        <w:t xml:space="preserve">, email </w:t>
      </w:r>
      <w:r w:rsidRPr="0071707A">
        <w:rPr>
          <w:rStyle w:val="Hipervnculo"/>
        </w:rPr>
        <w:t>smartinez@tacobell.cl</w:t>
      </w:r>
    </w:p>
    <w:p w:rsidR="0071707A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71707A" w:rsidRPr="00102DA9" w:rsidRDefault="0071707A" w:rsidP="0071707A">
      <w:pPr>
        <w:tabs>
          <w:tab w:val="left" w:pos="3119"/>
        </w:tabs>
        <w:spacing w:after="0" w:line="240" w:lineRule="auto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102DA9">
        <w:rPr>
          <w:b/>
          <w:lang w:val="es-MX"/>
        </w:rPr>
        <w:t xml:space="preserve">Sr. Waldo Gangas </w:t>
      </w:r>
      <w:proofErr w:type="spellStart"/>
      <w:r w:rsidRPr="00102DA9">
        <w:rPr>
          <w:b/>
          <w:lang w:val="es-MX"/>
        </w:rPr>
        <w:t>Provoste</w:t>
      </w:r>
      <w:proofErr w:type="spellEnd"/>
      <w:r w:rsidRPr="00102DA9">
        <w:rPr>
          <w:b/>
          <w:lang w:val="es-MX"/>
        </w:rPr>
        <w:t xml:space="preserve"> </w:t>
      </w:r>
    </w:p>
    <w:p w:rsidR="0071707A" w:rsidRPr="00FE562B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71707A">
        <w:rPr>
          <w:lang w:val="es-MX"/>
        </w:rPr>
        <w:tab/>
      </w:r>
      <w:r w:rsidRPr="0071707A">
        <w:rPr>
          <w:lang w:val="es-MX"/>
        </w:rPr>
        <w:tab/>
      </w:r>
      <w:r>
        <w:rPr>
          <w:lang w:val="es-MX"/>
        </w:rPr>
        <w:t xml:space="preserve">Ex </w:t>
      </w:r>
      <w:r w:rsidRPr="0071707A">
        <w:rPr>
          <w:lang w:val="es-MX"/>
        </w:rPr>
        <w:t>Jefe de Contabilidad</w:t>
      </w:r>
      <w:r w:rsidRPr="00FE562B">
        <w:rPr>
          <w:lang w:val="es-MX"/>
        </w:rPr>
        <w:t xml:space="preserve"> </w:t>
      </w:r>
      <w:proofErr w:type="spellStart"/>
      <w:r>
        <w:rPr>
          <w:lang w:val="es-MX"/>
        </w:rPr>
        <w:t>Kawen</w:t>
      </w:r>
      <w:proofErr w:type="spellEnd"/>
      <w:r>
        <w:rPr>
          <w:lang w:val="es-MX"/>
        </w:rPr>
        <w:t xml:space="preserve"> ICV Ltda.</w:t>
      </w:r>
    </w:p>
    <w:p w:rsidR="0071707A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FE562B">
        <w:rPr>
          <w:lang w:val="es-MX"/>
        </w:rPr>
        <w:tab/>
      </w:r>
      <w:r w:rsidRPr="00FE562B">
        <w:rPr>
          <w:lang w:val="es-MX"/>
        </w:rPr>
        <w:tab/>
        <w:t xml:space="preserve">Fono: </w:t>
      </w:r>
      <w:r>
        <w:rPr>
          <w:lang w:val="es-MX"/>
        </w:rPr>
        <w:t>+56 9 9299 49 25</w:t>
      </w:r>
      <w:r w:rsidRPr="00FE562B">
        <w:rPr>
          <w:lang w:val="es-MX"/>
        </w:rPr>
        <w:t xml:space="preserve">, email </w:t>
      </w:r>
      <w:r w:rsidRPr="0071707A">
        <w:rPr>
          <w:rStyle w:val="Hipervnculo"/>
          <w:lang w:val="es-MX"/>
        </w:rPr>
        <w:t>wlgangas@gmail.com</w:t>
      </w:r>
    </w:p>
    <w:p w:rsidR="0071707A" w:rsidRPr="0071707A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</w:p>
    <w:p w:rsidR="0071707A" w:rsidRPr="00102DA9" w:rsidRDefault="0071707A" w:rsidP="0071707A">
      <w:pPr>
        <w:tabs>
          <w:tab w:val="left" w:pos="3119"/>
        </w:tabs>
        <w:spacing w:after="0" w:line="240" w:lineRule="auto"/>
        <w:rPr>
          <w:b/>
          <w:lang w:val="es-MX"/>
        </w:rPr>
      </w:pPr>
      <w:r w:rsidRPr="0071707A">
        <w:rPr>
          <w:lang w:val="es-MX"/>
        </w:rPr>
        <w:tab/>
      </w:r>
      <w:r w:rsidRPr="0071707A">
        <w:rPr>
          <w:lang w:val="es-MX"/>
        </w:rPr>
        <w:tab/>
      </w:r>
      <w:r w:rsidRPr="00102DA9">
        <w:rPr>
          <w:b/>
          <w:lang w:val="es-MX"/>
        </w:rPr>
        <w:t>Sr. Rodrigo Cárdenas Merino</w:t>
      </w:r>
    </w:p>
    <w:p w:rsidR="0071707A" w:rsidRPr="00FE562B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FE562B">
        <w:rPr>
          <w:lang w:val="es-MX"/>
        </w:rPr>
        <w:tab/>
      </w:r>
      <w:r w:rsidRPr="00FE562B">
        <w:rPr>
          <w:lang w:val="es-MX"/>
        </w:rPr>
        <w:tab/>
      </w:r>
      <w:r>
        <w:rPr>
          <w:lang w:val="es-MX"/>
        </w:rPr>
        <w:t xml:space="preserve">Ex </w:t>
      </w:r>
      <w:r w:rsidRPr="00FE562B">
        <w:rPr>
          <w:lang w:val="es-MX"/>
        </w:rPr>
        <w:t xml:space="preserve">Gerente de Administración y Finanzas </w:t>
      </w:r>
      <w:proofErr w:type="spellStart"/>
      <w:r w:rsidRPr="00FE562B">
        <w:rPr>
          <w:lang w:val="es-MX"/>
        </w:rPr>
        <w:t>Assa</w:t>
      </w:r>
      <w:proofErr w:type="spellEnd"/>
      <w:r w:rsidRPr="00FE562B">
        <w:rPr>
          <w:lang w:val="es-MX"/>
        </w:rPr>
        <w:t xml:space="preserve"> Chile S.A.</w:t>
      </w:r>
    </w:p>
    <w:p w:rsidR="0071707A" w:rsidRPr="00FE562B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FE562B">
        <w:rPr>
          <w:lang w:val="es-MX"/>
        </w:rPr>
        <w:tab/>
      </w:r>
      <w:r w:rsidRPr="00FE562B">
        <w:rPr>
          <w:lang w:val="es-MX"/>
        </w:rPr>
        <w:tab/>
        <w:t xml:space="preserve">Fono: </w:t>
      </w:r>
      <w:r>
        <w:rPr>
          <w:lang w:val="es-MX"/>
        </w:rPr>
        <w:t>+56 9 9359 52</w:t>
      </w:r>
      <w:r w:rsidRPr="00FE562B">
        <w:rPr>
          <w:lang w:val="es-MX"/>
        </w:rPr>
        <w:t>79, email</w:t>
      </w:r>
      <w:r w:rsidRPr="0071707A">
        <w:rPr>
          <w:lang w:val="es-MX"/>
        </w:rPr>
        <w:t xml:space="preserve"> </w:t>
      </w:r>
      <w:hyperlink r:id="rId9" w:history="1">
        <w:r w:rsidRPr="007E704E">
          <w:rPr>
            <w:rStyle w:val="Hipervnculo"/>
            <w:lang w:val="es-MX"/>
          </w:rPr>
          <w:t>rcm_2525@yahoo.es</w:t>
        </w:r>
      </w:hyperlink>
      <w:r w:rsidRPr="0071707A">
        <w:rPr>
          <w:lang w:val="es-MX"/>
        </w:rPr>
        <w:t xml:space="preserve"> </w:t>
      </w:r>
      <w:r w:rsidRPr="00FE562B">
        <w:rPr>
          <w:lang w:val="es-MX"/>
        </w:rPr>
        <w:t xml:space="preserve"> </w:t>
      </w:r>
      <w:hyperlink r:id="rId10" w:history="1"/>
      <w:r w:rsidRPr="00FE562B">
        <w:rPr>
          <w:lang w:val="es-MX"/>
        </w:rPr>
        <w:t xml:space="preserve"> </w:t>
      </w:r>
    </w:p>
    <w:p w:rsidR="0071707A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71707A" w:rsidRPr="00102DA9" w:rsidRDefault="0071707A" w:rsidP="0071707A">
      <w:pPr>
        <w:tabs>
          <w:tab w:val="left" w:pos="3119"/>
        </w:tabs>
        <w:spacing w:after="0" w:line="240" w:lineRule="auto"/>
        <w:rPr>
          <w:b/>
          <w:lang w:val="es-MX"/>
        </w:rPr>
      </w:pPr>
      <w:r w:rsidRPr="0071707A">
        <w:rPr>
          <w:lang w:val="es-MX"/>
        </w:rPr>
        <w:tab/>
      </w:r>
      <w:r w:rsidRPr="0071707A">
        <w:rPr>
          <w:lang w:val="es-MX"/>
        </w:rPr>
        <w:tab/>
      </w:r>
      <w:r w:rsidRPr="00102DA9">
        <w:rPr>
          <w:b/>
          <w:lang w:val="es-MX"/>
        </w:rPr>
        <w:t xml:space="preserve">Sr. Rodrigo Morales Silva </w:t>
      </w:r>
    </w:p>
    <w:p w:rsidR="0071707A" w:rsidRPr="00FE562B" w:rsidRDefault="0071707A" w:rsidP="0071707A">
      <w:pPr>
        <w:tabs>
          <w:tab w:val="left" w:pos="3119"/>
        </w:tabs>
        <w:spacing w:after="0" w:line="240" w:lineRule="auto"/>
        <w:rPr>
          <w:lang w:val="es-MX"/>
        </w:rPr>
      </w:pPr>
      <w:r w:rsidRPr="0071707A">
        <w:rPr>
          <w:lang w:val="es-MX"/>
        </w:rPr>
        <w:tab/>
      </w:r>
      <w:r w:rsidRPr="0071707A">
        <w:rPr>
          <w:lang w:val="es-MX"/>
        </w:rPr>
        <w:tab/>
      </w:r>
      <w:r>
        <w:rPr>
          <w:lang w:val="es-MX"/>
        </w:rPr>
        <w:t xml:space="preserve">Sub Gerente Contabilidad Inmobiliaria </w:t>
      </w:r>
      <w:proofErr w:type="spellStart"/>
      <w:r>
        <w:rPr>
          <w:lang w:val="es-MX"/>
        </w:rPr>
        <w:t>Bricsa</w:t>
      </w:r>
      <w:proofErr w:type="spellEnd"/>
      <w:r w:rsidRPr="00FE562B">
        <w:rPr>
          <w:lang w:val="es-MX"/>
        </w:rPr>
        <w:t xml:space="preserve"> S.A.</w:t>
      </w:r>
    </w:p>
    <w:p w:rsidR="0071707A" w:rsidRPr="0071707A" w:rsidRDefault="0071707A" w:rsidP="0071707A">
      <w:pPr>
        <w:tabs>
          <w:tab w:val="left" w:pos="3119"/>
        </w:tabs>
        <w:spacing w:after="0" w:line="240" w:lineRule="auto"/>
        <w:ind w:left="3540"/>
      </w:pPr>
      <w:r w:rsidRPr="00FE562B">
        <w:rPr>
          <w:lang w:val="es-MX"/>
        </w:rPr>
        <w:t xml:space="preserve">Fono: </w:t>
      </w:r>
      <w:r>
        <w:rPr>
          <w:lang w:val="es-MX"/>
        </w:rPr>
        <w:t>+56 9 9123 81 14</w:t>
      </w:r>
      <w:r w:rsidRPr="00FE562B">
        <w:rPr>
          <w:lang w:val="es-MX"/>
        </w:rPr>
        <w:t xml:space="preserve">, email </w:t>
      </w:r>
      <w:hyperlink r:id="rId11" w:history="1">
        <w:r w:rsidRPr="007E704E">
          <w:rPr>
            <w:rStyle w:val="Hipervnculo"/>
          </w:rPr>
          <w:t>romorales@bricsa.cl</w:t>
        </w:r>
      </w:hyperlink>
    </w:p>
    <w:p w:rsidR="0071707A" w:rsidRDefault="0071707A" w:rsidP="0071707A">
      <w:pPr>
        <w:spacing w:line="240" w:lineRule="auto"/>
        <w:jc w:val="both"/>
        <w:rPr>
          <w:rFonts w:cstheme="minorHAnsi"/>
          <w:lang w:val="es-MX"/>
        </w:rPr>
      </w:pPr>
    </w:p>
    <w:p w:rsidR="0071707A" w:rsidRDefault="0071707A" w:rsidP="0071707A">
      <w:pPr>
        <w:spacing w:line="240" w:lineRule="auto"/>
        <w:jc w:val="both"/>
        <w:rPr>
          <w:rFonts w:cstheme="minorHAnsi"/>
          <w:lang w:val="es-MX"/>
        </w:rPr>
      </w:pPr>
    </w:p>
    <w:p w:rsidR="0071707A" w:rsidRDefault="0071707A" w:rsidP="0071707A">
      <w:pPr>
        <w:spacing w:line="240" w:lineRule="auto"/>
        <w:jc w:val="both"/>
        <w:rPr>
          <w:rFonts w:cstheme="minorHAnsi"/>
          <w:lang w:val="es-MX"/>
        </w:rPr>
      </w:pPr>
    </w:p>
    <w:p w:rsidR="0071707A" w:rsidRDefault="0071707A" w:rsidP="0071707A">
      <w:pPr>
        <w:spacing w:line="240" w:lineRule="auto"/>
        <w:jc w:val="both"/>
        <w:rPr>
          <w:rFonts w:cstheme="minorHAnsi"/>
          <w:lang w:val="es-MX"/>
        </w:rPr>
      </w:pPr>
    </w:p>
    <w:p w:rsidR="0071707A" w:rsidRDefault="0071707A" w:rsidP="0071707A">
      <w:pPr>
        <w:spacing w:line="240" w:lineRule="auto"/>
        <w:jc w:val="both"/>
        <w:rPr>
          <w:rFonts w:cstheme="minorHAnsi"/>
          <w:lang w:val="es-MX"/>
        </w:rPr>
      </w:pPr>
    </w:p>
    <w:p w:rsidR="0071707A" w:rsidRPr="0071707A" w:rsidRDefault="0071707A" w:rsidP="0071707A">
      <w:pPr>
        <w:spacing w:line="240" w:lineRule="auto"/>
        <w:jc w:val="right"/>
        <w:rPr>
          <w:rFonts w:cstheme="minorHAnsi"/>
          <w:lang w:val="es-MX"/>
        </w:rPr>
      </w:pPr>
      <w:r>
        <w:rPr>
          <w:rFonts w:cstheme="minorHAnsi"/>
          <w:lang w:val="es-MX"/>
        </w:rPr>
        <w:t>Santiago,</w:t>
      </w:r>
      <w:r w:rsidR="00102DA9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2022</w:t>
      </w:r>
    </w:p>
    <w:sectPr w:rsidR="0071707A" w:rsidRPr="0071707A" w:rsidSect="003C3299">
      <w:footerReference w:type="default" r:id="rId12"/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50" w:rsidRDefault="00451550" w:rsidP="00102DA9">
      <w:pPr>
        <w:spacing w:after="0" w:line="240" w:lineRule="auto"/>
      </w:pPr>
      <w:r>
        <w:separator/>
      </w:r>
    </w:p>
  </w:endnote>
  <w:endnote w:type="continuationSeparator" w:id="0">
    <w:p w:rsidR="00451550" w:rsidRDefault="00451550" w:rsidP="001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A9" w:rsidRPr="00102DA9" w:rsidRDefault="00102DA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50" w:rsidRDefault="00451550" w:rsidP="00102DA9">
      <w:pPr>
        <w:spacing w:after="0" w:line="240" w:lineRule="auto"/>
      </w:pPr>
      <w:r>
        <w:separator/>
      </w:r>
    </w:p>
  </w:footnote>
  <w:footnote w:type="continuationSeparator" w:id="0">
    <w:p w:rsidR="00451550" w:rsidRDefault="00451550" w:rsidP="0010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AD7"/>
    <w:multiLevelType w:val="hybridMultilevel"/>
    <w:tmpl w:val="4D422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07C"/>
    <w:multiLevelType w:val="hybridMultilevel"/>
    <w:tmpl w:val="637024F4"/>
    <w:lvl w:ilvl="0" w:tplc="34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DBA4FDB"/>
    <w:multiLevelType w:val="hybridMultilevel"/>
    <w:tmpl w:val="CE008CBA"/>
    <w:lvl w:ilvl="0" w:tplc="340A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77C2"/>
    <w:multiLevelType w:val="hybridMultilevel"/>
    <w:tmpl w:val="1DEEA808"/>
    <w:lvl w:ilvl="0" w:tplc="340A0009">
      <w:start w:val="1"/>
      <w:numFmt w:val="bullet"/>
      <w:lvlText w:val="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D1988"/>
    <w:multiLevelType w:val="hybridMultilevel"/>
    <w:tmpl w:val="52920E7E"/>
    <w:lvl w:ilvl="0" w:tplc="340A0009">
      <w:start w:val="1"/>
      <w:numFmt w:val="bullet"/>
      <w:lvlText w:val="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0E1"/>
    <w:multiLevelType w:val="hybridMultilevel"/>
    <w:tmpl w:val="15465CC4"/>
    <w:lvl w:ilvl="0" w:tplc="340A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B6823"/>
    <w:multiLevelType w:val="hybridMultilevel"/>
    <w:tmpl w:val="B0E84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1FAE"/>
    <w:multiLevelType w:val="hybridMultilevel"/>
    <w:tmpl w:val="3CF6FA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535"/>
    <w:multiLevelType w:val="hybridMultilevel"/>
    <w:tmpl w:val="6446699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A39E4"/>
    <w:multiLevelType w:val="hybridMultilevel"/>
    <w:tmpl w:val="2FB0F50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E68"/>
    <w:multiLevelType w:val="hybridMultilevel"/>
    <w:tmpl w:val="FF9E06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60DCD"/>
    <w:multiLevelType w:val="hybridMultilevel"/>
    <w:tmpl w:val="4288D506"/>
    <w:lvl w:ilvl="0" w:tplc="340A0009">
      <w:start w:val="1"/>
      <w:numFmt w:val="bullet"/>
      <w:lvlText w:val="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447B1"/>
    <w:multiLevelType w:val="hybridMultilevel"/>
    <w:tmpl w:val="98C09A02"/>
    <w:lvl w:ilvl="0" w:tplc="340A0009">
      <w:start w:val="1"/>
      <w:numFmt w:val="bullet"/>
      <w:lvlText w:val=""/>
      <w:lvlJc w:val="left"/>
      <w:pPr>
        <w:ind w:left="42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39"/>
    <w:rsid w:val="00102DA9"/>
    <w:rsid w:val="001150CF"/>
    <w:rsid w:val="00215FA4"/>
    <w:rsid w:val="002D5FCE"/>
    <w:rsid w:val="0039002A"/>
    <w:rsid w:val="003C3299"/>
    <w:rsid w:val="00402939"/>
    <w:rsid w:val="00451550"/>
    <w:rsid w:val="00621327"/>
    <w:rsid w:val="0071707A"/>
    <w:rsid w:val="00731B5D"/>
    <w:rsid w:val="0089266F"/>
    <w:rsid w:val="008B6C9C"/>
    <w:rsid w:val="009538FE"/>
    <w:rsid w:val="00A14852"/>
    <w:rsid w:val="00D017FC"/>
    <w:rsid w:val="00DB555D"/>
    <w:rsid w:val="00DF5C35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20E8-1A2F-4A91-819B-B5BD6F76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3C3299"/>
    <w:pPr>
      <w:keepNext/>
      <w:tabs>
        <w:tab w:val="left" w:pos="851"/>
        <w:tab w:val="left" w:pos="3119"/>
      </w:tabs>
      <w:spacing w:after="0" w:line="240" w:lineRule="auto"/>
      <w:ind w:left="3119"/>
      <w:jc w:val="both"/>
      <w:outlineLvl w:val="7"/>
    </w:pPr>
    <w:rPr>
      <w:rFonts w:ascii="Times New Roman" w:eastAsia="Times New Roman" w:hAnsi="Times New Roman" w:cs="Times New Roman"/>
      <w:b/>
      <w:i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5FA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17F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3C3299"/>
    <w:pPr>
      <w:tabs>
        <w:tab w:val="left" w:pos="709"/>
        <w:tab w:val="left" w:pos="3119"/>
      </w:tabs>
      <w:spacing w:after="0" w:line="240" w:lineRule="auto"/>
      <w:ind w:left="3119"/>
      <w:jc w:val="both"/>
    </w:pPr>
    <w:rPr>
      <w:rFonts w:ascii="Times New Roman" w:eastAsia="Times New Roman" w:hAnsi="Times New Roman" w:cs="Times New Roman"/>
      <w:i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3299"/>
    <w:rPr>
      <w:rFonts w:ascii="Times New Roman" w:eastAsia="Times New Roman" w:hAnsi="Times New Roman" w:cs="Times New Roman"/>
      <w:i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3C3299"/>
    <w:rPr>
      <w:rFonts w:ascii="Times New Roman" w:eastAsia="Times New Roman" w:hAnsi="Times New Roman" w:cs="Times New Roman"/>
      <w:b/>
      <w:i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02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DA9"/>
  </w:style>
  <w:style w:type="paragraph" w:styleId="Piedepgina">
    <w:name w:val="footer"/>
    <w:basedOn w:val="Normal"/>
    <w:link w:val="PiedepginaCar"/>
    <w:uiPriority w:val="99"/>
    <w:unhideWhenUsed/>
    <w:rsid w:val="00102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os_oscar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orales@bricsa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astillo@brotec-icaf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m_2525@yahoo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E9C7-C843-4B75-9D69-B2266869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2022-08-26T23:09:00Z</dcterms:created>
  <dcterms:modified xsi:type="dcterms:W3CDTF">2022-08-28T23:07:00Z</dcterms:modified>
</cp:coreProperties>
</file>