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354EF006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102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2C5A9A1E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8D1A80">
        <w:rPr>
          <w:rFonts w:asciiTheme="majorHAnsi" w:eastAsia="Calibri" w:hAnsiTheme="majorHAnsi" w:cstheme="majorHAnsi"/>
          <w:b/>
          <w:color w:val="000000"/>
        </w:rPr>
        <w:t>7</w:t>
      </w:r>
      <w:r w:rsidR="001D17F3">
        <w:rPr>
          <w:rFonts w:asciiTheme="majorHAnsi" w:eastAsia="Calibri" w:hAnsiTheme="majorHAnsi" w:cstheme="majorHAnsi"/>
          <w:b/>
          <w:color w:val="000000"/>
        </w:rPr>
        <w:t>8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010BD18" w14:textId="4ADBDCCE" w:rsidR="003E696E" w:rsidRDefault="00032254" w:rsidP="003E696E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3E696E" w:rsidRPr="00187018">
        <w:t>“</w:t>
      </w:r>
      <w:r w:rsidR="001D17F3" w:rsidRPr="0054748D">
        <w:t>Inclui dispositivos na Lei nº 4.801, de 08 de dezembro de 2015, que ‘Dispõe sobre a política municipal de incentivos fiscais e econômicos para empresas e institui o Programa Municipal de Desenvolvimento Econômico de Igrejinha</w:t>
      </w:r>
      <w:r w:rsidR="001D17F3">
        <w:t>.</w:t>
      </w:r>
      <w:r w:rsidR="003E696E">
        <w:t>”;</w:t>
      </w:r>
    </w:p>
    <w:p w14:paraId="785FD1F0" w14:textId="77777777" w:rsidR="001D17F3" w:rsidRDefault="001D17F3" w:rsidP="001D17F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70BE5A92" w14:textId="77777777" w:rsidR="001D17F3" w:rsidRDefault="001D17F3" w:rsidP="001D17F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07/10/</w:t>
      </w:r>
      <w:r w:rsidRPr="00692D07">
        <w:rPr>
          <w:rFonts w:asciiTheme="majorHAnsi" w:hAnsiTheme="majorHAnsi" w:cstheme="majorHAnsi"/>
        </w:rPr>
        <w:t xml:space="preserve">2025 </w:t>
      </w:r>
    </w:p>
    <w:p w14:paraId="6A1A5B2B" w14:textId="57B56734" w:rsidR="001D17F3" w:rsidRPr="00692D07" w:rsidRDefault="001D17F3" w:rsidP="001D17F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CCA07E8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o Executivo Municipal </w:t>
      </w:r>
      <w:r w:rsidR="001D17F3">
        <w:rPr>
          <w:rFonts w:ascii="Calibri" w:eastAsia="Calibri" w:hAnsi="Calibri" w:cs="Calibri"/>
        </w:rPr>
        <w:t xml:space="preserve">não </w:t>
      </w:r>
      <w:r>
        <w:rPr>
          <w:rFonts w:ascii="Calibri" w:eastAsia="Calibri" w:hAnsi="Calibri" w:cs="Calibri"/>
        </w:rPr>
        <w:t>efetuou solicitação de urgência,</w:t>
      </w:r>
      <w:r w:rsidR="0054611A"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1D17F3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347EE17B" w14:textId="45E40061" w:rsidR="0084052A" w:rsidRDefault="0084052A" w:rsidP="001D17F3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</w:t>
      </w:r>
      <w:r w:rsidR="001D17F3">
        <w:rPr>
          <w:rFonts w:ascii="Calibri" w:eastAsia="Calibri" w:hAnsi="Calibri" w:cs="Calibri"/>
        </w:rPr>
        <w:t>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1D17F3">
        <w:rPr>
          <w:rFonts w:ascii="Calibri" w:eastAsia="Calibri" w:hAnsi="Calibri" w:cs="Calibri"/>
        </w:rPr>
        <w:t>organização administrativa dos serviços públicos</w:t>
      </w:r>
      <w:r w:rsidR="00B24048">
        <w:rPr>
          <w:rFonts w:ascii="Calibri" w:eastAsia="Calibri" w:hAnsi="Calibri" w:cs="Calibri"/>
        </w:rPr>
        <w:t xml:space="preserve">. </w:t>
      </w: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49A86B65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3E696E">
        <w:rPr>
          <w:rFonts w:asciiTheme="majorHAnsi" w:eastAsia="Calibri" w:hAnsiTheme="majorHAnsi" w:cstheme="majorHAnsi"/>
        </w:rPr>
        <w:t xml:space="preserve">alterar a lei </w:t>
      </w:r>
      <w:r w:rsidR="001D17F3">
        <w:rPr>
          <w:rFonts w:asciiTheme="majorHAnsi" w:eastAsia="Calibri" w:hAnsiTheme="majorHAnsi" w:cstheme="majorHAnsi"/>
        </w:rPr>
        <w:t>de incentivos ao desenvolvimento de empresas, para que possa ser aproveitada a carta de intenções do PRODEM para fins de cedência de uso do Parque de eventos Almiro Grings e Centro de Eventos, otimizando os serviços administrativos.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CACA50E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</w:t>
      </w:r>
      <w:r w:rsidR="001D17F3">
        <w:rPr>
          <w:rFonts w:asciiTheme="majorHAnsi" w:eastAsia="Calibri" w:hAnsiTheme="majorHAnsi" w:cstheme="majorHAnsi"/>
        </w:rPr>
        <w:t>p</w:t>
      </w:r>
      <w:r w:rsidRPr="00E11D7D">
        <w:rPr>
          <w:rFonts w:asciiTheme="majorHAnsi" w:eastAsia="Calibri" w:hAnsiTheme="majorHAnsi" w:cstheme="majorHAnsi"/>
        </w:rPr>
        <w:t>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7C723EE6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1D17F3">
        <w:rPr>
          <w:rFonts w:ascii="Calibri" w:eastAsia="Calibri" w:hAnsi="Calibri" w:cs="Calibri"/>
        </w:rPr>
        <w:t>09</w:t>
      </w:r>
      <w:r w:rsidR="00B24048">
        <w:rPr>
          <w:rFonts w:ascii="Calibri" w:eastAsia="Calibri" w:hAnsi="Calibri" w:cs="Calibri"/>
        </w:rPr>
        <w:t xml:space="preserve"> de </w:t>
      </w:r>
      <w:r w:rsidR="001D17F3">
        <w:rPr>
          <w:rFonts w:ascii="Calibri" w:eastAsia="Calibri" w:hAnsi="Calibri" w:cs="Calibri"/>
        </w:rPr>
        <w:t xml:space="preserve">outubro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D1A80"/>
    <w:rsid w:val="008F7465"/>
    <w:rsid w:val="00937D29"/>
    <w:rsid w:val="00970E03"/>
    <w:rsid w:val="009955F5"/>
    <w:rsid w:val="00A23562"/>
    <w:rsid w:val="00A41EC1"/>
    <w:rsid w:val="00B24048"/>
    <w:rsid w:val="00B67C03"/>
    <w:rsid w:val="00B95EB7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492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2025-10-14T16:53:00Z</dcterms:created>
  <dcterms:modified xsi:type="dcterms:W3CDTF">2025-10-14T17:00:00Z</dcterms:modified>
  <dc:language>pt-BR</dc:language>
</cp:coreProperties>
</file>