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r w:rsidRPr="00937F41">
        <w:rPr>
          <w:rFonts w:ascii="Arial" w:hAnsi="Arial"/>
          <w:b/>
        </w:rPr>
        <w:t>INFRAESTRUTURA,  DESENVOLVIMENTO,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0AD019AC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5B12DB">
        <w:rPr>
          <w:rFonts w:ascii="Arial" w:eastAsia="Calibri" w:hAnsi="Arial"/>
          <w:b/>
          <w:color w:val="000000"/>
          <w:sz w:val="22"/>
          <w:szCs w:val="22"/>
        </w:rPr>
        <w:t>0</w:t>
      </w:r>
      <w:r w:rsidR="00D035F6">
        <w:rPr>
          <w:rFonts w:ascii="Arial" w:eastAsia="Calibri" w:hAnsi="Arial"/>
          <w:b/>
          <w:color w:val="000000"/>
          <w:sz w:val="22"/>
          <w:szCs w:val="22"/>
        </w:rPr>
        <w:t>9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51E92C7F" w14:textId="77777777" w:rsidR="00D035F6" w:rsidRPr="00B37733" w:rsidRDefault="00D035F6" w:rsidP="00D035F6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r w:rsidRPr="00B37733">
        <w:rPr>
          <w:rFonts w:asciiTheme="majorHAnsi" w:eastAsia="Calibri" w:hAnsiTheme="majorHAnsi" w:cstheme="majorHAnsi"/>
          <w:bCs/>
        </w:rPr>
        <w:t xml:space="preserve">Matéria: </w:t>
      </w:r>
      <w:r>
        <w:rPr>
          <w:rFonts w:asciiTheme="majorHAnsi" w:eastAsia="Calibri" w:hAnsiTheme="majorHAnsi" w:cstheme="majorHAnsi"/>
          <w:bCs/>
        </w:rPr>
        <w:t xml:space="preserve">Substitutivo do </w:t>
      </w:r>
      <w:r w:rsidRPr="00B37733">
        <w:rPr>
          <w:rFonts w:asciiTheme="majorHAnsi" w:eastAsia="Calibri" w:hAnsiTheme="majorHAnsi" w:cstheme="majorHAnsi"/>
          <w:bCs/>
        </w:rPr>
        <w:t>Projeto de Lei do Legislativo nº 0</w:t>
      </w:r>
      <w:r>
        <w:rPr>
          <w:rFonts w:asciiTheme="majorHAnsi" w:eastAsia="Calibri" w:hAnsiTheme="majorHAnsi" w:cstheme="majorHAnsi"/>
          <w:bCs/>
        </w:rPr>
        <w:t>39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795CD954" w14:textId="77777777" w:rsidR="00D035F6" w:rsidRPr="00692D07" w:rsidRDefault="00D035F6" w:rsidP="00D035F6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Pr="00692D07">
        <w:t xml:space="preserve">"Institui a Farmácia Solidária Inteligente no Município de Igrejinha e dá outras providências.” </w:t>
      </w:r>
      <w:r w:rsidRPr="00692D07">
        <w:rPr>
          <w:rFonts w:asciiTheme="majorHAnsi" w:hAnsiTheme="majorHAnsi" w:cstheme="majorHAnsi"/>
        </w:rPr>
        <w:t xml:space="preserve"> </w:t>
      </w:r>
    </w:p>
    <w:p w14:paraId="7A0A5982" w14:textId="77777777" w:rsidR="00D035F6" w:rsidRPr="00B37733" w:rsidRDefault="00D035F6" w:rsidP="00D035F6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>AUTORIA:</w:t>
      </w:r>
      <w:r>
        <w:rPr>
          <w:rFonts w:asciiTheme="majorHAnsi" w:eastAsia="Calibri" w:hAnsiTheme="majorHAnsi" w:cstheme="majorHAnsi"/>
          <w:bCs/>
        </w:rPr>
        <w:t xml:space="preserve"> Vereadores Ana Oliveira </w:t>
      </w:r>
    </w:p>
    <w:p w14:paraId="7A18C2F0" w14:textId="77777777" w:rsidR="00D035F6" w:rsidRDefault="00D035F6" w:rsidP="00D035F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01/08/2025</w:t>
      </w:r>
    </w:p>
    <w:p w14:paraId="22FB74FD" w14:textId="77777777" w:rsidR="00D035F6" w:rsidRDefault="00D035F6" w:rsidP="00D035F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Encaminhado à Comissão em 04/08/2025</w:t>
      </w:r>
    </w:p>
    <w:p w14:paraId="23C3D4DF" w14:textId="77777777" w:rsidR="00D035F6" w:rsidRPr="00692D07" w:rsidRDefault="00D035F6" w:rsidP="00D035F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3011B36C" w14:textId="46915EA8" w:rsidR="005B12DB" w:rsidRPr="00692D07" w:rsidRDefault="005B12DB" w:rsidP="005B12D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2EFA75DB" w14:textId="77777777" w:rsidR="00D035F6" w:rsidRPr="005538D1" w:rsidRDefault="00D035F6" w:rsidP="00D035F6">
      <w:pPr>
        <w:pStyle w:val="LO-normal"/>
        <w:ind w:firstLine="851"/>
        <w:jc w:val="both"/>
        <w:rPr>
          <w:rFonts w:ascii="Arial" w:hAnsi="Arial"/>
        </w:rPr>
      </w:pPr>
      <w:r w:rsidRPr="005538D1">
        <w:rPr>
          <w:rFonts w:ascii="Arial" w:hAnsi="Arial"/>
        </w:rPr>
        <w:t xml:space="preserve">Quanto ao objeto, o projeto visa autorizar o Executivo Municipal a criar a farmácia Solidária Inteligente, como forma de aproveitar medicamentos não vencidos para fins de redistribuição a munícipes.   </w:t>
      </w:r>
    </w:p>
    <w:p w14:paraId="3F78EFCB" w14:textId="77777777" w:rsidR="00D035F6" w:rsidRDefault="00D035F6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5538D1">
        <w:rPr>
          <w:rFonts w:ascii="Arial" w:hAnsi="Arial"/>
        </w:rPr>
        <w:t>Conforme orientação técnica do IGAM, o projeto incialmente continha vício de origem, sendo ajustado com a apresentação do substitutivo</w:t>
      </w:r>
      <w:r>
        <w:rPr>
          <w:rFonts w:ascii="Arial" w:hAnsi="Arial"/>
        </w:rPr>
        <w:t>.</w:t>
      </w:r>
    </w:p>
    <w:p w14:paraId="0BC32E03" w14:textId="7460C52B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>A proposta é de iniciativa</w:t>
      </w:r>
      <w:r w:rsidRPr="00937F41">
        <w:rPr>
          <w:rFonts w:ascii="Arial" w:eastAsia="Calibri" w:hAnsi="Arial"/>
        </w:rPr>
        <w:t xml:space="preserve"> do Executivo Municipal, e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12798268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>
        <w:rPr>
          <w:rFonts w:ascii="Arial" w:eastAsia="Calibri" w:hAnsi="Arial"/>
        </w:rPr>
        <w:t>0</w:t>
      </w:r>
      <w:r w:rsidR="005B12DB">
        <w:rPr>
          <w:rFonts w:ascii="Arial" w:eastAsia="Calibri" w:hAnsi="Arial"/>
        </w:rPr>
        <w:t>9</w:t>
      </w:r>
      <w:r w:rsidRPr="00A51B74">
        <w:rPr>
          <w:rFonts w:ascii="Arial" w:eastAsia="Calibri" w:hAnsi="Arial"/>
        </w:rPr>
        <w:t xml:space="preserve"> </w:t>
      </w:r>
      <w:r w:rsidRPr="008570BB">
        <w:rPr>
          <w:rFonts w:ascii="Arial" w:eastAsia="Calibri" w:hAnsi="Arial"/>
        </w:rPr>
        <w:t xml:space="preserve">de </w:t>
      </w:r>
      <w:r>
        <w:rPr>
          <w:rFonts w:ascii="Arial" w:eastAsia="Calibri" w:hAnsi="Arial"/>
        </w:rPr>
        <w:t>OUTUBRO d</w:t>
      </w:r>
      <w:r w:rsidRPr="008570BB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2E0AFBA1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9314DE">
        <w:rPr>
          <w:rFonts w:ascii="Calibri" w:eastAsia="Calibri" w:hAnsi="Calibri" w:cs="Calibri"/>
        </w:rPr>
        <w:t xml:space="preserve"> </w:t>
      </w:r>
      <w:r w:rsidR="00D035F6">
        <w:rPr>
          <w:rFonts w:ascii="Calibri" w:eastAsia="Calibri" w:hAnsi="Calibri" w:cs="Calibri"/>
        </w:rPr>
        <w:t>e Relator do Projeto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7E36F81B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FE59339" w14:textId="57BF039B" w:rsidR="005205CC" w:rsidRPr="00937F41" w:rsidRDefault="005205CC" w:rsidP="008A1571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7777777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82E04"/>
    <w:rsid w:val="00085F3A"/>
    <w:rsid w:val="00093123"/>
    <w:rsid w:val="00094055"/>
    <w:rsid w:val="000970AA"/>
    <w:rsid w:val="00103BFC"/>
    <w:rsid w:val="00142118"/>
    <w:rsid w:val="001525B3"/>
    <w:rsid w:val="00166F33"/>
    <w:rsid w:val="00171FDA"/>
    <w:rsid w:val="00191AE7"/>
    <w:rsid w:val="001F2381"/>
    <w:rsid w:val="00213310"/>
    <w:rsid w:val="00237F8F"/>
    <w:rsid w:val="00255131"/>
    <w:rsid w:val="00272F50"/>
    <w:rsid w:val="0027743E"/>
    <w:rsid w:val="002B7CF2"/>
    <w:rsid w:val="002C330A"/>
    <w:rsid w:val="002E3A42"/>
    <w:rsid w:val="00315849"/>
    <w:rsid w:val="003366D3"/>
    <w:rsid w:val="0035748E"/>
    <w:rsid w:val="00387FE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D49AB"/>
    <w:rsid w:val="005205CC"/>
    <w:rsid w:val="00525A70"/>
    <w:rsid w:val="00536C96"/>
    <w:rsid w:val="00572B91"/>
    <w:rsid w:val="005831AD"/>
    <w:rsid w:val="005B12DB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314DE"/>
    <w:rsid w:val="00937F41"/>
    <w:rsid w:val="00943EB6"/>
    <w:rsid w:val="009513DF"/>
    <w:rsid w:val="009745E9"/>
    <w:rsid w:val="00990663"/>
    <w:rsid w:val="009C0C68"/>
    <w:rsid w:val="009E7675"/>
    <w:rsid w:val="009F7F2D"/>
    <w:rsid w:val="00A3132A"/>
    <w:rsid w:val="00A37CD8"/>
    <w:rsid w:val="00A623BF"/>
    <w:rsid w:val="00A67966"/>
    <w:rsid w:val="00A72818"/>
    <w:rsid w:val="00AD07CC"/>
    <w:rsid w:val="00B20563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D035F6"/>
    <w:rsid w:val="00D203DA"/>
    <w:rsid w:val="00D6449D"/>
    <w:rsid w:val="00DA5420"/>
    <w:rsid w:val="00DA7F24"/>
    <w:rsid w:val="00DD7F53"/>
    <w:rsid w:val="00DE4E2E"/>
    <w:rsid w:val="00DF3414"/>
    <w:rsid w:val="00E36946"/>
    <w:rsid w:val="00EA72B0"/>
    <w:rsid w:val="00EA7615"/>
    <w:rsid w:val="00EA774C"/>
    <w:rsid w:val="00EE1C36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2025-10-14T17:25:00Z</dcterms:created>
  <dcterms:modified xsi:type="dcterms:W3CDTF">2025-10-14T17:26:00Z</dcterms:modified>
  <dc:language>pt-BR</dc:language>
</cp:coreProperties>
</file>