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C62A41" w14:textId="77777777" w:rsidR="00113CCB" w:rsidRPr="00A51B74" w:rsidRDefault="00E47874" w:rsidP="0011359A">
      <w:pPr>
        <w:pStyle w:val="LO-normal0"/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center"/>
        <w:rPr>
          <w:rFonts w:ascii="Arial" w:hAnsi="Arial"/>
        </w:rPr>
      </w:pPr>
      <w:r w:rsidRPr="00A51B74">
        <w:rPr>
          <w:rFonts w:ascii="Arial" w:eastAsia="Calibri" w:hAnsi="Arial"/>
          <w:b/>
          <w:color w:val="000000"/>
        </w:rPr>
        <w:t>COMISSÃO DE CONSTITUIÇÃO E JUSTIÇA</w:t>
      </w:r>
      <w:r w:rsidRPr="00A51B74">
        <w:rPr>
          <w:rFonts w:ascii="Arial" w:eastAsia="Calibri" w:hAnsi="Arial"/>
          <w:b/>
        </w:rPr>
        <w:t xml:space="preserve"> </w:t>
      </w:r>
    </w:p>
    <w:p w14:paraId="61C5CEE1" w14:textId="77777777" w:rsidR="007608B0" w:rsidRPr="00A51B74" w:rsidRDefault="007608B0" w:rsidP="000A460E">
      <w:pPr>
        <w:pStyle w:val="LO-normal"/>
        <w:keepNext/>
        <w:spacing w:line="360" w:lineRule="auto"/>
        <w:jc w:val="center"/>
        <w:rPr>
          <w:rFonts w:ascii="Arial" w:eastAsia="Calibri" w:hAnsi="Arial"/>
          <w:b/>
          <w:color w:val="000000"/>
        </w:rPr>
      </w:pPr>
    </w:p>
    <w:p w14:paraId="1E4FB8C9" w14:textId="35D048DF" w:rsidR="00113CCB" w:rsidRPr="00A51B74" w:rsidRDefault="00E47874" w:rsidP="000A460E">
      <w:pPr>
        <w:pStyle w:val="LO-normal"/>
        <w:keepNext/>
        <w:spacing w:line="360" w:lineRule="auto"/>
        <w:jc w:val="center"/>
        <w:rPr>
          <w:rFonts w:ascii="Arial" w:eastAsia="Calibri" w:hAnsi="Arial"/>
          <w:b/>
          <w:color w:val="000000"/>
        </w:rPr>
      </w:pPr>
      <w:r w:rsidRPr="00A51B74">
        <w:rPr>
          <w:rFonts w:ascii="Arial" w:eastAsia="Calibri" w:hAnsi="Arial"/>
          <w:b/>
          <w:color w:val="000000"/>
        </w:rPr>
        <w:t xml:space="preserve">PARECER N° </w:t>
      </w:r>
      <w:r w:rsidR="00FA6F68">
        <w:rPr>
          <w:rFonts w:ascii="Arial" w:eastAsia="Calibri" w:hAnsi="Arial"/>
          <w:b/>
          <w:color w:val="000000"/>
        </w:rPr>
        <w:t>9</w:t>
      </w:r>
      <w:r w:rsidR="001B2CEF">
        <w:rPr>
          <w:rFonts w:ascii="Arial" w:eastAsia="Calibri" w:hAnsi="Arial"/>
          <w:b/>
          <w:color w:val="000000"/>
        </w:rPr>
        <w:t>8</w:t>
      </w:r>
      <w:r w:rsidR="009B4ED7" w:rsidRPr="00A51B74">
        <w:rPr>
          <w:rFonts w:ascii="Arial" w:eastAsia="Calibri" w:hAnsi="Arial"/>
          <w:b/>
          <w:color w:val="000000"/>
        </w:rPr>
        <w:t>/</w:t>
      </w:r>
      <w:r w:rsidRPr="00A51B74">
        <w:rPr>
          <w:rFonts w:ascii="Arial" w:eastAsia="Calibri" w:hAnsi="Arial"/>
          <w:b/>
          <w:color w:val="000000"/>
        </w:rPr>
        <w:t>2025</w:t>
      </w:r>
    </w:p>
    <w:p w14:paraId="623D1B83" w14:textId="77777777" w:rsidR="0067201F" w:rsidRPr="00A51B74" w:rsidRDefault="0067201F" w:rsidP="0067201F">
      <w:pPr>
        <w:jc w:val="both"/>
        <w:rPr>
          <w:rFonts w:ascii="Arial" w:eastAsia="Calibri" w:hAnsi="Arial"/>
          <w:b/>
          <w:color w:val="000000"/>
        </w:rPr>
      </w:pPr>
    </w:p>
    <w:p w14:paraId="5ECBF381" w14:textId="77777777" w:rsidR="005538D1" w:rsidRPr="00B37733" w:rsidRDefault="005538D1" w:rsidP="005538D1">
      <w:pPr>
        <w:pStyle w:val="LO-normal0"/>
        <w:widowControl w:val="0"/>
        <w:jc w:val="both"/>
        <w:rPr>
          <w:rFonts w:asciiTheme="majorHAnsi" w:eastAsia="Calibri" w:hAnsiTheme="majorHAnsi" w:cstheme="majorHAnsi"/>
          <w:bCs/>
          <w:i/>
          <w:iCs/>
          <w:color w:val="333333"/>
          <w:highlight w:val="white"/>
        </w:rPr>
      </w:pPr>
      <w:bookmarkStart w:id="0" w:name="_Hlk210738048"/>
      <w:r w:rsidRPr="00B37733">
        <w:rPr>
          <w:rFonts w:asciiTheme="majorHAnsi" w:eastAsia="Calibri" w:hAnsiTheme="majorHAnsi" w:cstheme="majorHAnsi"/>
          <w:bCs/>
        </w:rPr>
        <w:t xml:space="preserve">Matéria: </w:t>
      </w:r>
      <w:r>
        <w:rPr>
          <w:rFonts w:asciiTheme="majorHAnsi" w:eastAsia="Calibri" w:hAnsiTheme="majorHAnsi" w:cstheme="majorHAnsi"/>
          <w:bCs/>
        </w:rPr>
        <w:t xml:space="preserve">Substitutivo do </w:t>
      </w:r>
      <w:r w:rsidRPr="00B37733">
        <w:rPr>
          <w:rFonts w:asciiTheme="majorHAnsi" w:eastAsia="Calibri" w:hAnsiTheme="majorHAnsi" w:cstheme="majorHAnsi"/>
          <w:bCs/>
        </w:rPr>
        <w:t>Projeto de Lei do Legislativo nº 0</w:t>
      </w:r>
      <w:r>
        <w:rPr>
          <w:rFonts w:asciiTheme="majorHAnsi" w:eastAsia="Calibri" w:hAnsiTheme="majorHAnsi" w:cstheme="majorHAnsi"/>
          <w:bCs/>
        </w:rPr>
        <w:t>39</w:t>
      </w:r>
      <w:r w:rsidRPr="00B37733">
        <w:rPr>
          <w:rFonts w:asciiTheme="majorHAnsi" w:eastAsia="Calibri" w:hAnsiTheme="majorHAnsi" w:cstheme="majorHAnsi"/>
          <w:bCs/>
        </w:rPr>
        <w:t>/2025</w:t>
      </w:r>
      <w:r w:rsidRPr="00B37733">
        <w:rPr>
          <w:rFonts w:asciiTheme="majorHAnsi" w:eastAsia="Calibri" w:hAnsiTheme="majorHAnsi" w:cstheme="majorHAnsi"/>
          <w:bCs/>
          <w:i/>
          <w:iCs/>
          <w:color w:val="333333"/>
          <w:highlight w:val="white"/>
        </w:rPr>
        <w:t xml:space="preserve"> </w:t>
      </w:r>
    </w:p>
    <w:p w14:paraId="51499805" w14:textId="77777777" w:rsidR="005538D1" w:rsidRPr="00692D07" w:rsidRDefault="005538D1" w:rsidP="005538D1">
      <w:pPr>
        <w:pStyle w:val="Corpodetexto"/>
        <w:spacing w:after="0" w:line="240" w:lineRule="auto"/>
        <w:ind w:right="140"/>
        <w:jc w:val="both"/>
        <w:rPr>
          <w:rFonts w:asciiTheme="majorHAnsi" w:hAnsiTheme="majorHAnsi" w:cstheme="majorHAnsi"/>
        </w:rPr>
      </w:pPr>
      <w:r w:rsidRPr="00B37733">
        <w:rPr>
          <w:rFonts w:asciiTheme="majorHAnsi" w:eastAsia="Calibri" w:hAnsiTheme="majorHAnsi" w:cstheme="majorHAnsi"/>
          <w:bCs/>
          <w:i/>
          <w:iCs/>
          <w:color w:val="333333"/>
          <w:highlight w:val="white"/>
        </w:rPr>
        <w:t>EMENTA</w:t>
      </w:r>
      <w:r>
        <w:rPr>
          <w:rFonts w:asciiTheme="majorHAnsi" w:eastAsia="Calibri" w:hAnsiTheme="majorHAnsi" w:cstheme="majorHAnsi"/>
          <w:bCs/>
          <w:i/>
          <w:iCs/>
          <w:color w:val="333333"/>
          <w:highlight w:val="white"/>
        </w:rPr>
        <w:t xml:space="preserve">: </w:t>
      </w:r>
      <w:r w:rsidRPr="00692D07">
        <w:t xml:space="preserve">"Institui a Farmácia Solidária Inteligente no Município de Igrejinha e dá outras providências.” </w:t>
      </w:r>
      <w:r w:rsidRPr="00692D07">
        <w:rPr>
          <w:rFonts w:asciiTheme="majorHAnsi" w:hAnsiTheme="majorHAnsi" w:cstheme="majorHAnsi"/>
        </w:rPr>
        <w:t xml:space="preserve"> </w:t>
      </w:r>
    </w:p>
    <w:p w14:paraId="0F59D0D6" w14:textId="77777777" w:rsidR="005538D1" w:rsidRPr="00B37733" w:rsidRDefault="005538D1" w:rsidP="005538D1">
      <w:pPr>
        <w:pStyle w:val="LO-normal0"/>
        <w:widowControl w:val="0"/>
        <w:jc w:val="both"/>
        <w:rPr>
          <w:rFonts w:asciiTheme="majorHAnsi" w:eastAsia="Calibri" w:hAnsiTheme="majorHAnsi" w:cstheme="majorHAnsi"/>
          <w:bCs/>
        </w:rPr>
      </w:pPr>
      <w:r w:rsidRPr="00B37733">
        <w:rPr>
          <w:rFonts w:asciiTheme="majorHAnsi" w:eastAsia="Calibri" w:hAnsiTheme="majorHAnsi" w:cstheme="majorHAnsi"/>
          <w:bCs/>
        </w:rPr>
        <w:t>AUTORIA:</w:t>
      </w:r>
      <w:r>
        <w:rPr>
          <w:rFonts w:asciiTheme="majorHAnsi" w:eastAsia="Calibri" w:hAnsiTheme="majorHAnsi" w:cstheme="majorHAnsi"/>
          <w:bCs/>
        </w:rPr>
        <w:t xml:space="preserve"> Vereadores Ana Oliveira </w:t>
      </w:r>
    </w:p>
    <w:p w14:paraId="03AD4D21" w14:textId="77777777" w:rsidR="005538D1" w:rsidRDefault="005538D1" w:rsidP="005538D1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>Protocolado em 01/08/2025</w:t>
      </w:r>
    </w:p>
    <w:p w14:paraId="2A74A4FC" w14:textId="77777777" w:rsidR="005538D1" w:rsidRDefault="005538D1" w:rsidP="005538D1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>Encaminhado à Comissão em 04/08/2025</w:t>
      </w:r>
    </w:p>
    <w:p w14:paraId="57EA21A6" w14:textId="77777777" w:rsidR="005538D1" w:rsidRPr="00692D07" w:rsidRDefault="005538D1" w:rsidP="005538D1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 xml:space="preserve">Rito Normal </w:t>
      </w:r>
    </w:p>
    <w:p w14:paraId="61FEE45F" w14:textId="19A6A8D7" w:rsidR="00752537" w:rsidRPr="00F23684" w:rsidRDefault="00752537" w:rsidP="00752537">
      <w:pPr>
        <w:jc w:val="both"/>
        <w:rPr>
          <w:rFonts w:ascii="Arial" w:hAnsi="Arial"/>
        </w:rPr>
      </w:pPr>
    </w:p>
    <w:bookmarkEnd w:id="0"/>
    <w:p w14:paraId="1D3A0D71" w14:textId="77777777" w:rsidR="00D74421" w:rsidRDefault="00D74421" w:rsidP="00D74421">
      <w:pPr>
        <w:jc w:val="both"/>
        <w:rPr>
          <w:rFonts w:asciiTheme="majorHAnsi" w:eastAsia="Calibri" w:hAnsiTheme="majorHAnsi" w:cstheme="majorHAnsi"/>
          <w:b/>
        </w:rPr>
      </w:pPr>
    </w:p>
    <w:p w14:paraId="01760DE4" w14:textId="235C7036" w:rsidR="00E53553" w:rsidRDefault="00E53553" w:rsidP="00E53553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hAnsi="Arial"/>
        </w:rPr>
      </w:pPr>
    </w:p>
    <w:p w14:paraId="71EDEC13" w14:textId="77777777" w:rsidR="00113CCB" w:rsidRPr="00A51B74" w:rsidRDefault="00E47874" w:rsidP="0011359A">
      <w:pPr>
        <w:pStyle w:val="LO-normal"/>
        <w:jc w:val="center"/>
        <w:rPr>
          <w:rFonts w:ascii="Arial" w:hAnsi="Arial"/>
        </w:rPr>
      </w:pPr>
      <w:r w:rsidRPr="00A51B74">
        <w:rPr>
          <w:rFonts w:ascii="Arial" w:eastAsia="Calibri" w:hAnsi="Arial"/>
          <w:b/>
          <w:u w:val="single"/>
        </w:rPr>
        <w:t>PARECER</w:t>
      </w:r>
    </w:p>
    <w:p w14:paraId="788904C3" w14:textId="77777777" w:rsidR="00113CCB" w:rsidRPr="00A51B74" w:rsidRDefault="00113CCB" w:rsidP="0011359A">
      <w:pPr>
        <w:pStyle w:val="LO-normal"/>
        <w:ind w:firstLine="1701"/>
        <w:jc w:val="both"/>
        <w:rPr>
          <w:rFonts w:ascii="Arial" w:eastAsia="Calibri" w:hAnsi="Arial"/>
        </w:rPr>
      </w:pPr>
    </w:p>
    <w:p w14:paraId="45DF8E69" w14:textId="62C6D935" w:rsidR="00323094" w:rsidRPr="005538D1" w:rsidRDefault="00E47874" w:rsidP="005538D1">
      <w:pPr>
        <w:pStyle w:val="LO-normal"/>
        <w:widowControl w:val="0"/>
        <w:ind w:firstLine="850"/>
        <w:jc w:val="both"/>
        <w:rPr>
          <w:rFonts w:ascii="Arial" w:eastAsia="Calibri" w:hAnsi="Arial"/>
        </w:rPr>
      </w:pPr>
      <w:r w:rsidRPr="00A51B74">
        <w:rPr>
          <w:rFonts w:ascii="Arial" w:eastAsia="Calibri" w:hAnsi="Arial"/>
        </w:rPr>
        <w:t xml:space="preserve">A Comissão de Constituição e Justiça recebeu e passou a analisar </w:t>
      </w:r>
      <w:r w:rsidR="007608B0" w:rsidRPr="00A51B74">
        <w:rPr>
          <w:rFonts w:ascii="Arial" w:eastAsia="Calibri" w:hAnsi="Arial"/>
        </w:rPr>
        <w:t xml:space="preserve">o </w:t>
      </w:r>
      <w:r w:rsidR="00252D73" w:rsidRPr="00A51B74">
        <w:rPr>
          <w:rFonts w:ascii="Arial" w:eastAsia="Calibri" w:hAnsi="Arial"/>
        </w:rPr>
        <w:t xml:space="preserve">Projeto de Lei </w:t>
      </w:r>
      <w:r w:rsidR="002A227A" w:rsidRPr="00A51B74">
        <w:rPr>
          <w:rFonts w:ascii="Arial" w:eastAsia="Calibri" w:hAnsi="Arial"/>
        </w:rPr>
        <w:t xml:space="preserve">supra referido, </w:t>
      </w:r>
      <w:r w:rsidR="00B65803" w:rsidRPr="00A51B74">
        <w:rPr>
          <w:rFonts w:ascii="Arial" w:eastAsia="Calibri" w:hAnsi="Arial"/>
        </w:rPr>
        <w:t>de autoria d</w:t>
      </w:r>
      <w:r w:rsidR="00762623" w:rsidRPr="00A51B74">
        <w:rPr>
          <w:rFonts w:ascii="Arial" w:eastAsia="Calibri" w:hAnsi="Arial"/>
        </w:rPr>
        <w:t xml:space="preserve">o </w:t>
      </w:r>
      <w:r w:rsidR="00762623" w:rsidRPr="002054E3">
        <w:rPr>
          <w:rFonts w:ascii="Arial" w:eastAsia="Calibri" w:hAnsi="Arial"/>
        </w:rPr>
        <w:t>Executivo Municipal</w:t>
      </w:r>
      <w:r w:rsidR="00603127" w:rsidRPr="002054E3">
        <w:rPr>
          <w:rFonts w:ascii="Arial" w:eastAsia="Calibri" w:hAnsi="Arial"/>
        </w:rPr>
        <w:t xml:space="preserve">. </w:t>
      </w:r>
      <w:r w:rsidR="00D2042A" w:rsidRPr="002054E3">
        <w:rPr>
          <w:rFonts w:ascii="Arial" w:eastAsia="Calibri" w:hAnsi="Arial"/>
        </w:rPr>
        <w:t>O encaminhamento atende o artigo 5</w:t>
      </w:r>
      <w:r w:rsidR="00A51B74" w:rsidRPr="002054E3">
        <w:rPr>
          <w:rFonts w:ascii="Arial" w:eastAsia="Calibri" w:hAnsi="Arial"/>
        </w:rPr>
        <w:t>1</w:t>
      </w:r>
      <w:r w:rsidR="00D2042A" w:rsidRPr="002054E3">
        <w:rPr>
          <w:rFonts w:ascii="Arial" w:eastAsia="Calibri" w:hAnsi="Arial"/>
        </w:rPr>
        <w:t xml:space="preserve"> do </w:t>
      </w:r>
      <w:r w:rsidR="00D2042A" w:rsidRPr="005538D1">
        <w:rPr>
          <w:rFonts w:ascii="Arial" w:eastAsia="Calibri" w:hAnsi="Arial"/>
        </w:rPr>
        <w:t xml:space="preserve">Regimento Interno desta Casa, cabendo à CCJ </w:t>
      </w:r>
      <w:r w:rsidR="00A51B74" w:rsidRPr="005538D1">
        <w:rPr>
          <w:rFonts w:ascii="Arial" w:eastAsia="Calibri" w:hAnsi="Arial"/>
        </w:rPr>
        <w:t xml:space="preserve">emitir parecer quanto a </w:t>
      </w:r>
      <w:r w:rsidR="00A51B74" w:rsidRPr="005538D1">
        <w:rPr>
          <w:rFonts w:ascii="Arial" w:hAnsi="Arial"/>
        </w:rPr>
        <w:t xml:space="preserve">constitucionalidade, legalidade e </w:t>
      </w:r>
      <w:r w:rsidR="00F729B4" w:rsidRPr="005538D1">
        <w:rPr>
          <w:rFonts w:ascii="Arial" w:hAnsi="Arial"/>
        </w:rPr>
        <w:t>adequação regimental das</w:t>
      </w:r>
      <w:r w:rsidR="00A51B74" w:rsidRPr="005538D1">
        <w:rPr>
          <w:rFonts w:ascii="Arial" w:hAnsi="Arial"/>
        </w:rPr>
        <w:t xml:space="preserve"> matérias em tramitação.</w:t>
      </w:r>
      <w:r w:rsidR="00A51B74" w:rsidRPr="005538D1">
        <w:rPr>
          <w:rFonts w:ascii="Arial" w:eastAsia="Calibri" w:hAnsi="Arial"/>
        </w:rPr>
        <w:t xml:space="preserve"> </w:t>
      </w:r>
    </w:p>
    <w:p w14:paraId="0DFCEB1C" w14:textId="77777777" w:rsidR="005538D1" w:rsidRPr="005538D1" w:rsidRDefault="005538D1" w:rsidP="005538D1">
      <w:pPr>
        <w:pStyle w:val="LO-normal"/>
        <w:ind w:firstLine="851"/>
        <w:jc w:val="both"/>
        <w:rPr>
          <w:rFonts w:ascii="Arial" w:hAnsi="Arial"/>
        </w:rPr>
      </w:pPr>
      <w:r w:rsidRPr="005538D1">
        <w:rPr>
          <w:rFonts w:ascii="Arial" w:hAnsi="Arial"/>
        </w:rPr>
        <w:t xml:space="preserve">Quanto ao objeto, o projeto visa autorizar o Executivo Municipal a criar a farmácia Solidária Inteligente, como forma de aproveitar medicamentos não vencidos para fins de redistribuição a munícipes.   </w:t>
      </w:r>
    </w:p>
    <w:p w14:paraId="2A96399E" w14:textId="77777777" w:rsidR="005538D1" w:rsidRDefault="005538D1" w:rsidP="005538D1">
      <w:pPr>
        <w:pStyle w:val="LO-normal"/>
        <w:widowControl w:val="0"/>
        <w:ind w:firstLine="850"/>
        <w:jc w:val="both"/>
        <w:rPr>
          <w:rFonts w:ascii="Arial" w:hAnsi="Arial"/>
        </w:rPr>
      </w:pPr>
      <w:r w:rsidRPr="005538D1">
        <w:rPr>
          <w:rFonts w:ascii="Arial" w:hAnsi="Arial"/>
        </w:rPr>
        <w:t>Conforme orientação técnica do IGAM, o projeto incialmente continha vício de origem, sendo ajustado com a apresentação do substitutivo</w:t>
      </w:r>
      <w:r>
        <w:rPr>
          <w:rFonts w:ascii="Arial" w:hAnsi="Arial"/>
        </w:rPr>
        <w:t>.</w:t>
      </w:r>
    </w:p>
    <w:p w14:paraId="449A2E0D" w14:textId="751465E7" w:rsidR="00027F48" w:rsidRPr="005538D1" w:rsidRDefault="00027F48" w:rsidP="005538D1">
      <w:pPr>
        <w:pStyle w:val="LO-normal"/>
        <w:widowControl w:val="0"/>
        <w:ind w:firstLine="850"/>
        <w:jc w:val="both"/>
        <w:rPr>
          <w:rFonts w:ascii="Arial" w:eastAsia="Calibri" w:hAnsi="Arial"/>
        </w:rPr>
      </w:pPr>
      <w:r w:rsidRPr="005538D1">
        <w:rPr>
          <w:rFonts w:ascii="Arial" w:eastAsia="Calibri" w:hAnsi="Arial"/>
        </w:rPr>
        <w:t xml:space="preserve">A </w:t>
      </w:r>
      <w:r w:rsidR="00D76883" w:rsidRPr="005538D1">
        <w:rPr>
          <w:rFonts w:ascii="Arial" w:eastAsia="Calibri" w:hAnsi="Arial"/>
        </w:rPr>
        <w:t xml:space="preserve">proposta </w:t>
      </w:r>
      <w:r w:rsidR="00495031" w:rsidRPr="005538D1">
        <w:rPr>
          <w:rFonts w:ascii="Arial" w:eastAsia="Calibri" w:hAnsi="Arial"/>
        </w:rPr>
        <w:t>atende os preceitos legais</w:t>
      </w:r>
      <w:r w:rsidR="00A51B74" w:rsidRPr="005538D1">
        <w:rPr>
          <w:rFonts w:ascii="Arial" w:eastAsia="Calibri" w:hAnsi="Arial"/>
        </w:rPr>
        <w:t xml:space="preserve">, </w:t>
      </w:r>
      <w:r w:rsidR="00495031" w:rsidRPr="005538D1">
        <w:rPr>
          <w:rFonts w:ascii="Arial" w:eastAsia="Calibri" w:hAnsi="Arial"/>
        </w:rPr>
        <w:t>formais</w:t>
      </w:r>
      <w:r w:rsidR="00A51B74" w:rsidRPr="005538D1">
        <w:rPr>
          <w:rFonts w:ascii="Arial" w:eastAsia="Calibri" w:hAnsi="Arial"/>
        </w:rPr>
        <w:t xml:space="preserve"> e regimentais</w:t>
      </w:r>
      <w:r w:rsidR="00495031" w:rsidRPr="005538D1">
        <w:rPr>
          <w:rFonts w:ascii="Arial" w:eastAsia="Calibri" w:hAnsi="Arial"/>
        </w:rPr>
        <w:t>, sendo compatível com a competência legislativa.</w:t>
      </w:r>
    </w:p>
    <w:p w14:paraId="3E9B2D16" w14:textId="6B15053B" w:rsidR="00986E2A" w:rsidRPr="005538D1" w:rsidRDefault="007B62C9" w:rsidP="005538D1">
      <w:pPr>
        <w:pStyle w:val="LO-normal"/>
        <w:ind w:firstLine="851"/>
        <w:jc w:val="both"/>
        <w:rPr>
          <w:rFonts w:ascii="Arial" w:eastAsia="Calibri" w:hAnsi="Arial"/>
          <w:b/>
          <w:bCs/>
        </w:rPr>
      </w:pPr>
      <w:r w:rsidRPr="005538D1">
        <w:rPr>
          <w:rFonts w:ascii="Arial" w:eastAsia="Calibri" w:hAnsi="Arial"/>
        </w:rPr>
        <w:t xml:space="preserve">Ante o exposto, </w:t>
      </w:r>
      <w:r w:rsidR="00A959FC" w:rsidRPr="005538D1">
        <w:rPr>
          <w:rFonts w:ascii="Arial" w:eastAsia="Calibri" w:hAnsi="Arial"/>
        </w:rPr>
        <w:t xml:space="preserve">esta Comissão resolve exarar de maneira conjunta o </w:t>
      </w:r>
      <w:r w:rsidR="00D76883" w:rsidRPr="005538D1">
        <w:rPr>
          <w:rFonts w:ascii="Arial" w:eastAsia="Calibri" w:hAnsi="Arial"/>
          <w:b/>
          <w:bCs/>
        </w:rPr>
        <w:t xml:space="preserve">PARECER </w:t>
      </w:r>
      <w:r w:rsidR="00A11B94" w:rsidRPr="005538D1">
        <w:rPr>
          <w:rFonts w:ascii="Arial" w:eastAsia="Calibri" w:hAnsi="Arial"/>
          <w:b/>
          <w:bCs/>
        </w:rPr>
        <w:t>FAVORÁVEL</w:t>
      </w:r>
      <w:r w:rsidR="00D76883" w:rsidRPr="005538D1">
        <w:rPr>
          <w:rFonts w:ascii="Arial" w:eastAsia="Calibri" w:hAnsi="Arial"/>
          <w:b/>
          <w:bCs/>
        </w:rPr>
        <w:t xml:space="preserve"> </w:t>
      </w:r>
      <w:r w:rsidR="001510B1" w:rsidRPr="005538D1">
        <w:rPr>
          <w:rFonts w:ascii="Arial" w:eastAsia="Calibri" w:hAnsi="Arial"/>
          <w:b/>
          <w:bCs/>
        </w:rPr>
        <w:t xml:space="preserve">AO </w:t>
      </w:r>
      <w:r w:rsidR="005538D1">
        <w:rPr>
          <w:rFonts w:ascii="Arial" w:eastAsia="Calibri" w:hAnsi="Arial"/>
          <w:b/>
          <w:bCs/>
        </w:rPr>
        <w:t xml:space="preserve">SUBSTITUTIVO DO </w:t>
      </w:r>
      <w:r w:rsidR="004D7052" w:rsidRPr="005538D1">
        <w:rPr>
          <w:rFonts w:ascii="Arial" w:eastAsia="Calibri" w:hAnsi="Arial"/>
          <w:b/>
          <w:bCs/>
        </w:rPr>
        <w:t>PROJETO DE LEI</w:t>
      </w:r>
      <w:r w:rsidR="008B1CA5" w:rsidRPr="005538D1">
        <w:rPr>
          <w:rFonts w:ascii="Arial" w:eastAsia="Calibri" w:hAnsi="Arial"/>
          <w:b/>
          <w:bCs/>
        </w:rPr>
        <w:t>.</w:t>
      </w:r>
    </w:p>
    <w:p w14:paraId="51846072" w14:textId="1F6D4921" w:rsidR="00113CCB" w:rsidRPr="005538D1" w:rsidRDefault="00E47874" w:rsidP="005538D1">
      <w:pPr>
        <w:pStyle w:val="LO-normal"/>
        <w:ind w:firstLine="851"/>
        <w:jc w:val="both"/>
        <w:rPr>
          <w:rFonts w:ascii="Arial" w:eastAsia="Calibri" w:hAnsi="Arial"/>
        </w:rPr>
      </w:pPr>
      <w:r w:rsidRPr="005538D1">
        <w:rPr>
          <w:rFonts w:ascii="Arial" w:eastAsia="Calibri" w:hAnsi="Arial"/>
        </w:rPr>
        <w:t>Este é o parecer.</w:t>
      </w:r>
    </w:p>
    <w:p w14:paraId="14B07D60" w14:textId="77777777" w:rsidR="00A51B74" w:rsidRPr="005538D1" w:rsidRDefault="00A51B74" w:rsidP="005538D1">
      <w:pPr>
        <w:pStyle w:val="LO-normal"/>
        <w:ind w:firstLine="851"/>
        <w:jc w:val="both"/>
        <w:rPr>
          <w:rFonts w:ascii="Arial" w:hAnsi="Arial"/>
        </w:rPr>
      </w:pPr>
    </w:p>
    <w:p w14:paraId="4422AC8F" w14:textId="42A6F836" w:rsidR="00113CCB" w:rsidRPr="005538D1" w:rsidRDefault="0011359A" w:rsidP="005538D1">
      <w:pPr>
        <w:pStyle w:val="LO-normal"/>
        <w:ind w:firstLine="851"/>
        <w:jc w:val="both"/>
        <w:rPr>
          <w:rFonts w:ascii="Arial" w:hAnsi="Arial"/>
        </w:rPr>
      </w:pPr>
      <w:r w:rsidRPr="005538D1">
        <w:rPr>
          <w:rFonts w:ascii="Arial" w:eastAsia="Calibri" w:hAnsi="Arial"/>
        </w:rPr>
        <w:t>Igrejinha,</w:t>
      </w:r>
      <w:r w:rsidR="00603127" w:rsidRPr="005538D1">
        <w:rPr>
          <w:rFonts w:ascii="Arial" w:eastAsia="Calibri" w:hAnsi="Arial"/>
        </w:rPr>
        <w:t xml:space="preserve"> </w:t>
      </w:r>
      <w:r w:rsidR="002C6A1A" w:rsidRPr="005538D1">
        <w:rPr>
          <w:rFonts w:ascii="Arial" w:eastAsia="Calibri" w:hAnsi="Arial"/>
        </w:rPr>
        <w:t>09</w:t>
      </w:r>
      <w:r w:rsidR="00762623" w:rsidRPr="005538D1">
        <w:rPr>
          <w:rFonts w:ascii="Arial" w:eastAsia="Calibri" w:hAnsi="Arial"/>
        </w:rPr>
        <w:t xml:space="preserve"> </w:t>
      </w:r>
      <w:r w:rsidR="0075279C" w:rsidRPr="005538D1">
        <w:rPr>
          <w:rFonts w:ascii="Arial" w:eastAsia="Calibri" w:hAnsi="Arial"/>
        </w:rPr>
        <w:t xml:space="preserve">de </w:t>
      </w:r>
      <w:r w:rsidR="00986E2A" w:rsidRPr="005538D1">
        <w:rPr>
          <w:rFonts w:ascii="Arial" w:eastAsia="Calibri" w:hAnsi="Arial"/>
        </w:rPr>
        <w:t>OUTUBRO d</w:t>
      </w:r>
      <w:r w:rsidR="00143252" w:rsidRPr="005538D1">
        <w:rPr>
          <w:rFonts w:ascii="Arial" w:eastAsia="Calibri" w:hAnsi="Arial"/>
        </w:rPr>
        <w:t>e 2025</w:t>
      </w:r>
      <w:r w:rsidRPr="005538D1">
        <w:rPr>
          <w:rFonts w:ascii="Arial" w:eastAsia="Calibri" w:hAnsi="Arial"/>
        </w:rPr>
        <w:t>.</w:t>
      </w:r>
    </w:p>
    <w:p w14:paraId="0142C18B" w14:textId="77777777" w:rsidR="00113CCB" w:rsidRPr="005538D1" w:rsidRDefault="00113CCB" w:rsidP="005538D1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59E0C87C" w14:textId="77777777" w:rsidR="00A31432" w:rsidRPr="008570BB" w:rsidRDefault="00A31432" w:rsidP="00F10C21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5F181842" w14:textId="77777777" w:rsidR="000A460E" w:rsidRPr="008570BB" w:rsidRDefault="000A460E" w:rsidP="00F10C21">
      <w:pPr>
        <w:pStyle w:val="LO-normal"/>
        <w:rPr>
          <w:rFonts w:ascii="Arial" w:eastAsia="Calibri" w:hAnsi="Arial"/>
          <w:sz w:val="22"/>
          <w:szCs w:val="22"/>
        </w:rPr>
      </w:pPr>
    </w:p>
    <w:p w14:paraId="3A677A63" w14:textId="77777777" w:rsidR="000A460E" w:rsidRPr="008570BB" w:rsidRDefault="000A460E" w:rsidP="00F10C21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8570BB">
        <w:rPr>
          <w:rFonts w:ascii="Arial" w:eastAsia="Calibri" w:hAnsi="Arial"/>
          <w:sz w:val="22"/>
          <w:szCs w:val="22"/>
        </w:rPr>
        <w:t xml:space="preserve">Vereador </w:t>
      </w:r>
      <w:r w:rsidRPr="008570BB">
        <w:rPr>
          <w:rFonts w:ascii="Arial" w:eastAsia="Calibri" w:hAnsi="Arial"/>
          <w:b/>
          <w:sz w:val="22"/>
          <w:szCs w:val="22"/>
        </w:rPr>
        <w:t>PATRICIA SILVANA WALLAUER</w:t>
      </w:r>
    </w:p>
    <w:p w14:paraId="2ECEFCB6" w14:textId="6AABDB0C" w:rsidR="000A460E" w:rsidRPr="008570BB" w:rsidRDefault="000A460E" w:rsidP="00F10C21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8570BB">
        <w:rPr>
          <w:rFonts w:ascii="Arial" w:eastAsia="Calibri" w:hAnsi="Arial"/>
          <w:sz w:val="22"/>
          <w:szCs w:val="22"/>
        </w:rPr>
        <w:t>Presidente da CCJ</w:t>
      </w:r>
      <w:r w:rsidR="00752537" w:rsidRPr="00752537">
        <w:rPr>
          <w:rFonts w:ascii="Arial" w:eastAsia="Calibri" w:hAnsi="Arial"/>
          <w:sz w:val="22"/>
          <w:szCs w:val="22"/>
        </w:rPr>
        <w:t xml:space="preserve"> </w:t>
      </w:r>
    </w:p>
    <w:p w14:paraId="55C1964D" w14:textId="77777777" w:rsidR="000A460E" w:rsidRPr="008570BB" w:rsidRDefault="000A460E" w:rsidP="00F10C21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7EAFED0C" w14:textId="77777777" w:rsidR="000A460E" w:rsidRPr="008570BB" w:rsidRDefault="000A460E" w:rsidP="00F10C21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11D929A7" w14:textId="77777777" w:rsidR="00A51B74" w:rsidRPr="008570BB" w:rsidRDefault="00A51B74" w:rsidP="00F10C21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4F1574C9" w14:textId="77777777" w:rsidR="000A460E" w:rsidRPr="008570BB" w:rsidRDefault="000A460E" w:rsidP="00F10C21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8570BB">
        <w:rPr>
          <w:rFonts w:ascii="Arial" w:eastAsia="Calibri" w:hAnsi="Arial"/>
          <w:sz w:val="22"/>
          <w:szCs w:val="22"/>
        </w:rPr>
        <w:t xml:space="preserve">Vereador </w:t>
      </w:r>
      <w:r w:rsidRPr="008570BB">
        <w:rPr>
          <w:rFonts w:ascii="Arial" w:eastAsia="Calibri" w:hAnsi="Arial"/>
          <w:b/>
          <w:sz w:val="22"/>
          <w:szCs w:val="22"/>
        </w:rPr>
        <w:t>ATILA RODRIGO DE SOUZA</w:t>
      </w:r>
    </w:p>
    <w:p w14:paraId="052E2315" w14:textId="232CFFA3" w:rsidR="000A460E" w:rsidRPr="008570BB" w:rsidRDefault="00A51B74" w:rsidP="00F10C21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8570BB">
        <w:rPr>
          <w:rFonts w:ascii="Arial" w:eastAsia="Calibri" w:hAnsi="Arial"/>
          <w:sz w:val="22"/>
          <w:szCs w:val="22"/>
        </w:rPr>
        <w:t xml:space="preserve">Secretário </w:t>
      </w:r>
      <w:r w:rsidR="000A460E" w:rsidRPr="008570BB">
        <w:rPr>
          <w:rFonts w:ascii="Arial" w:eastAsia="Calibri" w:hAnsi="Arial"/>
          <w:sz w:val="22"/>
          <w:szCs w:val="22"/>
        </w:rPr>
        <w:t>da CCJ</w:t>
      </w:r>
      <w:r w:rsidR="00E97687">
        <w:rPr>
          <w:rFonts w:ascii="Arial" w:eastAsia="Calibri" w:hAnsi="Arial"/>
          <w:sz w:val="22"/>
          <w:szCs w:val="22"/>
        </w:rPr>
        <w:t xml:space="preserve"> </w:t>
      </w:r>
      <w:r w:rsidR="005538D1">
        <w:rPr>
          <w:rFonts w:ascii="Arial" w:eastAsia="Calibri" w:hAnsi="Arial"/>
          <w:sz w:val="22"/>
          <w:szCs w:val="22"/>
        </w:rPr>
        <w:t>e Relator do Projeto</w:t>
      </w:r>
    </w:p>
    <w:p w14:paraId="21B1ACBB" w14:textId="77777777" w:rsidR="000A460E" w:rsidRPr="00A51B74" w:rsidRDefault="000A460E" w:rsidP="00F10C21">
      <w:pPr>
        <w:pStyle w:val="LO-normal"/>
        <w:jc w:val="center"/>
        <w:rPr>
          <w:rFonts w:ascii="Arial" w:eastAsia="Calibri" w:hAnsi="Arial"/>
          <w:color w:val="333333"/>
          <w:sz w:val="22"/>
          <w:szCs w:val="22"/>
        </w:rPr>
      </w:pPr>
    </w:p>
    <w:sectPr w:rsidR="000A460E" w:rsidRPr="00A51B74">
      <w:headerReference w:type="default" r:id="rId6"/>
      <w:footerReference w:type="default" r:id="rId7"/>
      <w:pgSz w:w="11906" w:h="16838"/>
      <w:pgMar w:top="2095" w:right="1134" w:bottom="1134" w:left="1418" w:header="709" w:footer="709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791294" w14:textId="77777777" w:rsidR="00AB2FE8" w:rsidRDefault="00AB2FE8">
      <w:r>
        <w:separator/>
      </w:r>
    </w:p>
  </w:endnote>
  <w:endnote w:type="continuationSeparator" w:id="0">
    <w:p w14:paraId="611006B0" w14:textId="77777777" w:rsidR="00AB2FE8" w:rsidRDefault="00AB2F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707C2" w14:textId="77777777" w:rsidR="00113CCB" w:rsidRDefault="00E47874">
    <w:pPr>
      <w:pStyle w:val="LO-normal"/>
      <w:tabs>
        <w:tab w:val="right" w:pos="10080"/>
      </w:tabs>
      <w:ind w:left="-1260" w:right="-1242"/>
      <w:jc w:val="center"/>
      <w:rPr>
        <w:rFonts w:ascii="Arial" w:eastAsia="Arial" w:hAnsi="Arial"/>
        <w:color w:val="000000"/>
        <w:sz w:val="16"/>
        <w:szCs w:val="16"/>
      </w:rPr>
    </w:pPr>
    <w:r>
      <w:rPr>
        <w:rFonts w:ascii="Arial" w:eastAsia="Arial" w:hAnsi="Arial"/>
        <w:color w:val="000000"/>
        <w:sz w:val="16"/>
        <w:szCs w:val="16"/>
      </w:rPr>
      <w:t xml:space="preserve"> “Doe vida: doe sangue, doe órgãos.”</w:t>
    </w:r>
  </w:p>
  <w:p w14:paraId="28C15D2B" w14:textId="77777777" w:rsidR="00113CCB" w:rsidRDefault="00113CCB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hyperlink r:id="rId1">
      <w:r>
        <w:rPr>
          <w:rFonts w:ascii="Arial" w:eastAsia="Arial" w:hAnsi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4EB218" w14:textId="77777777" w:rsidR="00AB2FE8" w:rsidRDefault="00AB2FE8">
      <w:r>
        <w:separator/>
      </w:r>
    </w:p>
  </w:footnote>
  <w:footnote w:type="continuationSeparator" w:id="0">
    <w:p w14:paraId="375B35B6" w14:textId="77777777" w:rsidR="00AB2FE8" w:rsidRDefault="00AB2FE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EFF7E0" w14:textId="4AC72BDA" w:rsidR="00113CCB" w:rsidRDefault="00E47874">
    <w:pPr>
      <w:pStyle w:val="LO-normal"/>
      <w:tabs>
        <w:tab w:val="center" w:pos="-1843"/>
      </w:tabs>
      <w:jc w:val="center"/>
      <w:rPr>
        <w:rFonts w:ascii="Arial" w:eastAsia="Arial" w:hAnsi="Arial"/>
        <w:color w:val="000000"/>
        <w:sz w:val="20"/>
        <w:szCs w:val="20"/>
      </w:rPr>
    </w:pPr>
    <w:r>
      <w:rPr>
        <w:rFonts w:ascii="Arial" w:eastAsia="Arial" w:hAnsi="Arial"/>
        <w:noProof/>
        <w:color w:val="000000"/>
        <w:sz w:val="20"/>
        <w:szCs w:val="20"/>
      </w:rPr>
      <w:drawing>
        <wp:anchor distT="114300" distB="114300" distL="114300" distR="114300" simplePos="0" relativeHeight="5" behindDoc="1" locked="0" layoutInCell="0" allowOverlap="1" wp14:anchorId="6DF0A9E0" wp14:editId="44B1FB39">
          <wp:simplePos x="0" y="0"/>
          <wp:positionH relativeFrom="column">
            <wp:posOffset>2562225</wp:posOffset>
          </wp:positionH>
          <wp:positionV relativeFrom="paragraph">
            <wp:posOffset>-125730</wp:posOffset>
          </wp:positionV>
          <wp:extent cx="573405" cy="543560"/>
          <wp:effectExtent l="0" t="0" r="0" b="0"/>
          <wp:wrapTopAndBottom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3405" cy="5435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/>
        <w:b/>
        <w:color w:val="000000"/>
        <w:sz w:val="20"/>
        <w:szCs w:val="20"/>
      </w:rPr>
      <w:t>ESTADO DO RIO GRANDE DO SUL</w:t>
    </w:r>
  </w:p>
  <w:p w14:paraId="5A053A5E" w14:textId="77777777" w:rsidR="00113CCB" w:rsidRDefault="00E47874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b/>
        <w:color w:val="000000"/>
        <w:sz w:val="20"/>
        <w:szCs w:val="20"/>
      </w:rPr>
    </w:pPr>
    <w:r>
      <w:rPr>
        <w:rFonts w:ascii="Arial" w:eastAsia="Arial" w:hAnsi="Arial"/>
        <w:b/>
        <w:color w:val="000000"/>
        <w:sz w:val="20"/>
        <w:szCs w:val="20"/>
      </w:rPr>
      <w:t>CÂMARA MUNICIPAL DE IGREJINHA</w:t>
    </w:r>
  </w:p>
  <w:p w14:paraId="159D1ADE" w14:textId="77777777" w:rsidR="00113CCB" w:rsidRDefault="00E47874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r>
      <w:rPr>
        <w:rFonts w:ascii="Arial" w:eastAsia="Arial" w:hAnsi="Arial"/>
        <w:b/>
        <w:sz w:val="16"/>
        <w:szCs w:val="16"/>
      </w:rPr>
      <w:t>Rua Tiradentes, 115, Centro – CEP 95650-000 – Igrejinha RS</w:t>
    </w:r>
  </w:p>
  <w:p w14:paraId="471C6DA5" w14:textId="77777777" w:rsidR="00113CCB" w:rsidRDefault="00E47874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r>
      <w:rPr>
        <w:rFonts w:ascii="Arial" w:eastAsia="Arial" w:hAnsi="Arial"/>
        <w:b/>
        <w:sz w:val="16"/>
        <w:szCs w:val="16"/>
      </w:rPr>
      <w:t>Fone/Fax: (51) 3545.1644</w:t>
    </w:r>
  </w:p>
  <w:p w14:paraId="28A73938" w14:textId="77777777" w:rsidR="00113CCB" w:rsidRDefault="00113CCB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3CCB"/>
    <w:rsid w:val="0000191A"/>
    <w:rsid w:val="00022FD4"/>
    <w:rsid w:val="00027F48"/>
    <w:rsid w:val="00047375"/>
    <w:rsid w:val="00050C2E"/>
    <w:rsid w:val="000A460E"/>
    <w:rsid w:val="000A6184"/>
    <w:rsid w:val="000B0CCC"/>
    <w:rsid w:val="000C7FA6"/>
    <w:rsid w:val="000E3E22"/>
    <w:rsid w:val="000E6B13"/>
    <w:rsid w:val="001075D4"/>
    <w:rsid w:val="0011359A"/>
    <w:rsid w:val="00113CCB"/>
    <w:rsid w:val="00121FE0"/>
    <w:rsid w:val="00134D75"/>
    <w:rsid w:val="00143252"/>
    <w:rsid w:val="001510B1"/>
    <w:rsid w:val="001A2EA9"/>
    <w:rsid w:val="001A6357"/>
    <w:rsid w:val="001B2CEF"/>
    <w:rsid w:val="001D525F"/>
    <w:rsid w:val="001E2CF7"/>
    <w:rsid w:val="001F30CB"/>
    <w:rsid w:val="001F4FBA"/>
    <w:rsid w:val="002054E3"/>
    <w:rsid w:val="00215D1E"/>
    <w:rsid w:val="00223790"/>
    <w:rsid w:val="00226905"/>
    <w:rsid w:val="002323D3"/>
    <w:rsid w:val="00247FE6"/>
    <w:rsid w:val="00252D73"/>
    <w:rsid w:val="0026444E"/>
    <w:rsid w:val="00264947"/>
    <w:rsid w:val="0027293C"/>
    <w:rsid w:val="00272F50"/>
    <w:rsid w:val="00275459"/>
    <w:rsid w:val="0027743E"/>
    <w:rsid w:val="00291950"/>
    <w:rsid w:val="00293F3B"/>
    <w:rsid w:val="00294B28"/>
    <w:rsid w:val="002972B3"/>
    <w:rsid w:val="002A227A"/>
    <w:rsid w:val="002A71A5"/>
    <w:rsid w:val="002C6A1A"/>
    <w:rsid w:val="002D6CFD"/>
    <w:rsid w:val="002E51BD"/>
    <w:rsid w:val="002F3472"/>
    <w:rsid w:val="0030184B"/>
    <w:rsid w:val="003206EE"/>
    <w:rsid w:val="00323094"/>
    <w:rsid w:val="00332D2B"/>
    <w:rsid w:val="00347C54"/>
    <w:rsid w:val="00361DDC"/>
    <w:rsid w:val="00366B13"/>
    <w:rsid w:val="00374F69"/>
    <w:rsid w:val="003C4145"/>
    <w:rsid w:val="003C7384"/>
    <w:rsid w:val="003E6785"/>
    <w:rsid w:val="003F2013"/>
    <w:rsid w:val="004027BA"/>
    <w:rsid w:val="004269A9"/>
    <w:rsid w:val="00432F5E"/>
    <w:rsid w:val="004571BC"/>
    <w:rsid w:val="004612EC"/>
    <w:rsid w:val="004755CD"/>
    <w:rsid w:val="004854C4"/>
    <w:rsid w:val="00493946"/>
    <w:rsid w:val="00495031"/>
    <w:rsid w:val="004B27BF"/>
    <w:rsid w:val="004B3EAA"/>
    <w:rsid w:val="004C5F96"/>
    <w:rsid w:val="004D4630"/>
    <w:rsid w:val="004D7052"/>
    <w:rsid w:val="004E05B1"/>
    <w:rsid w:val="0052383C"/>
    <w:rsid w:val="00525FA0"/>
    <w:rsid w:val="00535065"/>
    <w:rsid w:val="005350E7"/>
    <w:rsid w:val="005538D1"/>
    <w:rsid w:val="005556D8"/>
    <w:rsid w:val="00561AA8"/>
    <w:rsid w:val="00590A21"/>
    <w:rsid w:val="005F4884"/>
    <w:rsid w:val="00603127"/>
    <w:rsid w:val="0060499F"/>
    <w:rsid w:val="00647740"/>
    <w:rsid w:val="00650B20"/>
    <w:rsid w:val="00660414"/>
    <w:rsid w:val="0067201F"/>
    <w:rsid w:val="00691E97"/>
    <w:rsid w:val="006A1B1F"/>
    <w:rsid w:val="006B31D7"/>
    <w:rsid w:val="006D0F17"/>
    <w:rsid w:val="006D6F31"/>
    <w:rsid w:val="006E0A6F"/>
    <w:rsid w:val="006E10EA"/>
    <w:rsid w:val="006E7319"/>
    <w:rsid w:val="006E7A0C"/>
    <w:rsid w:val="00703AE0"/>
    <w:rsid w:val="00705D31"/>
    <w:rsid w:val="00714475"/>
    <w:rsid w:val="00742FCE"/>
    <w:rsid w:val="00752537"/>
    <w:rsid w:val="0075279C"/>
    <w:rsid w:val="00757EBD"/>
    <w:rsid w:val="007608B0"/>
    <w:rsid w:val="00762623"/>
    <w:rsid w:val="007709F3"/>
    <w:rsid w:val="0079480B"/>
    <w:rsid w:val="007A1279"/>
    <w:rsid w:val="007A71C8"/>
    <w:rsid w:val="007B2841"/>
    <w:rsid w:val="007B62C9"/>
    <w:rsid w:val="007B69EC"/>
    <w:rsid w:val="007C4E67"/>
    <w:rsid w:val="007D363C"/>
    <w:rsid w:val="007D6B13"/>
    <w:rsid w:val="007F20EB"/>
    <w:rsid w:val="007F7839"/>
    <w:rsid w:val="0081315C"/>
    <w:rsid w:val="008244E8"/>
    <w:rsid w:val="0083737E"/>
    <w:rsid w:val="0085007E"/>
    <w:rsid w:val="00852F9F"/>
    <w:rsid w:val="00855A08"/>
    <w:rsid w:val="008570BB"/>
    <w:rsid w:val="008578F7"/>
    <w:rsid w:val="00860DE8"/>
    <w:rsid w:val="00871B6B"/>
    <w:rsid w:val="00886FFC"/>
    <w:rsid w:val="008B1CA5"/>
    <w:rsid w:val="008B5F5E"/>
    <w:rsid w:val="008C72F2"/>
    <w:rsid w:val="008D18EE"/>
    <w:rsid w:val="008E43B1"/>
    <w:rsid w:val="008F6157"/>
    <w:rsid w:val="00907297"/>
    <w:rsid w:val="0093392A"/>
    <w:rsid w:val="00937FFB"/>
    <w:rsid w:val="009443B1"/>
    <w:rsid w:val="00970B38"/>
    <w:rsid w:val="00975205"/>
    <w:rsid w:val="00986E2A"/>
    <w:rsid w:val="00993969"/>
    <w:rsid w:val="00996CE3"/>
    <w:rsid w:val="009B1D20"/>
    <w:rsid w:val="009B2302"/>
    <w:rsid w:val="009B4ED7"/>
    <w:rsid w:val="009B78C5"/>
    <w:rsid w:val="009C3518"/>
    <w:rsid w:val="009C68F5"/>
    <w:rsid w:val="009D1991"/>
    <w:rsid w:val="009D36A7"/>
    <w:rsid w:val="009E7675"/>
    <w:rsid w:val="009F09C8"/>
    <w:rsid w:val="00A11B94"/>
    <w:rsid w:val="00A144C0"/>
    <w:rsid w:val="00A17193"/>
    <w:rsid w:val="00A313E9"/>
    <w:rsid w:val="00A31432"/>
    <w:rsid w:val="00A37CD8"/>
    <w:rsid w:val="00A41EC1"/>
    <w:rsid w:val="00A51B74"/>
    <w:rsid w:val="00A660D7"/>
    <w:rsid w:val="00A67345"/>
    <w:rsid w:val="00A849E0"/>
    <w:rsid w:val="00A93CED"/>
    <w:rsid w:val="00A959FC"/>
    <w:rsid w:val="00AB0CA1"/>
    <w:rsid w:val="00AB2FE8"/>
    <w:rsid w:val="00AC0A26"/>
    <w:rsid w:val="00AE3001"/>
    <w:rsid w:val="00B355A4"/>
    <w:rsid w:val="00B56FC4"/>
    <w:rsid w:val="00B65803"/>
    <w:rsid w:val="00B83526"/>
    <w:rsid w:val="00B92FA6"/>
    <w:rsid w:val="00B97568"/>
    <w:rsid w:val="00B97FF9"/>
    <w:rsid w:val="00BB677D"/>
    <w:rsid w:val="00BC59D3"/>
    <w:rsid w:val="00C17197"/>
    <w:rsid w:val="00C24F38"/>
    <w:rsid w:val="00C3475D"/>
    <w:rsid w:val="00C41591"/>
    <w:rsid w:val="00C73F72"/>
    <w:rsid w:val="00C956F7"/>
    <w:rsid w:val="00CA5371"/>
    <w:rsid w:val="00CA577B"/>
    <w:rsid w:val="00CB034B"/>
    <w:rsid w:val="00CC51E3"/>
    <w:rsid w:val="00CE490B"/>
    <w:rsid w:val="00CF1EE8"/>
    <w:rsid w:val="00CF5FAD"/>
    <w:rsid w:val="00CF653E"/>
    <w:rsid w:val="00D00ADB"/>
    <w:rsid w:val="00D2042A"/>
    <w:rsid w:val="00D61394"/>
    <w:rsid w:val="00D74421"/>
    <w:rsid w:val="00D76883"/>
    <w:rsid w:val="00DF4085"/>
    <w:rsid w:val="00E27235"/>
    <w:rsid w:val="00E273E3"/>
    <w:rsid w:val="00E36E89"/>
    <w:rsid w:val="00E43B7C"/>
    <w:rsid w:val="00E47874"/>
    <w:rsid w:val="00E53553"/>
    <w:rsid w:val="00E54625"/>
    <w:rsid w:val="00E551B5"/>
    <w:rsid w:val="00E73192"/>
    <w:rsid w:val="00E97687"/>
    <w:rsid w:val="00EA729C"/>
    <w:rsid w:val="00EA72B0"/>
    <w:rsid w:val="00EB0C18"/>
    <w:rsid w:val="00EC6928"/>
    <w:rsid w:val="00ED2882"/>
    <w:rsid w:val="00F0266A"/>
    <w:rsid w:val="00F03DA0"/>
    <w:rsid w:val="00F10C21"/>
    <w:rsid w:val="00F14B09"/>
    <w:rsid w:val="00F22981"/>
    <w:rsid w:val="00F729B4"/>
    <w:rsid w:val="00F91E4B"/>
    <w:rsid w:val="00F92C9E"/>
    <w:rsid w:val="00FA6F68"/>
    <w:rsid w:val="00FB3C2B"/>
    <w:rsid w:val="00FC0F76"/>
    <w:rsid w:val="00FC31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16F02B"/>
  <w15:docId w15:val="{49FF74D9-8EB4-48CA-A114-763F93EE46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NSimSun" w:hAnsi="Times New Roman" w:cs="Arial"/>
        <w:sz w:val="24"/>
        <w:szCs w:val="24"/>
        <w:lang w:val="pt-BR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LO-normal"/>
    <w:next w:val="LO-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LO-normal"/>
    <w:next w:val="LO-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LO-normal"/>
    <w:next w:val="LO-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LO-normal"/>
    <w:next w:val="LO-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LO-normal"/>
    <w:next w:val="LO-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LO-normal"/>
    <w:next w:val="LO-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</w:rPr>
  </w:style>
  <w:style w:type="paragraph" w:styleId="Ttulo">
    <w:name w:val="Title"/>
    <w:basedOn w:val="LO-normal"/>
    <w:next w:val="Corpodetexto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</w:style>
  <w:style w:type="paragraph" w:styleId="Legenda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qFormat/>
    <w:pPr>
      <w:suppressLineNumbers/>
    </w:pPr>
  </w:style>
  <w:style w:type="paragraph" w:customStyle="1" w:styleId="LO-normal">
    <w:name w:val="LO-normal"/>
    <w:qFormat/>
  </w:style>
  <w:style w:type="paragraph" w:styleId="Subttulo">
    <w:name w:val="Subtitle"/>
    <w:basedOn w:val="LO-normal"/>
    <w:next w:val="LO-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CabealhoeRodap"/>
  </w:style>
  <w:style w:type="paragraph" w:styleId="Rodap">
    <w:name w:val="footer"/>
    <w:basedOn w:val="CabealhoeRodap"/>
  </w:style>
  <w:style w:type="paragraph" w:customStyle="1" w:styleId="LO-normal0">
    <w:name w:val="LO-normal0"/>
    <w:qFormat/>
  </w:style>
  <w:style w:type="paragraph" w:customStyle="1" w:styleId="LO-normal1">
    <w:name w:val="LO-normal1"/>
    <w:qFormat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05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7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9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6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9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05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82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9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20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404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12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44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27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96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06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77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80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85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01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1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96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8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74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0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707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11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22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2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94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59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87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03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45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62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46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1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58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53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76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9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04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7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23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9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9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2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4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5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27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54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58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11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84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76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igrejinha.com.br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223</Words>
  <Characters>1207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Anderson Araujo</dc:creator>
  <dc:description/>
  <cp:lastModifiedBy>Anderson Araujo</cp:lastModifiedBy>
  <cp:revision>4</cp:revision>
  <cp:lastPrinted>2025-09-30T17:53:00Z</cp:lastPrinted>
  <dcterms:created xsi:type="dcterms:W3CDTF">2025-10-14T17:23:00Z</dcterms:created>
  <dcterms:modified xsi:type="dcterms:W3CDTF">2025-10-14T17:25:00Z</dcterms:modified>
  <dc:language>pt-BR</dc:language>
</cp:coreProperties>
</file>