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72B3A6B0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CE31ED">
        <w:rPr>
          <w:rFonts w:ascii="Arial" w:eastAsia="Calibri" w:hAnsi="Arial"/>
          <w:b/>
          <w:color w:val="000000"/>
        </w:rPr>
        <w:t>20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4B7B58CC" w14:textId="77777777" w:rsidR="00356580" w:rsidRDefault="00356580" w:rsidP="0067201F">
      <w:pPr>
        <w:jc w:val="both"/>
        <w:rPr>
          <w:rFonts w:ascii="Arial" w:eastAsia="Calibri" w:hAnsi="Arial"/>
          <w:b/>
          <w:color w:val="000000"/>
        </w:rPr>
      </w:pPr>
    </w:p>
    <w:p w14:paraId="144804FF" w14:textId="77777777" w:rsidR="00FF48AF" w:rsidRPr="00E11D7D" w:rsidRDefault="00FF48AF" w:rsidP="00FF48AF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87/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29F472CB" w14:textId="77777777" w:rsidR="00FF48AF" w:rsidRPr="00E11D7D" w:rsidRDefault="00FF48AF" w:rsidP="00FF48AF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21E4AC84" w14:textId="77777777" w:rsidR="00FF48AF" w:rsidRPr="00AA15D9" w:rsidRDefault="00FF48AF" w:rsidP="00FF48AF">
      <w:pPr>
        <w:jc w:val="both"/>
        <w:rPr>
          <w:rFonts w:ascii="Arial" w:eastAsia="Calibri" w:hAnsi="Arial"/>
          <w:i/>
          <w:iCs/>
          <w:color w:val="333333"/>
          <w:sz w:val="22"/>
          <w:szCs w:val="22"/>
          <w:lang w:val="de-DE" w:bidi="ar-SA"/>
        </w:rPr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B75945">
        <w:t xml:space="preserve"> </w:t>
      </w:r>
      <w:r w:rsidRPr="00AA15D9">
        <w:rPr>
          <w:rFonts w:ascii="Arial" w:eastAsia="Calibri" w:hAnsi="Arial"/>
          <w:i/>
          <w:iCs/>
          <w:color w:val="333333"/>
          <w:sz w:val="22"/>
          <w:szCs w:val="22"/>
          <w:lang w:val="de-DE" w:bidi="ar-SA"/>
        </w:rPr>
        <w:t>"Altera dispositivo na Lei nº 5.594 de 27 de fevereiro de 2023 que “Autoriza o Poder Executivo a repassar recursos pecuniários aos médicos participantes do Programa Médicos pelo Brasil - PMpB, a título de ajuda de custo.”, que especifica";</w:t>
      </w:r>
    </w:p>
    <w:p w14:paraId="5CBB0477" w14:textId="77777777" w:rsidR="00FF48AF" w:rsidRDefault="00FF48AF" w:rsidP="00FF48AF">
      <w:pP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 w:bidi="ar-SA"/>
        </w:rPr>
        <w:t xml:space="preserve">Protocolado em 18/11/2025 </w:t>
      </w:r>
    </w:p>
    <w:p w14:paraId="0DA73222" w14:textId="77777777" w:rsidR="00FF48AF" w:rsidRDefault="00FF48AF" w:rsidP="00FF48A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 w:bidi="ar-SA"/>
        </w:rPr>
        <w:t xml:space="preserve">Encaminhado à Comissão em 19/11/2025 </w:t>
      </w:r>
    </w:p>
    <w:p w14:paraId="623B0137" w14:textId="77777777" w:rsidR="00FF48AF" w:rsidRPr="008510E5" w:rsidRDefault="00FF48AF" w:rsidP="00FF48A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 w:bidi="ar-SA"/>
        </w:rPr>
      </w:pPr>
      <w:r w:rsidRPr="008510E5">
        <w:rPr>
          <w:rFonts w:asciiTheme="majorHAnsi" w:hAnsiTheme="majorHAnsi" w:cstheme="majorHAnsi"/>
          <w:lang w:val="de-DE" w:bidi="ar-SA"/>
        </w:rPr>
        <w:t xml:space="preserve">Rito Normal </w:t>
      </w:r>
    </w:p>
    <w:p w14:paraId="6626AC9E" w14:textId="77777777" w:rsidR="00356580" w:rsidRPr="00B75945" w:rsidRDefault="00356580" w:rsidP="0035658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</w:p>
    <w:p w14:paraId="48F33811" w14:textId="02455149" w:rsidR="008508C6" w:rsidRPr="00D51BAD" w:rsidRDefault="008508C6" w:rsidP="00D136F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16C6309D" w:rsidR="00323094" w:rsidRPr="00FF48AF" w:rsidRDefault="00E47874" w:rsidP="00FF48AF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</w:t>
      </w:r>
      <w:r w:rsidR="002A227A" w:rsidRPr="00C27EDD">
        <w:rPr>
          <w:rFonts w:ascii="Arial" w:eastAsia="Calibri" w:hAnsi="Arial"/>
        </w:rPr>
        <w:t>supra referido</w:t>
      </w:r>
      <w:r w:rsidR="00603127" w:rsidRPr="00C27EDD">
        <w:rPr>
          <w:rFonts w:ascii="Arial" w:eastAsia="Calibri" w:hAnsi="Arial"/>
        </w:rPr>
        <w:t xml:space="preserve">. </w:t>
      </w:r>
      <w:r w:rsidR="00D2042A" w:rsidRPr="00C27EDD">
        <w:rPr>
          <w:rFonts w:ascii="Arial" w:eastAsia="Calibri" w:hAnsi="Arial"/>
        </w:rPr>
        <w:t>O encaminhamento atende o artigo 5</w:t>
      </w:r>
      <w:r w:rsidR="00A51B74" w:rsidRPr="00C27EDD">
        <w:rPr>
          <w:rFonts w:ascii="Arial" w:eastAsia="Calibri" w:hAnsi="Arial"/>
        </w:rPr>
        <w:t>1</w:t>
      </w:r>
      <w:r w:rsidR="00D2042A" w:rsidRPr="00C27EDD">
        <w:rPr>
          <w:rFonts w:ascii="Arial" w:eastAsia="Calibri" w:hAnsi="Arial"/>
        </w:rPr>
        <w:t xml:space="preserve"> do Regimento Interno desta Casa, cabendo à CCJ </w:t>
      </w:r>
      <w:r w:rsidR="00A51B74" w:rsidRPr="00C27EDD">
        <w:rPr>
          <w:rFonts w:ascii="Arial" w:eastAsia="Calibri" w:hAnsi="Arial"/>
        </w:rPr>
        <w:t xml:space="preserve">emitir parecer quanto a </w:t>
      </w:r>
      <w:r w:rsidR="00A51B74" w:rsidRPr="00C27EDD">
        <w:rPr>
          <w:rFonts w:ascii="Arial" w:hAnsi="Arial"/>
        </w:rPr>
        <w:t xml:space="preserve">constitucionalidade, legalidade e </w:t>
      </w:r>
      <w:r w:rsidR="00F729B4" w:rsidRPr="00C27EDD">
        <w:rPr>
          <w:rFonts w:ascii="Arial" w:hAnsi="Arial"/>
        </w:rPr>
        <w:t xml:space="preserve">adequação regimental </w:t>
      </w:r>
      <w:r w:rsidR="00F729B4" w:rsidRPr="00FF48AF">
        <w:rPr>
          <w:rFonts w:ascii="Arial" w:hAnsi="Arial"/>
        </w:rPr>
        <w:t>das</w:t>
      </w:r>
      <w:r w:rsidR="00A51B74" w:rsidRPr="00FF48AF">
        <w:rPr>
          <w:rFonts w:ascii="Arial" w:hAnsi="Arial"/>
        </w:rPr>
        <w:t xml:space="preserve"> matérias em tramitação.</w:t>
      </w:r>
      <w:r w:rsidR="00A51B74" w:rsidRPr="00FF48AF">
        <w:rPr>
          <w:rFonts w:ascii="Arial" w:eastAsia="Calibri" w:hAnsi="Arial"/>
        </w:rPr>
        <w:t xml:space="preserve"> </w:t>
      </w:r>
    </w:p>
    <w:p w14:paraId="29961662" w14:textId="77777777" w:rsidR="00FF48AF" w:rsidRPr="00FF48AF" w:rsidRDefault="00FF48AF" w:rsidP="00FF48AF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FF48AF">
        <w:rPr>
          <w:rFonts w:ascii="Arial" w:eastAsia="Calibri" w:hAnsi="Arial"/>
        </w:rPr>
        <w:t xml:space="preserve">Quanto à matéria, pretende o executivo aumentar o valor alcançado aos médicos do programa médicos pelo Brasil a título de auxílio financeiro. O projeto está acompanhado da estimativa de impacto orçamentário e financeiro, demonstrando o equilíbrio orçamentário inerente à alteração.  </w:t>
      </w:r>
    </w:p>
    <w:p w14:paraId="2CF7EC77" w14:textId="1E2E6249" w:rsidR="00670055" w:rsidRPr="00135F3D" w:rsidRDefault="007B62C9" w:rsidP="00FF48AF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FF48AF">
        <w:rPr>
          <w:rFonts w:ascii="Arial" w:eastAsia="Calibri" w:hAnsi="Arial"/>
        </w:rPr>
        <w:t xml:space="preserve">Ante o exposto, </w:t>
      </w:r>
      <w:r w:rsidR="00A959FC" w:rsidRPr="00FF48AF">
        <w:rPr>
          <w:rFonts w:ascii="Arial" w:eastAsia="Calibri" w:hAnsi="Arial"/>
        </w:rPr>
        <w:t xml:space="preserve">esta Comissão resolve exarar de maneira conjunta o </w:t>
      </w:r>
      <w:r w:rsidR="00D76883" w:rsidRPr="00FF48AF">
        <w:rPr>
          <w:rFonts w:ascii="Arial" w:eastAsia="Calibri" w:hAnsi="Arial"/>
          <w:b/>
          <w:bCs/>
        </w:rPr>
        <w:t xml:space="preserve">PARECER </w:t>
      </w:r>
      <w:r w:rsidR="00A11B94" w:rsidRPr="00FF48AF">
        <w:rPr>
          <w:rFonts w:ascii="Arial" w:eastAsia="Calibri" w:hAnsi="Arial"/>
          <w:b/>
          <w:bCs/>
        </w:rPr>
        <w:t>FAVORÁVEL</w:t>
      </w:r>
      <w:r w:rsidR="00D76883" w:rsidRPr="00FF48AF">
        <w:rPr>
          <w:rFonts w:ascii="Arial" w:eastAsia="Calibri" w:hAnsi="Arial"/>
          <w:b/>
          <w:bCs/>
        </w:rPr>
        <w:t xml:space="preserve"> </w:t>
      </w:r>
      <w:r w:rsidR="001510B1" w:rsidRPr="00FF48AF">
        <w:rPr>
          <w:rFonts w:ascii="Arial" w:eastAsia="Calibri" w:hAnsi="Arial"/>
          <w:b/>
          <w:bCs/>
        </w:rPr>
        <w:t>AO</w:t>
      </w:r>
      <w:r w:rsidR="00D136FD" w:rsidRPr="00FF48AF">
        <w:rPr>
          <w:rFonts w:ascii="Arial" w:eastAsia="Calibri" w:hAnsi="Arial"/>
          <w:b/>
          <w:bCs/>
        </w:rPr>
        <w:t xml:space="preserve"> PROJETO DE</w:t>
      </w:r>
      <w:r w:rsidR="00D136FD" w:rsidRPr="00135F3D">
        <w:rPr>
          <w:rFonts w:ascii="Arial" w:eastAsia="Calibri" w:hAnsi="Arial"/>
          <w:b/>
          <w:bCs/>
        </w:rPr>
        <w:t xml:space="preserve"> LEI</w:t>
      </w:r>
      <w:r w:rsidR="00670055" w:rsidRPr="00135F3D">
        <w:rPr>
          <w:rFonts w:ascii="Arial" w:eastAsia="Calibri" w:hAnsi="Arial"/>
          <w:b/>
          <w:bCs/>
        </w:rPr>
        <w:t xml:space="preserve">. </w:t>
      </w:r>
    </w:p>
    <w:p w14:paraId="51846072" w14:textId="3C5DA489" w:rsidR="00113CCB" w:rsidRPr="00C27EDD" w:rsidRDefault="00670055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C27EDD">
        <w:rPr>
          <w:rFonts w:ascii="Arial" w:eastAsia="Calibri" w:hAnsi="Arial"/>
        </w:rPr>
        <w:t>E</w:t>
      </w:r>
      <w:r w:rsidR="00E47874" w:rsidRPr="00C27EDD">
        <w:rPr>
          <w:rFonts w:ascii="Arial" w:eastAsia="Calibri" w:hAnsi="Arial"/>
        </w:rPr>
        <w:t>ste é o parecer.</w:t>
      </w:r>
    </w:p>
    <w:p w14:paraId="14B07D60" w14:textId="77777777" w:rsidR="00A51B74" w:rsidRPr="00C27EDD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4E4B3115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C27EDD">
        <w:rPr>
          <w:rFonts w:ascii="Arial" w:eastAsia="Calibri" w:hAnsi="Arial"/>
        </w:rPr>
        <w:t>Igrejinha,</w:t>
      </w:r>
      <w:r w:rsidR="00603127" w:rsidRPr="00C27EDD">
        <w:rPr>
          <w:rFonts w:ascii="Arial" w:eastAsia="Calibri" w:hAnsi="Arial"/>
        </w:rPr>
        <w:t xml:space="preserve"> </w:t>
      </w:r>
      <w:r w:rsidR="00B543C0">
        <w:rPr>
          <w:rFonts w:ascii="Arial" w:eastAsia="Calibri" w:hAnsi="Arial"/>
        </w:rPr>
        <w:t>0</w:t>
      </w:r>
      <w:r w:rsidR="00D136FD" w:rsidRPr="00C27EDD">
        <w:rPr>
          <w:rFonts w:ascii="Arial" w:eastAsia="Calibri" w:hAnsi="Arial"/>
        </w:rPr>
        <w:t>1</w:t>
      </w:r>
      <w:r w:rsidR="006A2CA0" w:rsidRPr="00C27EDD">
        <w:rPr>
          <w:rFonts w:ascii="Arial" w:eastAsia="Calibri" w:hAnsi="Arial"/>
        </w:rPr>
        <w:t xml:space="preserve"> de </w:t>
      </w:r>
      <w:r w:rsidR="00B543C0">
        <w:rPr>
          <w:rFonts w:ascii="Arial" w:eastAsia="Calibri" w:hAnsi="Arial"/>
        </w:rPr>
        <w:t xml:space="preserve">dezembro </w:t>
      </w:r>
      <w:r w:rsidR="006A2CA0">
        <w:rPr>
          <w:rFonts w:ascii="Arial" w:eastAsia="Calibri" w:hAnsi="Arial"/>
        </w:rPr>
        <w:t>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04E8BD5B" w14:textId="66C76193" w:rsidR="00356580" w:rsidRPr="00CE0C12" w:rsidRDefault="00CE0C12" w:rsidP="00356580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09AA0AD" w14:textId="6FB4F48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7B9CB5EE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6AF38F4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  <w:r w:rsidR="00FF48AF">
        <w:rPr>
          <w:rFonts w:ascii="Arial" w:eastAsia="Calibri" w:hAnsi="Arial"/>
          <w:sz w:val="22"/>
          <w:szCs w:val="22"/>
        </w:rPr>
        <w:t xml:space="preserve">e </w:t>
      </w:r>
      <w:r w:rsidR="00FF48AF" w:rsidRPr="006D667F">
        <w:rPr>
          <w:rFonts w:ascii="Arial" w:eastAsia="Calibri" w:hAnsi="Arial"/>
          <w:sz w:val="22"/>
          <w:szCs w:val="22"/>
        </w:rPr>
        <w:t>Relator do Projeto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05067"/>
    <w:rsid w:val="00016E98"/>
    <w:rsid w:val="00022FD4"/>
    <w:rsid w:val="00027F48"/>
    <w:rsid w:val="00047375"/>
    <w:rsid w:val="00050C2E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35F3D"/>
    <w:rsid w:val="00143252"/>
    <w:rsid w:val="001510B1"/>
    <w:rsid w:val="00170067"/>
    <w:rsid w:val="001A2EA9"/>
    <w:rsid w:val="001A6357"/>
    <w:rsid w:val="001B2CEF"/>
    <w:rsid w:val="001D525F"/>
    <w:rsid w:val="001E2CF7"/>
    <w:rsid w:val="001F30CB"/>
    <w:rsid w:val="001F4FBA"/>
    <w:rsid w:val="0020342C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56580"/>
    <w:rsid w:val="00361DDC"/>
    <w:rsid w:val="00366B13"/>
    <w:rsid w:val="00374F69"/>
    <w:rsid w:val="003C28BF"/>
    <w:rsid w:val="003C4145"/>
    <w:rsid w:val="003C7384"/>
    <w:rsid w:val="003E6785"/>
    <w:rsid w:val="003F2013"/>
    <w:rsid w:val="003F710A"/>
    <w:rsid w:val="004027BA"/>
    <w:rsid w:val="004219C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38EB"/>
    <w:rsid w:val="0059408B"/>
    <w:rsid w:val="005D7196"/>
    <w:rsid w:val="005F4884"/>
    <w:rsid w:val="00600A88"/>
    <w:rsid w:val="00603127"/>
    <w:rsid w:val="0060499F"/>
    <w:rsid w:val="006356E6"/>
    <w:rsid w:val="00647740"/>
    <w:rsid w:val="00650B20"/>
    <w:rsid w:val="006600A9"/>
    <w:rsid w:val="00660414"/>
    <w:rsid w:val="00670055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0CF8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149C3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B616F"/>
    <w:rsid w:val="00AC0A26"/>
    <w:rsid w:val="00AE3001"/>
    <w:rsid w:val="00B21E66"/>
    <w:rsid w:val="00B355A4"/>
    <w:rsid w:val="00B446D0"/>
    <w:rsid w:val="00B543C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27EDD"/>
    <w:rsid w:val="00C3475D"/>
    <w:rsid w:val="00C41591"/>
    <w:rsid w:val="00C4437A"/>
    <w:rsid w:val="00C46D66"/>
    <w:rsid w:val="00C73F72"/>
    <w:rsid w:val="00C77292"/>
    <w:rsid w:val="00C956F7"/>
    <w:rsid w:val="00CA5371"/>
    <w:rsid w:val="00CA577B"/>
    <w:rsid w:val="00CA5E71"/>
    <w:rsid w:val="00CB034B"/>
    <w:rsid w:val="00CB77FB"/>
    <w:rsid w:val="00CC3F5D"/>
    <w:rsid w:val="00CC51E3"/>
    <w:rsid w:val="00CE0C12"/>
    <w:rsid w:val="00CE31ED"/>
    <w:rsid w:val="00CE490B"/>
    <w:rsid w:val="00CF1EE8"/>
    <w:rsid w:val="00CF5FAD"/>
    <w:rsid w:val="00CF653E"/>
    <w:rsid w:val="00D00ADB"/>
    <w:rsid w:val="00D136FD"/>
    <w:rsid w:val="00D2042A"/>
    <w:rsid w:val="00D61394"/>
    <w:rsid w:val="00D74421"/>
    <w:rsid w:val="00D76883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863E8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  <w:rsid w:val="00FF48AF"/>
    <w:rsid w:val="00FF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2025-11-19T15:43:00Z</cp:lastPrinted>
  <dcterms:created xsi:type="dcterms:W3CDTF">2025-12-02T16:16:00Z</dcterms:created>
  <dcterms:modified xsi:type="dcterms:W3CDTF">2025-12-02T16:32:00Z</dcterms:modified>
  <dc:language>pt-BR</dc:language>
</cp:coreProperties>
</file>