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>
          <w:rFonts w:ascii="Calibri" w:hAnsi="Calibri"/>
          <w:sz w:val="26"/>
          <w:szCs w:val="26"/>
        </w:rPr>
      </w:pPr>
      <w:r>
        <w:rPr>
          <w:rFonts w:ascii="Calibri" w:hAnsi="Calibri"/>
          <w:b/>
          <w:bCs/>
          <w:sz w:val="26"/>
          <w:szCs w:val="26"/>
        </w:rPr>
        <w:t>Autógrafo 07</w:t>
      </w:r>
      <w:r>
        <w:rPr>
          <w:rFonts w:ascii="Calibri" w:hAnsi="Calibri"/>
          <w:b/>
          <w:bCs/>
          <w:sz w:val="26"/>
          <w:szCs w:val="26"/>
        </w:rPr>
        <w:t>3</w:t>
      </w:r>
      <w:r>
        <w:rPr>
          <w:rFonts w:ascii="Calibri" w:hAnsi="Calibri"/>
          <w:b/>
          <w:bCs/>
          <w:sz w:val="26"/>
          <w:szCs w:val="26"/>
        </w:rPr>
        <w:t>/2025 ao PLO 07</w:t>
      </w:r>
      <w:r>
        <w:rPr>
          <w:rFonts w:ascii="Calibri" w:hAnsi="Calibri"/>
          <w:b/>
          <w:bCs/>
          <w:sz w:val="26"/>
          <w:szCs w:val="26"/>
        </w:rPr>
        <w:t>3</w:t>
      </w:r>
      <w:r>
        <w:rPr>
          <w:rFonts w:ascii="Calibri" w:hAnsi="Calibri"/>
          <w:b/>
          <w:bCs/>
          <w:sz w:val="26"/>
          <w:szCs w:val="26"/>
        </w:rPr>
        <w:t>/2025</w:t>
      </w:r>
    </w:p>
    <w:p>
      <w:pPr>
        <w:pStyle w:val="Normal"/>
        <w:spacing w:before="120" w:after="0"/>
        <w:jc w:val="center"/>
        <w:rPr>
          <w:rFonts w:ascii="Calibri" w:hAnsi="Calibri"/>
          <w:b/>
          <w:bCs/>
          <w:sz w:val="26"/>
          <w:szCs w:val="26"/>
        </w:rPr>
      </w:pPr>
      <w:r>
        <w:rPr>
          <w:rFonts w:ascii="Calibri" w:hAnsi="Calibri"/>
          <w:b/>
          <w:bCs/>
          <w:sz w:val="26"/>
          <w:szCs w:val="26"/>
        </w:rPr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rStyle w:val="Fontepargpadro"/>
          <w:rFonts w:ascii="Calibri" w:hAnsi="Calibri"/>
          <w:b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>Autoriza a concessão de subsídio tarifário ao serviço público de transporte coletivo urbano de passageiros para a empresa prestadora do serviço no município de Gramado e dá outras providências.</w:t>
      </w:r>
    </w:p>
    <w:p>
      <w:pPr>
        <w:pStyle w:val="Default"/>
        <w:jc w:val="left"/>
        <w:rPr>
          <w:b w:val="false"/>
          <w:i w:val="false"/>
          <w:i w:val="false"/>
          <w:caps w:val="false"/>
          <w:smallCaps w:val="false"/>
          <w:color w:val="000000"/>
          <w:spacing w:val="0"/>
        </w:rPr>
      </w:pPr>
      <w:r>
        <w:rPr>
          <w:rFonts w:ascii="Calibri" w:hAnsi="Calibri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 xml:space="preserve">Art. 1º Fica autorizada a concessão de subsídio tarifário ao serviço público de transporte coletivo urbano de passageiros para a empresa prestadora do serviço no município de Gramado, destinado a cobrir o </w:t>
      </w:r>
      <w:r>
        <w:rPr>
          <w:rFonts w:ascii="Calibri" w:hAnsi="Calibri"/>
          <w:i/>
          <w:sz w:val="26"/>
          <w:szCs w:val="26"/>
        </w:rPr>
        <w:t xml:space="preserve">déficit </w:t>
      </w:r>
      <w:r>
        <w:rPr>
          <w:rFonts w:ascii="Calibri" w:hAnsi="Calibri"/>
          <w:i w:val="false"/>
          <w:sz w:val="26"/>
          <w:szCs w:val="26"/>
        </w:rPr>
        <w:t xml:space="preserve">apurado no período de abril e maio de 2025.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Art. 2º O valor destinado para a empresa prestadora do serviço transporte coletivo de passageiros do Município será de R$ 458.906,59 (quatrocentos e cinquenta e oito mil e novecentos e seis reais e cinquenta e nove centavos), repassado em parcela única, não incidindo qualquer espécie de atualização ou reajuste.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§1º O valor de que trata o </w:t>
      </w:r>
      <w:r>
        <w:rPr>
          <w:rFonts w:ascii="Calibri" w:hAnsi="Calibri"/>
          <w:i/>
          <w:color w:val="000000"/>
          <w:sz w:val="26"/>
          <w:szCs w:val="26"/>
        </w:rPr>
        <w:t xml:space="preserve">caput </w:t>
      </w:r>
      <w:r>
        <w:rPr>
          <w:rFonts w:ascii="Calibri" w:hAnsi="Calibri"/>
          <w:i w:val="false"/>
          <w:color w:val="000000"/>
          <w:sz w:val="26"/>
          <w:szCs w:val="26"/>
        </w:rPr>
        <w:t xml:space="preserve">deverá ser utilizado, exclusivamente, para a quitação dos débitos abaixo elencados, oriundos da inadimplência total ou parcial da empresa de obrigações cujos fatos geradores tenham ocorrido no período informado no art. 1º e exclusivamente em relação a situações decorrentes das atividades desenvolvidas no município de Gramado: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I - contribuições previdenciárias;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II - verbas trabalhistas;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III - recolhimentos para o fundo de garantia por tempo de serviço;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IV - pagamento de tributos federais, estaduais e municipais;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V - pagamento à fornecedores (diesel/peças, entre outros);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VI - pagamento de dívidas bancárias.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§ 2º A empresa prestadora do serviço de transporte coletivo de passageiros do Município deverá prestar contas da utilização do recurso repassado em até 60 (sessenta) dias contados a partir do recebimento do valor, sob pena da devolução integral do valor recebido, atualizado pelo índice IPCA e acrescido de juros de 1% ao mês.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Art. 3º As despesas decorrentes desta Lei serão suportadas pela seguinte dotação orçamentária: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Órgão: 18 - SEC. MUN. DE TRÂNSITO E MOBILIDADE URBANA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Unidade: 02 - MOBILIDADE URBANA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Proj./Ativ. 1.006 IMPLANT. CRIAÇÃO, FOMENTO E EXEC. PROJ. PROG. MUNICIPAIS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Código reduzido: 772 – SUBVENÇÕES ECONÔMICAS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Dotação: 3.3.60.45.00.00.00.00 0501 – SUBVENÇÕES ECONÔMICAS </w:t>
      </w:r>
    </w:p>
    <w:p>
      <w:pPr>
        <w:pStyle w:val="Normal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Art. 4º Esta Lei entra em vigor na data de sua publicação. </w:t>
      </w:r>
    </w:p>
    <w:p>
      <w:pPr>
        <w:pStyle w:val="Corpodotexto"/>
        <w:spacing w:before="247" w:after="0"/>
        <w:ind w:left="2802" w:right="0" w:hanging="0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Gramado,</w:t>
      </w:r>
      <w:r>
        <w:rPr>
          <w:rFonts w:ascii="Calibri" w:hAnsi="Calibri"/>
          <w:spacing w:val="-1"/>
          <w:sz w:val="26"/>
          <w:szCs w:val="26"/>
        </w:rPr>
        <w:t xml:space="preserve"> </w:t>
      </w:r>
      <w:r>
        <w:rPr>
          <w:rFonts w:ascii="Calibri" w:hAnsi="Calibri"/>
          <w:spacing w:val="-1"/>
          <w:sz w:val="26"/>
          <w:szCs w:val="26"/>
        </w:rPr>
        <w:t>09</w:t>
      </w:r>
      <w:r>
        <w:rPr>
          <w:rFonts w:ascii="Calibri" w:hAnsi="Calibri"/>
          <w:spacing w:val="-1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 xml:space="preserve">de </w:t>
      </w:r>
      <w:r>
        <w:rPr>
          <w:rFonts w:ascii="Calibri" w:hAnsi="Calibri"/>
          <w:sz w:val="26"/>
          <w:szCs w:val="26"/>
        </w:rPr>
        <w:t>Outubro</w:t>
      </w:r>
      <w:r>
        <w:rPr>
          <w:rFonts w:ascii="Calibri" w:hAnsi="Calibri"/>
          <w:spacing w:val="-1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 xml:space="preserve">de </w:t>
      </w:r>
      <w:r>
        <w:rPr>
          <w:rFonts w:ascii="Calibri" w:hAnsi="Calibri"/>
          <w:spacing w:val="-2"/>
          <w:sz w:val="26"/>
          <w:szCs w:val="26"/>
        </w:rPr>
        <w:t>2025.</w:t>
      </w:r>
    </w:p>
    <w:p>
      <w:pPr>
        <w:pStyle w:val="Corpodotexto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sectPr>
          <w:headerReference w:type="default" r:id="rId2"/>
          <w:type w:val="nextPage"/>
          <w:pgSz w:w="11906" w:h="16838"/>
          <w:pgMar w:left="1575" w:right="850" w:gutter="0" w:header="720" w:top="2835" w:footer="0" w:bottom="1247"/>
          <w:pgNumType w:fmt="decimal"/>
          <w:formProt w:val="false"/>
          <w:textDirection w:val="lrTb"/>
          <w:docGrid w:type="default" w:linePitch="100" w:charSpace="8192"/>
        </w:sectPr>
      </w:pPr>
    </w:p>
    <w:p>
      <w:pPr>
        <w:pStyle w:val="LO-Normal1"/>
        <w:widowControl/>
        <w:suppressAutoHyphens w:val="true"/>
        <w:bidi w:val="0"/>
        <w:spacing w:lineRule="auto" w:line="360" w:before="0" w:after="218"/>
        <w:ind w:left="0" w:right="283" w:firstLine="850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spacing w:before="120" w:after="0"/>
        <w:jc w:val="center"/>
        <w:rPr>
          <w:rFonts w:ascii="Calibri" w:hAnsi="Calibri"/>
          <w:sz w:val="26"/>
          <w:szCs w:val="26"/>
        </w:rPr>
      </w:pPr>
      <w:r>
        <w:rPr>
          <w:rFonts w:cs="Calibri" w:ascii="Calibri" w:hAnsi="Calibri" w:cstheme="minorHAnsi"/>
          <w:b/>
          <w:color w:val="000000"/>
          <w:sz w:val="26"/>
          <w:szCs w:val="26"/>
        </w:rPr>
        <w:t>Nestor Tissot</w:t>
      </w:r>
    </w:p>
    <w:p>
      <w:pPr>
        <w:sectPr>
          <w:type w:val="continuous"/>
          <w:pgSz w:w="11906" w:h="16838"/>
          <w:pgMar w:left="1575" w:right="850" w:gutter="0" w:header="720" w:top="2835" w:footer="0" w:bottom="1247"/>
          <w:formProt w:val="false"/>
          <w:textDirection w:val="lrTb"/>
          <w:docGrid w:type="default" w:linePitch="100" w:charSpace="8192"/>
        </w:sectPr>
      </w:pP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ascii="Calibri" w:hAnsi="Calibri" w:cstheme="minorHAnsi"/>
          <w:b/>
          <w:color w:val="000000"/>
          <w:sz w:val="26"/>
          <w:szCs w:val="26"/>
        </w:rPr>
        <w:t>Prefeito de Gramado</w:t>
      </w:r>
    </w:p>
    <w:sectPr>
      <w:type w:val="continuous"/>
      <w:pgSz w:w="11906" w:h="16838"/>
      <w:pgMar w:left="1575" w:right="850" w:gutter="0" w:header="720" w:top="2835" w:footer="0" w:bottom="1247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1"/>
    <w:family w:val="swiss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">
    <w:name w:val="Símbolos de numeração"/>
    <w:qFormat/>
    <w:rPr/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left="567" w:right="567" w:hanging="0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">
    <w:name w:val="Conteúdo do quadro"/>
    <w:basedOn w:val="Normal"/>
    <w:qFormat/>
    <w:pPr/>
    <w:rPr/>
  </w:style>
  <w:style w:type="paragraph" w:styleId="Default">
    <w:name w:val="Default"/>
    <w:qFormat/>
    <w:pPr>
      <w:widowControl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2244</TotalTime>
  <Application>LibreOffice/7.5.2.2$Windows_X86_64 LibreOffice_project/53bb9681a964705cf672590721dbc85eb4d0c3a2</Application>
  <AppVersion>15.0000</AppVersion>
  <Pages>2</Pages>
  <Words>347</Words>
  <Characters>1909</Characters>
  <CharactersWithSpaces>2269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cp:lastPrinted>2025-08-13T11:23:46Z</cp:lastPrinted>
  <dcterms:modified xsi:type="dcterms:W3CDTF">2025-10-10T11:41:17Z</dcterms:modified>
  <cp:revision>184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