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Arial narrow" w:hAnsi="Arial narrow" w:cstheme="minorHAnsi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Aut</w:t>
      </w:r>
      <w:r>
        <w:rPr>
          <w:rFonts w:ascii="Arial narrow" w:hAnsi="Arial narrow"/>
          <w:b/>
          <w:bCs/>
          <w:sz w:val="24"/>
          <w:szCs w:val="24"/>
        </w:rPr>
        <w:t xml:space="preserve">ógrafo </w:t>
      </w:r>
      <w:r>
        <w:rPr>
          <w:rFonts w:ascii="Arial narrow" w:hAnsi="Arial narrow"/>
          <w:b/>
          <w:bCs/>
          <w:sz w:val="24"/>
          <w:szCs w:val="24"/>
        </w:rPr>
        <w:t>088</w:t>
      </w:r>
      <w:r>
        <w:rPr>
          <w:rFonts w:ascii="Arial narrow" w:hAnsi="Arial narrow"/>
          <w:b/>
          <w:bCs/>
          <w:sz w:val="24"/>
          <w:szCs w:val="24"/>
        </w:rPr>
        <w:t xml:space="preserve">/2025 ao </w:t>
      </w:r>
      <w:r>
        <w:rPr>
          <w:rFonts w:ascii="Arial narrow" w:hAnsi="Arial narrow"/>
          <w:b/>
          <w:bCs/>
          <w:sz w:val="24"/>
          <w:szCs w:val="24"/>
        </w:rPr>
        <w:t>PLO 088</w:t>
      </w:r>
      <w:r>
        <w:rPr>
          <w:rFonts w:ascii="Arial narrow" w:hAnsi="Arial narrow"/>
          <w:b/>
          <w:bCs/>
          <w:sz w:val="24"/>
          <w:szCs w:val="24"/>
        </w:rPr>
        <w:t>/2025</w:t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>
          <w:rStyle w:val="Fontepargpadro"/>
          <w:rFonts w:ascii="Arial narrow" w:hAnsi="Arial narrow"/>
          <w:b w:val="false"/>
          <w:bCs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/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/>
      </w:pPr>
      <w:r>
        <w:rPr>
          <w:rStyle w:val="Fontepargpadro"/>
          <w:rFonts w:ascii="Arial narrow" w:hAnsi="Arial narrow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A</w:t>
      </w:r>
      <w:r>
        <w:rPr>
          <w:rStyle w:val="Fontepargpadro"/>
          <w:rFonts w:ascii="Arial narrow" w:hAnsi="Arial narrow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utoriza o Município de Gramado a contribuir </w:t>
      </w:r>
      <w:r>
        <w:rPr>
          <w:rFonts w:ascii="Arial narrow" w:hAnsi="Arial narrow"/>
          <w:sz w:val="24"/>
          <w:szCs w:val="24"/>
        </w:rPr>
        <w:t xml:space="preserve">financeiramente com a Associação Gramadense de </w:t>
      </w:r>
      <w:r>
        <w:rPr>
          <w:rStyle w:val="Fontepargpadro"/>
          <w:rFonts w:ascii="Arial narrow" w:hAnsi="Arial narrow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Taekwondo e dá outras providências.</w:t>
      </w:r>
    </w:p>
    <w:p>
      <w:pPr>
        <w:pStyle w:val="Normal"/>
        <w:jc w:val="left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</w:r>
    </w:p>
    <w:p>
      <w:pPr>
        <w:pStyle w:val="Normal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Art. 1º O Município de Gramado fica autorizado a contribuir com o valor de até R$ 65.400,00 (sessenta e cinco mil e quatrocentos reais) para a Associação Gramadense de Taekwondo, inscrita no CNPJ: 10.913.510/0001-03, em regime de mútua cooperação para a realização do projeto “Oficinas Esportivas”, realizado pela entidade.</w:t>
      </w:r>
    </w:p>
    <w:p>
      <w:pPr>
        <w:pStyle w:val="Normal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</w:r>
    </w:p>
    <w:p>
      <w:pPr>
        <w:pStyle w:val="Normal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Art. 2º A formalização, obrigações e prestação de contas se darão conforme os termos da Lei Federal nº 13.019/2014.</w:t>
      </w:r>
    </w:p>
    <w:p>
      <w:pPr>
        <w:pStyle w:val="Normal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</w:r>
    </w:p>
    <w:p>
      <w:pPr>
        <w:pStyle w:val="Normal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Art. 3º Esta lei entra em vigor na data de sua publicação.</w:t>
      </w:r>
    </w:p>
    <w:p>
      <w:pPr>
        <w:pStyle w:val="Normal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</w:r>
    </w:p>
    <w:p>
      <w:pPr>
        <w:pStyle w:val="Normal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Gramado,</w:t>
      </w:r>
      <w:r>
        <w:rPr>
          <w:rFonts w:ascii="Arial narrow" w:hAnsi="Arial narrow"/>
          <w:spacing w:val="-3"/>
          <w:sz w:val="24"/>
          <w:szCs w:val="24"/>
        </w:rPr>
        <w:t xml:space="preserve"> </w:t>
      </w:r>
      <w:r>
        <w:rPr>
          <w:rFonts w:ascii="Arial narrow" w:hAnsi="Arial narrow"/>
          <w:spacing w:val="-2"/>
          <w:sz w:val="24"/>
          <w:szCs w:val="24"/>
        </w:rPr>
        <w:t xml:space="preserve">10 </w:t>
      </w:r>
      <w:r>
        <w:rPr>
          <w:rFonts w:ascii="Arial narrow" w:hAnsi="Arial narrow"/>
          <w:sz w:val="24"/>
          <w:szCs w:val="24"/>
        </w:rPr>
        <w:t>de</w:t>
      </w:r>
      <w:r>
        <w:rPr>
          <w:rFonts w:ascii="Arial narrow" w:hAnsi="Arial narrow"/>
          <w:spacing w:val="-1"/>
          <w:sz w:val="24"/>
          <w:szCs w:val="24"/>
        </w:rPr>
        <w:t xml:space="preserve"> Dezembro</w:t>
      </w:r>
      <w:r>
        <w:rPr>
          <w:rFonts w:ascii="Arial narrow" w:hAnsi="Arial narrow"/>
          <w:spacing w:val="-2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de</w:t>
      </w:r>
      <w:r>
        <w:rPr>
          <w:rFonts w:ascii="Arial narrow" w:hAnsi="Arial narrow"/>
          <w:spacing w:val="-1"/>
          <w:sz w:val="24"/>
          <w:szCs w:val="24"/>
        </w:rPr>
        <w:t xml:space="preserve"> </w:t>
      </w:r>
      <w:r>
        <w:rPr>
          <w:rFonts w:ascii="Arial narrow" w:hAnsi="Arial narrow"/>
          <w:spacing w:val="-2"/>
          <w:sz w:val="24"/>
          <w:szCs w:val="24"/>
        </w:rPr>
        <w:t>2025.</w:t>
      </w:r>
    </w:p>
    <w:p>
      <w:pPr>
        <w:pStyle w:val="Normal"/>
        <w:spacing w:before="0" w:after="0"/>
        <w:ind w:firstLine="488" w:left="3680" w:right="538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Nestor Tissot   </w:t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Prefeito</w:t>
      </w:r>
      <w:r>
        <w:rPr>
          <w:rFonts w:ascii="Arial narrow" w:hAnsi="Arial narrow"/>
          <w:b/>
          <w:spacing w:val="-14"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de</w:t>
      </w:r>
      <w:r>
        <w:rPr>
          <w:rFonts w:ascii="Arial narrow" w:hAnsi="Arial narrow"/>
          <w:b/>
          <w:spacing w:val="-14"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Arial narrow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Heading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 w:customStyle="1">
    <w:name w:val="Hyperlink"/>
    <w:basedOn w:val="DefaultParagraphFont"/>
    <w:uiPriority w:val="99"/>
    <w:unhideWhenUsed/>
    <w:rPr>
      <w:color w:themeColor="hyperlink"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user">
    <w:name w:val="Símbolos de numeração (user)"/>
    <w:qFormat/>
    <w:rPr/>
  </w:style>
  <w:style w:type="character" w:styleId="Marcadoresuser">
    <w:name w:val="Marcadores (user)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themeColor="accent1" w:val="4F81BD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hanging="0" w:left="720"/>
    </w:pPr>
    <w:rPr/>
  </w:style>
  <w:style w:type="paragraph" w:styleId="Subtitle">
    <w:name w:val="Subtitle"/>
    <w:basedOn w:val="Normal"/>
    <w:next w:val="Normal"/>
    <w:link w:val="SubttuloChar"/>
    <w:uiPriority w:val="11"/>
    <w:qFormat/>
    <w:rsid w:val="00841cd9"/>
    <w:pPr>
      <w:ind w:hanging="0"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hanging="0" w:left="567" w:right="567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user">
    <w:name w:val="Conteúdo do quadro (user)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paragraph" w:styleId="Contedodoquadro">
    <w:name w:val="Conteúdo do quadro"/>
    <w:basedOn w:val="Normal"/>
    <w:qFormat/>
    <w:pPr/>
    <w:rPr/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2842</TotalTime>
  <Application>LibreOffice/25.2.7.2$Windows_X86_64 LibreOffice_project/5cbfd1ab6520636bb5f7b99185aa69bd7456825d</Application>
  <AppVersion>15.0000</AppVersion>
  <Pages>1</Pages>
  <Words>114</Words>
  <Characters>615</Characters>
  <CharactersWithSpaces>724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2025-12-10T15:55:43Z</dcterms:modified>
  <cp:revision>194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