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11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40"/>
        <w:jc w:val="both"/>
      </w:pPr>
      <w:r>
        <w:rPr/>
        <w:t>Autoriza o Município de Gramado a contribuir financeiramente com a Associação Gramadense</w:t>
      </w:r>
      <w:r>
        <w:rPr>
          <w:spacing w:val="80"/>
        </w:rPr>
        <w:t> </w:t>
      </w:r>
      <w:r>
        <w:rPr/>
        <w:t>de Taekwondo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8"/>
      </w:pPr>
    </w:p>
    <w:p>
      <w:pPr>
        <w:pStyle w:val="BodyText"/>
        <w:spacing w:line="194" w:lineRule="auto"/>
        <w:ind w:left="57" w:right="956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-38298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3"/>
        </w:rPr>
        <w:t> </w:t>
      </w:r>
      <w:r>
        <w:rPr/>
        <w:t>no uso de suas atribuições legais, FAÇO SABER, que a Câmara Municipal</w:t>
      </w:r>
      <w:r>
        <w:rPr>
          <w:spacing w:val="80"/>
        </w:rPr>
        <w:t> </w:t>
      </w:r>
      <w:r>
        <w:rPr/>
        <w:t>de Vereadores aprovou e eu sanciono e promulgo a seguinte Lei: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spacing w:line="196" w:lineRule="auto"/>
        <w:ind w:left="57" w:right="889" w:firstLine="135"/>
        <w:jc w:val="both"/>
      </w:pPr>
      <w:r>
        <w:rPr/>
        <w:t>Art. 1º O Município de Gramado fica autorizado a contribuir com o valor de até R$ 65.400,00 (sessenta e cinco mil e quatrocentos reais) para a Associação Gramadense de Taekwondo, inscrita no CNPJ: 10.913.510/0001-03, em regime de mútua cooperação para a realização do projeto “Oficinas Esportivas”, realizado pela entidade.</w:t>
      </w:r>
    </w:p>
    <w:p>
      <w:pPr>
        <w:pStyle w:val="BodyText"/>
        <w:spacing w:line="196" w:lineRule="auto" w:before="199"/>
        <w:ind w:left="57" w:right="890" w:firstLine="135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  <w:spacing w:before="162"/>
        <w:ind w:left="193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  <w:spacing w:before="131"/>
      </w:pPr>
    </w:p>
    <w:p>
      <w:pPr>
        <w:pStyle w:val="BodyText"/>
        <w:ind w:right="834"/>
        <w:jc w:val="center"/>
      </w:pPr>
      <w:r>
        <w:rPr/>
        <w:drawing>
          <wp:anchor distT="0" distB="0" distL="0" distR="0" allowOverlap="1" layoutInCell="1" locked="0" behindDoc="1" simplePos="0" relativeHeight="487547904">
            <wp:simplePos x="0" y="0"/>
            <wp:positionH relativeFrom="page">
              <wp:posOffset>2495065</wp:posOffset>
            </wp:positionH>
            <wp:positionV relativeFrom="paragraph">
              <wp:posOffset>773327</wp:posOffset>
            </wp:positionV>
            <wp:extent cx="2031999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1999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11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"/>
      </w:pPr>
    </w:p>
    <w:p>
      <w:pPr>
        <w:spacing w:line="199" w:lineRule="auto" w:before="0"/>
        <w:ind w:left="2792" w:right="5148" w:firstLine="356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5599" w:val="left" w:leader="none"/>
        </w:tabs>
        <w:spacing w:before="1"/>
        <w:ind w:left="57" w:right="0" w:firstLine="0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1032763</wp:posOffset>
            </wp:positionH>
            <wp:positionV relativeFrom="paragraph">
              <wp:posOffset>856926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3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4190039</wp:posOffset>
            </wp:positionH>
            <wp:positionV relativeFrom="paragraph">
              <wp:posOffset>198093</wp:posOffset>
            </wp:positionV>
            <wp:extent cx="2000000" cy="6667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0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933" w:val="left" w:leader="none"/>
          <w:tab w:pos="5778" w:val="left" w:leader="none"/>
        </w:tabs>
        <w:spacing w:line="199" w:lineRule="auto" w:before="0"/>
        <w:ind w:left="57" w:right="1739" w:firstLine="0"/>
        <w:jc w:val="left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 Brantes Prux da Silva 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636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0112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2025-12-23T13:58:34Z</dcterms:created>
  <dcterms:modified xsi:type="dcterms:W3CDTF">2025-12-23T13:58:34Z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