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52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49" w:right="601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4476,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11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997" w:right="940"/>
        <w:jc w:val="both"/>
      </w:pPr>
      <w:r>
        <w:rPr/>
        <w:t>Autoriza o Município de Gramado a contribuir financeiramente com o Centro Esportivo Gramadense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3"/>
      </w:pPr>
    </w:p>
    <w:p>
      <w:pPr>
        <w:pStyle w:val="BodyText"/>
        <w:spacing w:line="237" w:lineRule="auto"/>
        <w:ind w:left="340" w:right="892"/>
        <w:jc w:val="both"/>
        <w:rPr>
          <w:rFonts w:ascii="Arial MT" w:hAnsi="Arial MT"/>
        </w:rPr>
      </w:pPr>
      <w:r>
        <w:rPr>
          <w:rFonts w:ascii="Arial MT" w:hAnsi="Arial MT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-186605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</w:rPr>
        <w:t>O PREFEITO DE GRAMADO, </w:t>
      </w:r>
      <w:r>
        <w:rPr>
          <w:rFonts w:ascii="Arial MT" w:hAnsi="Arial MT"/>
        </w:rPr>
        <w:t>no uso de suas atribuições legais, FAÇO SABER, que a Câmara Municipal de Vereadores aprovou e eu sanciono e promulgo a seguinte Lei:</w:t>
      </w:r>
    </w:p>
    <w:p>
      <w:pPr>
        <w:pStyle w:val="BodyText"/>
        <w:rPr>
          <w:rFonts w:ascii="Arial MT"/>
        </w:rPr>
      </w:pPr>
    </w:p>
    <w:p>
      <w:pPr>
        <w:pStyle w:val="BodyText"/>
        <w:spacing w:before="127"/>
        <w:rPr>
          <w:rFonts w:ascii="Arial MT"/>
        </w:rPr>
      </w:pPr>
    </w:p>
    <w:p>
      <w:pPr>
        <w:pStyle w:val="BodyText"/>
        <w:spacing w:line="196" w:lineRule="auto"/>
        <w:ind w:left="340" w:right="889" w:firstLine="107"/>
        <w:jc w:val="both"/>
      </w:pPr>
      <w:r>
        <w:rPr/>
        <w:t>Art. 1º O Município de Gramado fica autorizado a contribuir com o valor de até R$ 154.800,00 (cento</w:t>
      </w:r>
      <w:r>
        <w:rPr>
          <w:spacing w:val="40"/>
        </w:rPr>
        <w:t> </w:t>
      </w:r>
      <w:r>
        <w:rPr/>
        <w:t>e cinquenta e quatro mil e oitocentos reais) para o Centro Esportivo Gramadense, inscrito no CNPJ: 88.846.399/0001-77, em regime de mútua cooperação para a realização do projeto “Esporte do Futuro”, realizado pela entidade.</w:t>
      </w:r>
    </w:p>
    <w:p>
      <w:pPr>
        <w:pStyle w:val="BodyText"/>
        <w:spacing w:line="196" w:lineRule="auto" w:before="220"/>
        <w:ind w:left="340" w:right="890" w:firstLine="49"/>
        <w:jc w:val="both"/>
      </w:pPr>
      <w:r>
        <w:rPr/>
        <w:t>Art. 2º A formalização, obrigações e prestação de contas se darão conforme os termos da Lei Federal nº 13.019/2014.</w:t>
      </w:r>
    </w:p>
    <w:p>
      <w:pPr>
        <w:pStyle w:val="BodyText"/>
        <w:spacing w:before="181"/>
        <w:ind w:left="390"/>
        <w:jc w:val="both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right="601"/>
        <w:jc w:val="center"/>
      </w:pPr>
      <w:r>
        <w:rPr/>
        <w:drawing>
          <wp:anchor distT="0" distB="0" distL="0" distR="0" allowOverlap="1" layoutInCell="1" locked="0" behindDoc="1" simplePos="0" relativeHeight="487547392">
            <wp:simplePos x="0" y="0"/>
            <wp:positionH relativeFrom="page">
              <wp:posOffset>2744447</wp:posOffset>
            </wp:positionH>
            <wp:positionV relativeFrom="paragraph">
              <wp:posOffset>625444</wp:posOffset>
            </wp:positionV>
            <wp:extent cx="2032000" cy="677417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11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5"/>
      </w:pPr>
    </w:p>
    <w:p>
      <w:pPr>
        <w:spacing w:line="199" w:lineRule="auto" w:before="0"/>
        <w:ind w:left="3423" w:right="4971" w:firstLine="185"/>
        <w:jc w:val="left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4"/>
        <w:rPr>
          <w:b/>
        </w:rPr>
      </w:pPr>
    </w:p>
    <w:p>
      <w:pPr>
        <w:tabs>
          <w:tab w:pos="5882" w:val="left" w:leader="none"/>
        </w:tabs>
        <w:spacing w:before="0"/>
        <w:ind w:left="340" w:right="0" w:firstLine="0"/>
        <w:jc w:val="both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2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902716</wp:posOffset>
            </wp:positionH>
            <wp:positionV relativeFrom="paragraph">
              <wp:posOffset>200452</wp:posOffset>
            </wp:positionV>
            <wp:extent cx="2000000" cy="6667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0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3907030</wp:posOffset>
            </wp:positionH>
            <wp:positionV relativeFrom="paragraph">
              <wp:posOffset>197136</wp:posOffset>
            </wp:positionV>
            <wp:extent cx="2000000" cy="6667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0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818" w:val="left" w:leader="none"/>
          <w:tab w:pos="5763" w:val="left" w:leader="none"/>
        </w:tabs>
        <w:spacing w:line="199" w:lineRule="auto" w:before="0"/>
        <w:ind w:left="340" w:right="2086" w:firstLine="0"/>
        <w:jc w:val="left"/>
        <w:rPr>
          <w:b/>
          <w:sz w:val="22"/>
        </w:rPr>
      </w:pPr>
      <w:r>
        <w:rPr>
          <w:b/>
          <w:sz w:val="22"/>
        </w:rPr>
        <w:t>Mariana Melara Reis</w:t>
        <w:tab/>
        <w:tab/>
        <w:t>Débora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Brantes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Prux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da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Silva Procuradora-Geral do Município</w:t>
        <w:tab/>
        <w:t>Secretária Municipal de Administração</w:t>
      </w:r>
    </w:p>
    <w:sectPr>
      <w:footerReference w:type="default" r:id="rId5"/>
      <w:type w:val="continuous"/>
      <w:pgSz w:w="11910" w:h="16840"/>
      <w:pgMar w:header="0" w:footer="624" w:top="380" w:bottom="820" w:left="1417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5856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70624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62" w:right="601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2025-12-23T13:59:26Z</dcterms:created>
  <dcterms:modified xsi:type="dcterms:W3CDTF">2025-12-23T13:59:26Z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