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50976">
            <wp:simplePos x="0" y="0"/>
            <wp:positionH relativeFrom="page">
              <wp:posOffset>712831</wp:posOffset>
            </wp:positionH>
            <wp:positionV relativeFrom="page">
              <wp:posOffset>8668673</wp:posOffset>
            </wp:positionV>
            <wp:extent cx="1920874" cy="6985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0874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4470,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25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NOVEMBRO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91"/>
        <w:rPr>
          <w:rFonts w:ascii="Arial"/>
          <w:b/>
          <w:sz w:val="24"/>
        </w:rPr>
      </w:pPr>
    </w:p>
    <w:p>
      <w:pPr>
        <w:pStyle w:val="BodyText"/>
        <w:spacing w:line="213" w:lineRule="auto"/>
        <w:ind w:left="4714" w:right="940"/>
        <w:jc w:val="both"/>
      </w:pPr>
      <w:r>
        <w:rPr/>
        <w:t>Altera dispositivos da Lei nº 4.200, de 05 de julho de 2023, que institui o Plano de Carreira do Magistério Público do Município de Gramado, e</w:t>
      </w:r>
      <w:r>
        <w:rPr>
          <w:spacing w:val="80"/>
        </w:rPr>
        <w:t> </w:t>
      </w:r>
      <w:r>
        <w:rPr/>
        <w:t>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6"/>
      </w:pPr>
    </w:p>
    <w:p>
      <w:pPr>
        <w:pStyle w:val="BodyText"/>
        <w:spacing w:line="194" w:lineRule="auto"/>
        <w:ind w:left="57" w:right="956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-107773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GRAMADO,</w:t>
      </w:r>
      <w:r>
        <w:rPr>
          <w:b/>
          <w:spacing w:val="33"/>
        </w:rPr>
        <w:t> </w:t>
      </w:r>
      <w:r>
        <w:rPr/>
        <w:t>no uso de suas atribuições legais, FAÇO SABER, que a Câmara Municipal</w:t>
      </w:r>
      <w:r>
        <w:rPr>
          <w:spacing w:val="80"/>
        </w:rPr>
        <w:t> </w:t>
      </w:r>
      <w:r>
        <w:rPr/>
        <w:t>de Vereadores aprovou e eu sanciono e promulgo a seguinte Lei: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BodyText"/>
        <w:spacing w:line="196" w:lineRule="auto"/>
        <w:ind w:left="57" w:right="891" w:firstLine="149"/>
        <w:jc w:val="both"/>
      </w:pPr>
      <w:r>
        <w:rPr/>
        <w:t>Art. 1º O </w:t>
      </w:r>
      <w:r>
        <w:rPr>
          <w:i/>
        </w:rPr>
        <w:t>caput </w:t>
      </w:r>
      <w:r>
        <w:rPr/>
        <w:t>do art. 26 da Lei nº 4.200, de 05 de julho de 2023, passa a vigorar com a seguinte </w:t>
      </w:r>
      <w:r>
        <w:rPr>
          <w:spacing w:val="-2"/>
        </w:rPr>
        <w:t>redação:</w:t>
      </w:r>
    </w:p>
    <w:p>
      <w:pPr>
        <w:pStyle w:val="BodyText"/>
        <w:spacing w:line="196" w:lineRule="auto" w:before="219"/>
        <w:ind w:left="57" w:right="888" w:firstLine="149"/>
        <w:jc w:val="both"/>
      </w:pPr>
      <w:r>
        <w:rPr/>
        <w:t>"Art. 26. O recrutamento para os cargos de Profissional do Magistério far-se-á no Nível I, mediante concurso público que compreenderá provas, títulos e avaliação psicológica, sendo esta última de caráter eliminatório, observadas as normas gerais constantes do regime jurídico dos servidores municipais.” NR</w:t>
      </w:r>
    </w:p>
    <w:p>
      <w:pPr>
        <w:pStyle w:val="BodyText"/>
        <w:spacing w:line="196" w:lineRule="auto" w:before="220"/>
        <w:ind w:left="57" w:right="889" w:firstLine="149"/>
        <w:jc w:val="both"/>
      </w:pPr>
      <w:r>
        <w:rPr/>
        <w:t>Art. 2º O Anexo II – Dos Cargos de Provimento Efetivo do Quadro do Magistério, da Lei nº 4.200, de</w:t>
      </w:r>
      <w:r>
        <w:rPr>
          <w:spacing w:val="40"/>
        </w:rPr>
        <w:t> </w:t>
      </w:r>
      <w:r>
        <w:rPr/>
        <w:t>05 de julho de 2023, passa a vigorar com a redação alterada no campo "Recrutamento" de todos os cargos que o integram, para constar:</w:t>
      </w:r>
    </w:p>
    <w:p>
      <w:pPr>
        <w:pStyle w:val="BodyText"/>
        <w:spacing w:line="196" w:lineRule="auto" w:before="219"/>
        <w:ind w:left="57" w:firstLine="298"/>
      </w:pPr>
      <w:r>
        <w:rPr/>
        <w:t>"Concurso</w:t>
      </w:r>
      <w:r>
        <w:rPr>
          <w:spacing w:val="80"/>
        </w:rPr>
        <w:t> </w:t>
      </w:r>
      <w:r>
        <w:rPr/>
        <w:t>público</w:t>
      </w:r>
      <w:r>
        <w:rPr>
          <w:spacing w:val="80"/>
        </w:rPr>
        <w:t> </w:t>
      </w:r>
      <w:r>
        <w:rPr/>
        <w:t>de</w:t>
      </w:r>
      <w:r>
        <w:rPr>
          <w:spacing w:val="80"/>
        </w:rPr>
        <w:t> </w:t>
      </w:r>
      <w:r>
        <w:rPr/>
        <w:t>provas,</w:t>
      </w:r>
      <w:r>
        <w:rPr>
          <w:spacing w:val="80"/>
        </w:rPr>
        <w:t> </w:t>
      </w:r>
      <w:r>
        <w:rPr/>
        <w:t>títulos</w:t>
      </w:r>
      <w:r>
        <w:rPr>
          <w:spacing w:val="80"/>
        </w:rPr>
        <w:t> </w:t>
      </w:r>
      <w:r>
        <w:rPr/>
        <w:t>e</w:t>
      </w:r>
      <w:r>
        <w:rPr>
          <w:spacing w:val="80"/>
        </w:rPr>
        <w:t> </w:t>
      </w:r>
      <w:r>
        <w:rPr/>
        <w:t>avaliação</w:t>
      </w:r>
      <w:r>
        <w:rPr>
          <w:spacing w:val="80"/>
        </w:rPr>
        <w:t> </w:t>
      </w:r>
      <w:r>
        <w:rPr/>
        <w:t>psicológica,</w:t>
      </w:r>
      <w:r>
        <w:rPr>
          <w:spacing w:val="80"/>
        </w:rPr>
        <w:t> </w:t>
      </w:r>
      <w:r>
        <w:rPr/>
        <w:t>sendo</w:t>
      </w:r>
      <w:r>
        <w:rPr>
          <w:spacing w:val="80"/>
        </w:rPr>
        <w:t> </w:t>
      </w:r>
      <w:r>
        <w:rPr/>
        <w:t>esta</w:t>
      </w:r>
      <w:r>
        <w:rPr>
          <w:spacing w:val="80"/>
        </w:rPr>
        <w:t> </w:t>
      </w:r>
      <w:r>
        <w:rPr/>
        <w:t>última</w:t>
      </w:r>
      <w:r>
        <w:rPr>
          <w:spacing w:val="80"/>
        </w:rPr>
        <w:t> </w:t>
      </w:r>
      <w:r>
        <w:rPr/>
        <w:t>de</w:t>
      </w:r>
      <w:r>
        <w:rPr>
          <w:spacing w:val="80"/>
        </w:rPr>
        <w:t> </w:t>
      </w:r>
      <w:r>
        <w:rPr/>
        <w:t>caráter </w:t>
      </w:r>
      <w:r>
        <w:rPr>
          <w:spacing w:val="-2"/>
        </w:rPr>
        <w:t>eliminatório."</w:t>
      </w:r>
    </w:p>
    <w:p>
      <w:pPr>
        <w:pStyle w:val="BodyText"/>
        <w:spacing w:before="182"/>
        <w:ind w:left="206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2"/>
      </w:pPr>
    </w:p>
    <w:p>
      <w:pPr>
        <w:pStyle w:val="BodyText"/>
        <w:ind w:right="834"/>
        <w:jc w:val="center"/>
      </w:pPr>
      <w:r>
        <w:rPr/>
        <w:t>Gramado,</w:t>
      </w:r>
      <w:r>
        <w:rPr>
          <w:spacing w:val="-5"/>
        </w:rPr>
        <w:t> </w:t>
      </w:r>
      <w:r>
        <w:rPr/>
        <w:t>25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novembro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  <w:rPr>
          <w:sz w:val="16"/>
        </w:rPr>
      </w:pPr>
      <w:r>
        <w:rPr>
          <w:sz w:val="16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2374992</wp:posOffset>
            </wp:positionH>
            <wp:positionV relativeFrom="paragraph">
              <wp:posOffset>139278</wp:posOffset>
            </wp:positionV>
            <wp:extent cx="2057142" cy="68580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99" w:lineRule="auto" w:before="133"/>
        <w:ind w:left="2742" w:right="5137" w:firstLine="417"/>
        <w:jc w:val="left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3"/>
        <w:rPr>
          <w:b/>
        </w:rPr>
      </w:pPr>
    </w:p>
    <w:p>
      <w:pPr>
        <w:tabs>
          <w:tab w:pos="5599" w:val="left" w:leader="none"/>
        </w:tabs>
        <w:spacing w:before="0"/>
        <w:ind w:left="57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</w:rPr>
      </w:pPr>
    </w:p>
    <w:p>
      <w:pPr>
        <w:pStyle w:val="BodyText"/>
        <w:spacing w:before="92"/>
        <w:rPr>
          <w:b/>
        </w:rPr>
      </w:pPr>
    </w:p>
    <w:p>
      <w:pPr>
        <w:tabs>
          <w:tab w:pos="4535" w:val="left" w:leader="none"/>
          <w:tab w:pos="5480" w:val="left" w:leader="none"/>
        </w:tabs>
        <w:spacing w:line="199" w:lineRule="auto" w:before="0"/>
        <w:ind w:left="57" w:right="2086" w:firstLine="0"/>
        <w:jc w:val="left"/>
        <w:rPr>
          <w:b/>
          <w:sz w:val="22"/>
        </w:rPr>
      </w:pPr>
      <w:r>
        <w:rPr>
          <w:b/>
          <w:sz w:val="22"/>
        </w:rPr>
        <w:drawing>
          <wp:anchor distT="0" distB="0" distL="0" distR="0" allowOverlap="1" layoutInCell="1" locked="0" behindDoc="1" simplePos="0" relativeHeight="487551488">
            <wp:simplePos x="0" y="0"/>
            <wp:positionH relativeFrom="page">
              <wp:posOffset>4900214</wp:posOffset>
            </wp:positionH>
            <wp:positionV relativeFrom="paragraph">
              <wp:posOffset>238164</wp:posOffset>
            </wp:positionV>
            <wp:extent cx="2031999" cy="677418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1999" cy="677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2"/>
        </w:rPr>
        <w:t>Mariana Melara Reis</w:t>
        <w:tab/>
        <w:tab/>
        <w:t>Débora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Brantes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Prux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da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Silva Procuradora-Geral do Município</w:t>
        <w:tab/>
        <w:t>Secretária Municipal de Administração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77"/>
        <w:rPr>
          <w:b/>
        </w:rPr>
      </w:pPr>
    </w:p>
    <w:p>
      <w:pPr>
        <w:spacing w:before="0"/>
        <w:ind w:left="0" w:right="1047" w:firstLine="0"/>
        <w:jc w:val="right"/>
        <w:rPr>
          <w:rFonts w:ascii="Arial MT" w:hAnsi="Arial MT"/>
          <w:sz w:val="16"/>
        </w:rPr>
      </w:pPr>
      <w:r>
        <w:rPr>
          <w:rFonts w:ascii="Arial MT" w:hAnsi="Arial MT"/>
          <w:sz w:val="16"/>
        </w:rPr>
        <w:t>Avenida</w:t>
      </w:r>
      <w:r>
        <w:rPr>
          <w:rFonts w:ascii="Arial MT" w:hAnsi="Arial MT"/>
          <w:spacing w:val="-6"/>
          <w:sz w:val="16"/>
        </w:rPr>
        <w:t> </w:t>
      </w:r>
      <w:r>
        <w:rPr>
          <w:rFonts w:ascii="Arial MT" w:hAnsi="Arial MT"/>
          <w:sz w:val="16"/>
        </w:rPr>
        <w:t>Das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Hortênsias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2029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Centro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Cep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95.670-900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Gramado/RS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Telefone: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(54)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3286-2500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Site: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pacing w:val="-2"/>
          <w:sz w:val="16"/>
        </w:rPr>
        <w:t>gramado.rs.gov.br</w:t>
      </w:r>
    </w:p>
    <w:p>
      <w:pPr>
        <w:spacing w:before="55"/>
        <w:ind w:left="0" w:right="981" w:firstLine="0"/>
        <w:jc w:val="right"/>
        <w:rPr>
          <w:rFonts w:ascii="Arial MT"/>
          <w:sz w:val="16"/>
        </w:rPr>
      </w:pPr>
      <w:r>
        <w:rPr>
          <w:rFonts w:ascii="Arial MT"/>
          <w:sz w:val="16"/>
        </w:rPr>
        <w:t>1</w:t>
      </w:r>
      <w:r>
        <w:rPr>
          <w:rFonts w:ascii="Arial MT"/>
          <w:spacing w:val="42"/>
          <w:sz w:val="16"/>
        </w:rPr>
        <w:t>  </w:t>
      </w:r>
      <w:r>
        <w:rPr>
          <w:rFonts w:ascii="Arial MT"/>
          <w:sz w:val="16"/>
        </w:rPr>
        <w:t>/</w:t>
      </w:r>
      <w:r>
        <w:rPr>
          <w:rFonts w:ascii="Arial MT"/>
          <w:spacing w:val="42"/>
          <w:sz w:val="16"/>
        </w:rPr>
        <w:t>  </w:t>
      </w:r>
      <w:r>
        <w:rPr>
          <w:rFonts w:ascii="Arial MT"/>
          <w:spacing w:val="-10"/>
          <w:sz w:val="16"/>
        </w:rPr>
        <w:t>1</w:t>
      </w:r>
    </w:p>
    <w:sectPr>
      <w:type w:val="continuous"/>
      <w:pgSz w:w="11910" w:h="16840"/>
      <w:pgMar w:top="380" w:bottom="280" w:left="17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3" w:right="835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2025-12-09T13:52:27Z</dcterms:created>
  <dcterms:modified xsi:type="dcterms:W3CDTF">2025-12-09T13:52:27Z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2025-11-25T00:00:00Z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2025-12-09T00:00:00Z</vt:filetime>
  </property>
  <property fmtid="{D5CDD505-2E9C-101B-9397-08002B2CF9AE}" pid="5" name="Producer">
    <vt:lpwstr>Bry Signer PDF 2.3.1</vt:lpwstr>
  </property>
</Properties>
</file>