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8"/>
          <w:szCs w:val="28"/>
        </w:rPr>
      </w:pPr>
      <w:r>
        <w:rPr>
          <w:b/>
          <w:bCs/>
          <w:sz w:val="28"/>
          <w:szCs w:val="28"/>
        </w:rPr>
        <w:t>Autógrafo 005/2026 ao PLO 005/2026</w:t>
      </w:r>
    </w:p>
    <w:p>
      <w:pPr>
        <w:pStyle w:val="Default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Style w:val="Fontepargpadro"/>
          <w:b/>
          <w:bCs/>
          <w:i w:val="false"/>
          <w:i w:val="false"/>
          <w:color w:val="000000"/>
          <w:sz w:val="28"/>
          <w:szCs w:val="28"/>
        </w:rPr>
      </w:pPr>
      <w:r>
        <w:rPr>
          <w:b/>
          <w:bCs/>
          <w:i w:val="false"/>
          <w:color w:val="000000"/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sz w:val="26"/>
          <w:szCs w:val="26"/>
        </w:rPr>
      </w:pPr>
      <w:r>
        <w:rPr>
          <w:sz w:val="26"/>
          <w:szCs w:val="26"/>
        </w:rPr>
        <w:t>Altera a Lei nº 4.474, de 10 de dezembro de 2025, que institui o Calendário Oficial de Eventos do município de Gramado para o exercício de 2026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b/>
          <w:bCs/>
          <w:i w:val="false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Art. 1º Ficam incluídos no Calendário Oficial de Eventos do município de Gramado para o ano de 2026, instituído pela Lei nº 4.474, de 10 dezembro de 2025, os seguintes eventos e datas: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 - Corrida da Vindima: 15 de fevereiro;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II - Festa Dancing Day: 14 de março;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III - Corrida e Caminhada do Coelho: 03 de abril;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IV - Mountain Do Gramado: 11 de abril;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V - Live Run XP Gramado - 2ª Edição: 26 de abril; VI - Convenção FRT: 12 a 16 de agosto;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VII - Corrida e Caminhada do Noel: 06 de dezembro.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ab/>
        <w:t>Art. 2º Ficam alteradas as datas e nomenclaturas dos seguintes eventos constantes na Lei nº 4.474, de 10 dezembro de 2025: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 – Convenção Masterop: 24 a 26 de março (em substituição à Operadora Masterop – Evento com agente de viagem);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II - I CBPIP (Congresso Brasileiro de Psicofarmacologia e Intervenções em Psiquiatria): 28 a 31 de maio (em substituição à XIX Jornada Sul-Brasileira de Psiquiatria);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III - Connection Terroirs do Brasil: 10 a 13 de junho;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IV - CSBC 2026 - 46º Congresso da Sociedade Brasileira de Computação: 19 a 23 de julho (em substituição ao 46º Congresso de Sociedade Brasileira de Computação);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V - Feira do Livro: 4 a 13 de setembro; VI - Meia Maratona Laghetto - 5ª Edição: 06 de setembro.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ab/>
        <w:t>Art. 3º Esta Lei entra em vigor na data de sua publicação.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Gramado, 0</w:t>
      </w:r>
      <w:r>
        <w:rPr>
          <w:sz w:val="26"/>
          <w:szCs w:val="26"/>
        </w:rPr>
        <w:t>3</w:t>
      </w:r>
      <w:r>
        <w:rPr>
          <w:sz w:val="26"/>
          <w:szCs w:val="26"/>
        </w:rPr>
        <w:t xml:space="preserve"> de março de 2026.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Application>LibreOffice/7.5.2.2$Windows_X86_64 LibreOffice_project/53bb9681a964705cf672590721dbc85eb4d0c3a2</Application>
  <AppVersion>15.0000</AppVersion>
  <Pages>2</Pages>
  <Words>280</Words>
  <Characters>1252</Characters>
  <CharactersWithSpaces>1526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2026-02-09T17:30:00Z</dcterms:created>
  <dc:creator>Felipe Catani</dc:creator>
  <dc:description/>
  <dc:language>pt-BR</dc:language>
  <cp:lastModifiedBy/>
  <cp:lastPrinted>2023-05-16T09:59:38Z</cp:lastPrinted>
  <dcterms:modified xsi:type="dcterms:W3CDTF">2026-03-02T14:38:31Z</dcterms:modified>
  <cp:revision>177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