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80"/>
        <w:rPr>
          <w:rFonts w:ascii="Times New Roman"/>
        </w:rPr>
      </w:pPr>
    </w:p>
    <w:p>
      <w:pPr>
        <w:spacing w:before="1"/>
        <w:ind w:left="2557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4499,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03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MARÇO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2026.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196" w:lineRule="auto"/>
        <w:ind w:left="4856" w:right="940"/>
        <w:jc w:val="both"/>
      </w:pPr>
      <w:r>
        <w:rPr/>
        <w:t>Altera a Lei nº 4.474, de 10 de dezembro de 2025, que institui o Calendário Oficial de Eventos do município de Gramado para o exercício de 2026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2"/>
      </w:pPr>
    </w:p>
    <w:p>
      <w:pPr>
        <w:pStyle w:val="BodyText"/>
        <w:spacing w:line="196" w:lineRule="auto"/>
        <w:ind w:left="199" w:right="890" w:firstLine="162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-195740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</w:t>
      </w:r>
      <w:r>
        <w:rPr/>
        <w:t>, no uso de suas atribuições legais, FAÇO SABER, que a Câmara 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spacing w:line="196" w:lineRule="auto"/>
        <w:ind w:left="199" w:right="888" w:firstLine="162"/>
        <w:jc w:val="both"/>
      </w:pPr>
      <w:r>
        <w:rPr/>
        <w:t>Art. 1º Ficam incluídos no Calendário Oficial de Eventos do município de Gramado para o</w:t>
      </w:r>
      <w:r>
        <w:rPr>
          <w:spacing w:val="80"/>
        </w:rPr>
        <w:t> </w:t>
      </w:r>
      <w:r>
        <w:rPr/>
        <w:t>ano de 2026, instituído pela Lei nº 4.474, de 10 dezembro de 2025, os seguintes eventos e </w:t>
      </w:r>
      <w:r>
        <w:rPr>
          <w:spacing w:val="-2"/>
        </w:rPr>
        <w:t>datas:</w:t>
      </w:r>
    </w:p>
    <w:p>
      <w:pPr>
        <w:pStyle w:val="ListParagraph"/>
        <w:numPr>
          <w:ilvl w:val="0"/>
          <w:numId w:val="1"/>
        </w:numPr>
        <w:tabs>
          <w:tab w:pos="474" w:val="left" w:leader="none"/>
        </w:tabs>
        <w:spacing w:line="240" w:lineRule="auto" w:before="198" w:after="0"/>
        <w:ind w:left="474" w:right="0" w:hanging="113"/>
        <w:jc w:val="left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Corrida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Vindima:</w:t>
      </w:r>
      <w:r>
        <w:rPr>
          <w:spacing w:val="-2"/>
          <w:sz w:val="24"/>
        </w:rPr>
        <w:t> </w:t>
      </w:r>
      <w:r>
        <w:rPr>
          <w:sz w:val="24"/>
        </w:rPr>
        <w:t>15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fevereiro;</w:t>
      </w:r>
    </w:p>
    <w:p>
      <w:pPr>
        <w:pStyle w:val="ListParagraph"/>
        <w:numPr>
          <w:ilvl w:val="0"/>
          <w:numId w:val="1"/>
        </w:numPr>
        <w:tabs>
          <w:tab w:pos="534" w:val="left" w:leader="none"/>
        </w:tabs>
        <w:spacing w:line="240" w:lineRule="auto" w:before="187" w:after="0"/>
        <w:ind w:left="534" w:right="0" w:hanging="173"/>
        <w:jc w:val="left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Festa</w:t>
      </w:r>
      <w:r>
        <w:rPr>
          <w:spacing w:val="-3"/>
          <w:sz w:val="24"/>
        </w:rPr>
        <w:t> </w:t>
      </w:r>
      <w:r>
        <w:rPr>
          <w:sz w:val="24"/>
        </w:rPr>
        <w:t>Dancing</w:t>
      </w:r>
      <w:r>
        <w:rPr>
          <w:spacing w:val="-3"/>
          <w:sz w:val="24"/>
        </w:rPr>
        <w:t> </w:t>
      </w:r>
      <w:r>
        <w:rPr>
          <w:sz w:val="24"/>
        </w:rPr>
        <w:t>Day:</w:t>
      </w:r>
      <w:r>
        <w:rPr>
          <w:spacing w:val="-3"/>
          <w:sz w:val="24"/>
        </w:rPr>
        <w:t> </w:t>
      </w:r>
      <w:r>
        <w:rPr>
          <w:sz w:val="24"/>
        </w:rPr>
        <w:t>14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março;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240" w:lineRule="auto" w:before="187" w:after="0"/>
        <w:ind w:left="593" w:right="0" w:hanging="232"/>
        <w:jc w:val="left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> </w:t>
      </w:r>
      <w:r>
        <w:rPr>
          <w:sz w:val="24"/>
        </w:rPr>
        <w:t>Corrida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Caminhada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Coelho:</w:t>
      </w:r>
      <w:r>
        <w:rPr>
          <w:spacing w:val="-2"/>
          <w:sz w:val="24"/>
        </w:rPr>
        <w:t> </w:t>
      </w:r>
      <w:r>
        <w:rPr>
          <w:sz w:val="24"/>
        </w:rPr>
        <w:t>03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abril;</w:t>
      </w:r>
    </w:p>
    <w:p>
      <w:pPr>
        <w:pStyle w:val="ListParagraph"/>
        <w:numPr>
          <w:ilvl w:val="0"/>
          <w:numId w:val="1"/>
        </w:numPr>
        <w:tabs>
          <w:tab w:pos="609" w:val="left" w:leader="none"/>
        </w:tabs>
        <w:spacing w:line="240" w:lineRule="auto" w:before="188" w:after="0"/>
        <w:ind w:left="609" w:right="0" w:hanging="248"/>
        <w:jc w:val="left"/>
        <w:rPr>
          <w:sz w:val="24"/>
        </w:rPr>
      </w:pPr>
      <w:r>
        <w:rPr>
          <w:sz w:val="24"/>
        </w:rPr>
        <w:t>-</w:t>
      </w:r>
      <w:r>
        <w:rPr>
          <w:spacing w:val="-4"/>
          <w:sz w:val="24"/>
        </w:rPr>
        <w:t> </w:t>
      </w:r>
      <w:r>
        <w:rPr>
          <w:sz w:val="24"/>
        </w:rPr>
        <w:t>Mountain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Gramado:</w:t>
      </w:r>
      <w:r>
        <w:rPr>
          <w:spacing w:val="-4"/>
          <w:sz w:val="24"/>
        </w:rPr>
        <w:t> </w:t>
      </w:r>
      <w:r>
        <w:rPr>
          <w:sz w:val="24"/>
        </w:rPr>
        <w:t>11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abril;</w:t>
      </w:r>
    </w:p>
    <w:p>
      <w:pPr>
        <w:pStyle w:val="ListParagraph"/>
        <w:numPr>
          <w:ilvl w:val="0"/>
          <w:numId w:val="1"/>
        </w:numPr>
        <w:tabs>
          <w:tab w:pos="550" w:val="left" w:leader="none"/>
        </w:tabs>
        <w:spacing w:line="240" w:lineRule="auto" w:before="187" w:after="0"/>
        <w:ind w:left="550" w:right="0" w:hanging="189"/>
        <w:jc w:val="left"/>
        <w:rPr>
          <w:sz w:val="24"/>
        </w:rPr>
      </w:pPr>
      <w:r>
        <w:rPr>
          <w:sz w:val="24"/>
        </w:rPr>
        <w:t>-</w:t>
      </w:r>
      <w:r>
        <w:rPr>
          <w:spacing w:val="-6"/>
          <w:sz w:val="24"/>
        </w:rPr>
        <w:t> </w:t>
      </w:r>
      <w:r>
        <w:rPr>
          <w:sz w:val="24"/>
        </w:rPr>
        <w:t>Live</w:t>
      </w:r>
      <w:r>
        <w:rPr>
          <w:spacing w:val="-3"/>
          <w:sz w:val="24"/>
        </w:rPr>
        <w:t> </w:t>
      </w:r>
      <w:r>
        <w:rPr>
          <w:sz w:val="24"/>
        </w:rPr>
        <w:t>Run</w:t>
      </w:r>
      <w:r>
        <w:rPr>
          <w:spacing w:val="-3"/>
          <w:sz w:val="24"/>
        </w:rPr>
        <w:t> </w:t>
      </w:r>
      <w:r>
        <w:rPr>
          <w:sz w:val="24"/>
        </w:rPr>
        <w:t>XP</w:t>
      </w:r>
      <w:r>
        <w:rPr>
          <w:spacing w:val="-3"/>
          <w:sz w:val="24"/>
        </w:rPr>
        <w:t> </w:t>
      </w:r>
      <w:r>
        <w:rPr>
          <w:sz w:val="24"/>
        </w:rPr>
        <w:t>Gramado</w:t>
      </w:r>
      <w:r>
        <w:rPr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2ª</w:t>
      </w:r>
      <w:r>
        <w:rPr>
          <w:spacing w:val="-3"/>
          <w:sz w:val="24"/>
        </w:rPr>
        <w:t> </w:t>
      </w:r>
      <w:r>
        <w:rPr>
          <w:sz w:val="24"/>
        </w:rPr>
        <w:t>Edição:</w:t>
      </w:r>
      <w:r>
        <w:rPr>
          <w:spacing w:val="-3"/>
          <w:sz w:val="24"/>
        </w:rPr>
        <w:t> </w:t>
      </w:r>
      <w:r>
        <w:rPr>
          <w:sz w:val="24"/>
        </w:rPr>
        <w:t>26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abril;</w:t>
      </w:r>
    </w:p>
    <w:p>
      <w:pPr>
        <w:pStyle w:val="ListParagraph"/>
        <w:numPr>
          <w:ilvl w:val="0"/>
          <w:numId w:val="1"/>
        </w:numPr>
        <w:tabs>
          <w:tab w:pos="609" w:val="left" w:leader="none"/>
        </w:tabs>
        <w:spacing w:line="240" w:lineRule="auto" w:before="187" w:after="0"/>
        <w:ind w:left="609" w:right="0" w:hanging="248"/>
        <w:jc w:val="left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Convenção</w:t>
      </w:r>
      <w:r>
        <w:rPr>
          <w:spacing w:val="-3"/>
          <w:sz w:val="24"/>
        </w:rPr>
        <w:t> </w:t>
      </w:r>
      <w:r>
        <w:rPr>
          <w:sz w:val="24"/>
        </w:rPr>
        <w:t>FRT:</w:t>
      </w:r>
      <w:r>
        <w:rPr>
          <w:spacing w:val="-3"/>
          <w:sz w:val="24"/>
        </w:rPr>
        <w:t> </w:t>
      </w:r>
      <w:r>
        <w:rPr>
          <w:sz w:val="24"/>
        </w:rPr>
        <w:t>12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16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agosto;</w:t>
      </w:r>
    </w:p>
    <w:p>
      <w:pPr>
        <w:pStyle w:val="ListParagraph"/>
        <w:numPr>
          <w:ilvl w:val="0"/>
          <w:numId w:val="1"/>
        </w:numPr>
        <w:tabs>
          <w:tab w:pos="669" w:val="left" w:leader="none"/>
        </w:tabs>
        <w:spacing w:line="240" w:lineRule="auto" w:before="187" w:after="0"/>
        <w:ind w:left="669" w:right="0" w:hanging="308"/>
        <w:jc w:val="left"/>
        <w:rPr>
          <w:sz w:val="24"/>
        </w:rPr>
      </w:pPr>
      <w:r>
        <w:rPr>
          <w:sz w:val="24"/>
        </w:rPr>
        <w:t>-</w:t>
      </w:r>
      <w:r>
        <w:rPr>
          <w:spacing w:val="-4"/>
          <w:sz w:val="24"/>
        </w:rPr>
        <w:t> </w:t>
      </w:r>
      <w:r>
        <w:rPr>
          <w:sz w:val="24"/>
        </w:rPr>
        <w:t>Corrida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Caminhada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Noel:</w:t>
      </w:r>
      <w:r>
        <w:rPr>
          <w:spacing w:val="-2"/>
          <w:sz w:val="24"/>
        </w:rPr>
        <w:t> </w:t>
      </w:r>
      <w:r>
        <w:rPr>
          <w:sz w:val="24"/>
        </w:rPr>
        <w:t>06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dezembro.</w:t>
      </w:r>
    </w:p>
    <w:p>
      <w:pPr>
        <w:pStyle w:val="BodyText"/>
        <w:spacing w:line="196" w:lineRule="auto" w:before="228"/>
        <w:ind w:left="199" w:right="888" w:firstLine="162"/>
        <w:jc w:val="both"/>
      </w:pPr>
      <w:r>
        <w:rPr/>
        <w:t>Art. 2º Ficam alteradas as datas e nomenclaturas dos seguintes eventos constantes na Lei nº 4.474, de 10 dezembro de 2025:</w:t>
      </w:r>
    </w:p>
    <w:p>
      <w:pPr>
        <w:pStyle w:val="ListParagraph"/>
        <w:numPr>
          <w:ilvl w:val="0"/>
          <w:numId w:val="2"/>
        </w:numPr>
        <w:tabs>
          <w:tab w:pos="479" w:val="left" w:leader="none"/>
        </w:tabs>
        <w:spacing w:line="196" w:lineRule="auto" w:before="239" w:after="0"/>
        <w:ind w:left="199" w:right="889" w:firstLine="162"/>
        <w:jc w:val="both"/>
        <w:rPr>
          <w:sz w:val="24"/>
        </w:rPr>
      </w:pPr>
      <w:r>
        <w:rPr>
          <w:sz w:val="24"/>
        </w:rPr>
        <w:t>– Convenção Masterop: 24 a 26 de março (em substituição à Operadora Masterop – Evento com agente de viagem);</w:t>
      </w:r>
    </w:p>
    <w:p>
      <w:pPr>
        <w:pStyle w:val="ListParagraph"/>
        <w:numPr>
          <w:ilvl w:val="0"/>
          <w:numId w:val="2"/>
        </w:numPr>
        <w:tabs>
          <w:tab w:pos="560" w:val="left" w:leader="none"/>
        </w:tabs>
        <w:spacing w:line="196" w:lineRule="auto" w:before="240" w:after="0"/>
        <w:ind w:left="199" w:right="888" w:firstLine="162"/>
        <w:jc w:val="both"/>
        <w:rPr>
          <w:sz w:val="24"/>
        </w:rPr>
      </w:pPr>
      <w:r>
        <w:rPr>
          <w:sz w:val="24"/>
        </w:rPr>
        <w:t>- I CBPIP (Congresso Brasileiro de Psicofarmacologia e Intervenções em Psiquiatria): 28 a</w:t>
      </w:r>
      <w:r>
        <w:rPr>
          <w:spacing w:val="80"/>
          <w:sz w:val="24"/>
        </w:rPr>
        <w:t> </w:t>
      </w:r>
      <w:r>
        <w:rPr>
          <w:sz w:val="24"/>
        </w:rPr>
        <w:t>31 de maio (em substituição à XIX Jornada Sul-Brasileira de Psiquiatria);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198" w:after="0"/>
        <w:ind w:left="593" w:right="0" w:hanging="232"/>
        <w:jc w:val="left"/>
        <w:rPr>
          <w:sz w:val="24"/>
        </w:rPr>
      </w:pPr>
      <w:r>
        <w:rPr>
          <w:sz w:val="24"/>
        </w:rPr>
        <w:t>-</w:t>
      </w:r>
      <w:r>
        <w:rPr>
          <w:spacing w:val="-6"/>
          <w:sz w:val="24"/>
        </w:rPr>
        <w:t> </w:t>
      </w:r>
      <w:r>
        <w:rPr>
          <w:sz w:val="24"/>
        </w:rPr>
        <w:t>Connection</w:t>
      </w:r>
      <w:r>
        <w:rPr>
          <w:spacing w:val="-4"/>
          <w:sz w:val="24"/>
        </w:rPr>
        <w:t> </w:t>
      </w:r>
      <w:r>
        <w:rPr>
          <w:sz w:val="24"/>
        </w:rPr>
        <w:t>Terroirs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Brasil:</w:t>
      </w:r>
      <w:r>
        <w:rPr>
          <w:spacing w:val="-4"/>
          <w:sz w:val="24"/>
        </w:rPr>
        <w:t> </w:t>
      </w:r>
      <w:r>
        <w:rPr>
          <w:sz w:val="24"/>
        </w:rPr>
        <w:t>10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13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junho;</w:t>
      </w:r>
    </w:p>
    <w:p>
      <w:pPr>
        <w:pStyle w:val="ListParagraph"/>
        <w:numPr>
          <w:ilvl w:val="0"/>
          <w:numId w:val="2"/>
        </w:numPr>
        <w:tabs>
          <w:tab w:pos="614" w:val="left" w:leader="none"/>
        </w:tabs>
        <w:spacing w:line="196" w:lineRule="auto" w:before="228" w:after="0"/>
        <w:ind w:left="199" w:right="890" w:firstLine="162"/>
        <w:jc w:val="both"/>
        <w:rPr>
          <w:sz w:val="24"/>
        </w:rPr>
      </w:pPr>
      <w:r>
        <w:rPr>
          <w:sz w:val="24"/>
        </w:rPr>
        <w:t>- CSBC 2026 - 46º Congresso da Sociedade Brasileira de Computação: 19 a 23 de julho (em substituição ao 46º Congresso de Sociedade Brasileira de Computação);</w:t>
      </w:r>
    </w:p>
    <w:p>
      <w:pPr>
        <w:pStyle w:val="ListParagraph"/>
        <w:numPr>
          <w:ilvl w:val="0"/>
          <w:numId w:val="2"/>
        </w:numPr>
        <w:tabs>
          <w:tab w:pos="605" w:val="left" w:leader="none"/>
        </w:tabs>
        <w:spacing w:line="240" w:lineRule="auto" w:before="199" w:after="0"/>
        <w:ind w:left="605" w:right="0" w:hanging="189"/>
        <w:jc w:val="left"/>
        <w:rPr>
          <w:sz w:val="24"/>
        </w:rPr>
      </w:pP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Feira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Livro:</w:t>
      </w:r>
      <w:r>
        <w:rPr>
          <w:spacing w:val="-2"/>
          <w:sz w:val="24"/>
        </w:rPr>
        <w:t> </w:t>
      </w:r>
      <w:r>
        <w:rPr>
          <w:sz w:val="24"/>
        </w:rPr>
        <w:t>4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13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setembro;</w:t>
      </w:r>
    </w:p>
    <w:p>
      <w:pPr>
        <w:pStyle w:val="ListParagraph"/>
        <w:numPr>
          <w:ilvl w:val="0"/>
          <w:numId w:val="2"/>
        </w:numPr>
        <w:tabs>
          <w:tab w:pos="664" w:val="left" w:leader="none"/>
        </w:tabs>
        <w:spacing w:line="240" w:lineRule="auto" w:before="187" w:after="0"/>
        <w:ind w:left="664" w:right="0" w:hanging="248"/>
        <w:jc w:val="left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> </w:t>
      </w:r>
      <w:r>
        <w:rPr>
          <w:sz w:val="24"/>
        </w:rPr>
        <w:t>Meia</w:t>
      </w:r>
      <w:r>
        <w:rPr>
          <w:spacing w:val="-3"/>
          <w:sz w:val="24"/>
        </w:rPr>
        <w:t> </w:t>
      </w:r>
      <w:r>
        <w:rPr>
          <w:sz w:val="24"/>
        </w:rPr>
        <w:t>Maratona</w:t>
      </w:r>
      <w:r>
        <w:rPr>
          <w:spacing w:val="-3"/>
          <w:sz w:val="24"/>
        </w:rPr>
        <w:t> </w:t>
      </w:r>
      <w:r>
        <w:rPr>
          <w:sz w:val="24"/>
        </w:rPr>
        <w:t>Laghetto</w:t>
      </w:r>
      <w:r>
        <w:rPr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5ª</w:t>
      </w:r>
      <w:r>
        <w:rPr>
          <w:spacing w:val="-3"/>
          <w:sz w:val="24"/>
        </w:rPr>
        <w:t> </w:t>
      </w:r>
      <w:r>
        <w:rPr>
          <w:sz w:val="24"/>
        </w:rPr>
        <w:t>Edição:</w:t>
      </w:r>
      <w:r>
        <w:rPr>
          <w:spacing w:val="-3"/>
          <w:sz w:val="24"/>
        </w:rPr>
        <w:t> </w:t>
      </w:r>
      <w:r>
        <w:rPr>
          <w:sz w:val="24"/>
        </w:rPr>
        <w:t>06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setembro.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559" w:right="0"/>
          <w:pgNumType w:start="1"/>
        </w:sectPr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ind w:left="361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240"/>
      </w:pPr>
    </w:p>
    <w:p>
      <w:pPr>
        <w:pStyle w:val="BodyText"/>
        <w:ind w:left="3223"/>
      </w:pPr>
      <w:r>
        <w:rPr/>
        <w:t>Gramado,</w:t>
      </w:r>
      <w:r>
        <w:rPr>
          <w:spacing w:val="-4"/>
        </w:rPr>
        <w:t> </w:t>
      </w:r>
      <w:r>
        <w:rPr/>
        <w:t>03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pStyle w:val="BodyText"/>
        <w:spacing w:before="89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1506774</wp:posOffset>
            </wp:positionH>
            <wp:positionV relativeFrom="paragraph">
              <wp:posOffset>227325</wp:posOffset>
            </wp:positionV>
            <wp:extent cx="1868571" cy="572643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96" w:lineRule="auto" w:before="244"/>
        <w:ind w:left="2911" w:right="4962" w:firstLine="388"/>
        <w:jc w:val="left"/>
        <w:rPr>
          <w:b/>
          <w:sz w:val="24"/>
        </w:rPr>
      </w:pPr>
      <w:r>
        <w:rPr>
          <w:b/>
          <w:sz w:val="24"/>
        </w:rPr>
        <w:t>Nestor Tissot Prefeito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tabs>
          <w:tab w:pos="6067" w:val="left" w:leader="none"/>
        </w:tabs>
        <w:spacing w:before="0"/>
        <w:ind w:left="199" w:right="0" w:firstLine="0"/>
        <w:jc w:val="left"/>
        <w:rPr>
          <w:b/>
          <w:sz w:val="24"/>
        </w:rPr>
      </w:pPr>
      <w:r>
        <w:rPr>
          <w:b/>
          <w:sz w:val="24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ragraph">
              <wp:posOffset>-767435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4"/>
        </w:rPr>
        <w:t>Ciente.</w:t>
      </w:r>
      <w:r>
        <w:rPr>
          <w:b/>
          <w:sz w:val="24"/>
        </w:rPr>
        <w:tab/>
        <w:t>Registre-se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Publique-</w:t>
      </w:r>
      <w:r>
        <w:rPr>
          <w:b/>
          <w:spacing w:val="-5"/>
          <w:sz w:val="24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7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1008380</wp:posOffset>
            </wp:positionH>
            <wp:positionV relativeFrom="paragraph">
              <wp:posOffset>206824</wp:posOffset>
            </wp:positionV>
            <wp:extent cx="1868571" cy="572642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4341369</wp:posOffset>
            </wp:positionH>
            <wp:positionV relativeFrom="paragraph">
              <wp:posOffset>239335</wp:posOffset>
            </wp:positionV>
            <wp:extent cx="1868571" cy="572642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b/>
        </w:rPr>
      </w:pPr>
    </w:p>
    <w:p>
      <w:pPr>
        <w:tabs>
          <w:tab w:pos="4795" w:val="left" w:leader="none"/>
          <w:tab w:pos="5753" w:val="left" w:leader="none"/>
        </w:tabs>
        <w:spacing w:line="196" w:lineRule="auto" w:before="0"/>
        <w:ind w:left="199" w:right="1697" w:firstLine="0"/>
        <w:jc w:val="left"/>
        <w:rPr>
          <w:b/>
          <w:sz w:val="24"/>
        </w:rPr>
      </w:pPr>
      <w:r>
        <w:rPr>
          <w:b/>
          <w:sz w:val="24"/>
        </w:rPr>
        <w:t>Mariana Melara Reis</w:t>
        <w:tab/>
        <w:tab/>
        <w:t>Débora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Brantes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Prux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da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Silva Procuradora-Geral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do</w:t>
      </w:r>
      <w:r>
        <w:rPr>
          <w:b/>
          <w:spacing w:val="-9"/>
          <w:sz w:val="24"/>
        </w:rPr>
        <w:t> </w:t>
      </w:r>
      <w:r>
        <w:rPr>
          <w:b/>
          <w:spacing w:val="-2"/>
          <w:sz w:val="24"/>
        </w:rPr>
        <w:t>Município</w:t>
      </w:r>
      <w:r>
        <w:rPr>
          <w:b/>
          <w:sz w:val="24"/>
        </w:rPr>
        <w:tab/>
        <w:t>Secretária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Municipal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7"/>
          <w:sz w:val="24"/>
        </w:rPr>
        <w:t> </w:t>
      </w:r>
      <w:r>
        <w:rPr>
          <w:b/>
          <w:spacing w:val="-2"/>
          <w:sz w:val="24"/>
        </w:rPr>
        <w:t>Administração</w:t>
      </w:r>
    </w:p>
    <w:sectPr>
      <w:pgSz w:w="11910" w:h="16840"/>
      <w:pgMar w:header="390" w:footer="624" w:top="2040" w:bottom="820" w:left="1559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6128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80352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5104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5616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80864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upperRoman"/>
      <w:lvlText w:val="%1"/>
      <w:lvlJc w:val="left"/>
      <w:pPr>
        <w:ind w:left="199" w:hanging="119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14" w:hanging="11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29" w:hanging="11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43" w:hanging="11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58" w:hanging="11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73" w:hanging="11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87" w:hanging="11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2" w:hanging="11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17" w:hanging="119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476" w:hanging="11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66" w:hanging="11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53" w:hanging="11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39" w:hanging="11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26" w:hanging="11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13" w:hanging="11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9" w:hanging="11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86" w:hanging="11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73" w:hanging="115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87"/>
      <w:ind w:left="199" w:hanging="248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2026-03-09T14:09:56Z</dcterms:created>
  <dcterms:modified xsi:type="dcterms:W3CDTF">2026-03-09T14:09:56Z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2026-03-03T00:00:00Z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2026-03-09T00:00:00Z</vt:filetime>
  </property>
  <property fmtid="{D5CDD505-2E9C-101B-9397-08002B2CF9AE}" pid="5" name="Producer">
    <vt:lpwstr>Bry Signer PDF 2.3.1</vt:lpwstr>
  </property>
</Properties>
</file>