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Autógrafo 0</w:t>
      </w:r>
      <w:r>
        <w:rPr>
          <w:b/>
          <w:bCs/>
          <w:sz w:val="26"/>
          <w:szCs w:val="26"/>
        </w:rPr>
        <w:t>14</w:t>
      </w:r>
      <w:r>
        <w:rPr>
          <w:b/>
          <w:bCs/>
          <w:sz w:val="26"/>
          <w:szCs w:val="26"/>
        </w:rPr>
        <w:t>/2026 ao PLO 0</w:t>
      </w:r>
      <w:r>
        <w:rPr>
          <w:b/>
          <w:bCs/>
          <w:sz w:val="26"/>
          <w:szCs w:val="26"/>
        </w:rPr>
        <w:t>14</w:t>
      </w:r>
      <w:r>
        <w:rPr>
          <w:b/>
          <w:bCs/>
          <w:sz w:val="26"/>
          <w:szCs w:val="26"/>
        </w:rPr>
        <w:t>/2026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/>
      </w:pPr>
      <w:r>
        <w:rPr>
          <w:rStyle w:val="Fontepargpadro"/>
          <w:b/>
          <w:bCs/>
          <w:i w:val="false"/>
          <w:color w:val="000000"/>
          <w:sz w:val="26"/>
          <w:szCs w:val="26"/>
        </w:rPr>
        <w:t>Dá-se nomenclatura à Casa de Convivência que se estabelecerá no bairro Várzea Grande.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>
          <w:rFonts w:ascii="Calibri" w:hAnsi="Calibri"/>
          <w:b/>
          <w:bCs/>
          <w:i w:val="false"/>
          <w:i w:val="false"/>
          <w:color w:val="000000"/>
          <w:sz w:val="26"/>
          <w:szCs w:val="26"/>
        </w:rPr>
      </w:pPr>
      <w:r>
        <w:rPr>
          <w:b/>
          <w:bCs/>
          <w:i w:val="false"/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ab/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Art. 1</w:t>
      </w:r>
      <w:r>
        <w:rPr>
          <w:sz w:val="26"/>
          <w:szCs w:val="26"/>
        </w:rPr>
        <w:t>º Dá-se nomenclatura à Casa de Convivência que se estabelecerá na Rua do Trabalhador, bairro Várzea Grande, neste Município, denominando-se: "Casa de Convivência - Susana Bertolucci”.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Art. 2º Esta Lei entra em vigor na data de sua publicação.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rFonts w:ascii="Calibri" w:hAnsi="Calibri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center"/>
        <w:rPr>
          <w:sz w:val="26"/>
          <w:szCs w:val="26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Gramado,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31 d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e março de 2026. </w:t>
      </w:r>
    </w:p>
    <w:p>
      <w:pPr>
        <w:pStyle w:val="LO-Normal1"/>
        <w:widowControl/>
        <w:suppressAutoHyphens w:val="true"/>
        <w:bidi w:val="0"/>
        <w:spacing w:lineRule="auto" w:line="360" w:before="0" w:after="218"/>
        <w:ind w:left="0" w:right="283" w:firstLine="850"/>
        <w:jc w:val="center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0"/>
        <w:jc w:val="center"/>
        <w:rPr>
          <w:sz w:val="26"/>
          <w:szCs w:val="26"/>
        </w:rPr>
      </w:pPr>
      <w:r>
        <w:rPr>
          <w:rFonts w:cs="Calibri" w:cstheme="minorHAnsi"/>
          <w:b/>
          <w:color w:val="000000"/>
          <w:sz w:val="26"/>
          <w:szCs w:val="26"/>
        </w:rPr>
        <w:t>Nestor Tissot</w:t>
      </w:r>
    </w:p>
    <w:p>
      <w:pPr>
        <w:pStyle w:val="Normal"/>
        <w:spacing w:before="120" w:after="0"/>
        <w:jc w:val="center"/>
        <w:rPr/>
      </w:pPr>
      <w:r>
        <w:rPr>
          <w:rStyle w:val="Fontepargpadro"/>
          <w:rFonts w:cs="Calibri" w:cstheme="minorHAnsi"/>
          <w:b/>
          <w:color w:val="000000"/>
          <w:sz w:val="26"/>
          <w:szCs w:val="26"/>
        </w:rPr>
        <w:t>Prefeito de Gramado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20" w:top="2835" w:footer="0" w:bottom="124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 w:val="true"/>
      <w:keepLines/>
      <w:spacing w:before="480" w:after="12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 w:val="true"/>
      <w:keepLines/>
      <w:spacing w:before="200" w:after="12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 w:val="true"/>
      <w:keepLines/>
      <w:spacing w:before="200" w:after="12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 w:val="true"/>
      <w:keepLines/>
      <w:spacing w:before="200" w:after="12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41cd9"/>
    <w:rPr/>
  </w:style>
  <w:style w:type="character" w:styleId="Ttulo1Char" w:customStyle="1">
    <w:name w:val="Título 1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tulo4Char" w:customStyle="1">
    <w:name w:val="Título 4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tuloChar" w:customStyle="1">
    <w:name w:val="Subtítulo Char"/>
    <w:basedOn w:val="DefaultParagraphFont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tuloChar" w:customStyle="1">
    <w:name w:val="Título Char"/>
    <w:basedOn w:val="DefaultParagraphFont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Nfase">
    <w:name w:val="Emphasis"/>
    <w:basedOn w:val="DefaultParagraphFont"/>
    <w:uiPriority w:val="20"/>
    <w:qFormat/>
    <w:rsid w:val="00d1197d"/>
    <w:rPr>
      <w:i/>
      <w:iCs/>
    </w:rPr>
  </w:style>
  <w:style w:type="character" w:styleId="LinkdaInternet" w:customStyle="1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b2739"/>
    <w:rPr>
      <w:rFonts w:ascii="Tahoma" w:hAnsi="Tahoma" w:cs="Tahoma"/>
      <w:sz w:val="16"/>
      <w:szCs w:val="16"/>
      <w:lang w:val="pt-BR" w:eastAsia="pt-BR" w:bidi="pt-BR"/>
    </w:rPr>
  </w:style>
  <w:style w:type="character" w:styleId="RodapChar" w:customStyle="1">
    <w:name w:val="Rodapé Char"/>
    <w:basedOn w:val="DefaultParagraphFont"/>
    <w:uiPriority w:val="99"/>
    <w:qFormat/>
    <w:rsid w:val="00d85f4c"/>
    <w:rPr>
      <w:lang w:val="pt-BR" w:eastAsia="pt-BR" w:bidi="pt-BR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1">
    <w:name w:val="WW_CharLFO4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2">
    <w:name w:val="WW_CharLFO4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3">
    <w:name w:val="WW_CharLFO4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4">
    <w:name w:val="WW_CharLFO4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5">
    <w:name w:val="WW_CharLFO4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6">
    <w:name w:val="WW_CharLFO4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7">
    <w:name w:val="WW_CharLFO4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8">
    <w:name w:val="WW_CharLFO4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9">
    <w:name w:val="WW_CharLFO4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1">
    <w:name w:val="WW_CharLFO5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2">
    <w:name w:val="WW_CharLFO5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3">
    <w:name w:val="WW_CharLFO5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4">
    <w:name w:val="WW_CharLFO5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5">
    <w:name w:val="WW_CharLFO5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6">
    <w:name w:val="WW_CharLFO5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7">
    <w:name w:val="WW_CharLFO5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8">
    <w:name w:val="WW_CharLFO5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9">
    <w:name w:val="WW_CharLFO5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841cd9"/>
    <w:pPr>
      <w:pBdr>
        <w:bottom w:val="single" w:sz="8" w:space="4" w:color="4F81BD"/>
      </w:pBdr>
      <w:spacing w:before="12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/>
    <w:rPr>
      <w:b/>
      <w:bCs/>
      <w:color w:val="4F81BD" w:themeColor="accent1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2739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qFormat/>
    <w:rsid w:val="00747357"/>
    <w:pPr>
      <w:spacing w:before="120" w:after="12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67246e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Rodap">
    <w:name w:val="Footer"/>
    <w:basedOn w:val="Normal"/>
    <w:link w:val="RodapChar"/>
    <w:uiPriority w:val="99"/>
    <w:unhideWhenUsed/>
    <w:rsid w:val="00d85f4c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LO-Normal0">
    <w:name w:val="LO-Normal0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1">
    <w:name w:val="LO-Normal1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LO-Normal2">
    <w:name w:val="LO-Normal2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Application>LibreOffice/7.5.2.2$Windows_X86_64 LibreOffice_project/53bb9681a964705cf672590721dbc85eb4d0c3a2</Application>
  <AppVersion>15.0000</AppVersion>
  <Pages>1</Pages>
  <Words>68</Words>
  <Characters>366</Characters>
  <CharactersWithSpaces>431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2026-02-26T13:01:00Z</dcterms:created>
  <dc:creator>Felipe Catani</dc:creator>
  <dc:description/>
  <dc:language>pt-BR</dc:language>
  <cp:lastModifiedBy/>
  <cp:lastPrinted>2023-05-16T09:59:38Z</cp:lastPrinted>
  <dcterms:modified xsi:type="dcterms:W3CDTF">2026-03-27T10:33:16Z</dcterms:modified>
  <cp:revision>178</cp:revision>
  <dc:subject/>
  <dc:title>about:blank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