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80"/>
        <w:rPr>
          <w:rFonts w:ascii="Times New Roman"/>
        </w:rPr>
      </w:pPr>
    </w:p>
    <w:p>
      <w:pPr>
        <w:spacing w:before="1"/>
        <w:ind w:left="2699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4516,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31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MARÇO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2026.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4"/>
        <w:rPr>
          <w:rFonts w:ascii="Arial"/>
          <w:b/>
        </w:rPr>
      </w:pPr>
    </w:p>
    <w:p>
      <w:pPr>
        <w:pStyle w:val="BodyText"/>
        <w:spacing w:line="295" w:lineRule="auto"/>
        <w:ind w:left="4998" w:right="940"/>
        <w:jc w:val="both"/>
      </w:pPr>
      <w:r>
        <w:rPr/>
        <w:t>Institui, no âmbito do Município de Gramado, a "Rota Turística Vale das Montanhas" como Rota Turística Oficial e dá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95" w:lineRule="auto"/>
        <w:ind w:left="341" w:right="889" w:firstLine="149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7217155</wp:posOffset>
            </wp:positionH>
            <wp:positionV relativeFrom="paragraph">
              <wp:posOffset>-284079</wp:posOffset>
            </wp:positionV>
            <wp:extent cx="342900" cy="361604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 PREFEITO DE GRAMADO</w:t>
      </w:r>
      <w:r>
        <w:rPr/>
        <w:t>, no uso de suas atribuições legais, FAÇO SABER, que a Câmara Municipal de Vereadores aprovou e eu promulgo e sanciono a seguinte Lei:</w:t>
      </w:r>
    </w:p>
    <w:p>
      <w:pPr>
        <w:pStyle w:val="BodyText"/>
        <w:spacing w:before="66"/>
      </w:pPr>
    </w:p>
    <w:p>
      <w:pPr>
        <w:pStyle w:val="BodyText"/>
        <w:spacing w:line="295" w:lineRule="auto"/>
        <w:ind w:left="341" w:right="887" w:firstLine="162"/>
        <w:jc w:val="both"/>
      </w:pPr>
      <w:r>
        <w:rPr/>
        <w:t>Art. 1º Fica instituída, no âmbito do Município de Gramado, a "Rota Turística Vale das Montanhas" como rota turística oficial, integrando os circuitos regionais municipais, com o objetivo de promover o desenvolvimento turístico sustentável, integrado e descentralizado.</w:t>
      </w:r>
    </w:p>
    <w:p>
      <w:pPr>
        <w:pStyle w:val="BodyText"/>
        <w:spacing w:before="66"/>
      </w:pPr>
    </w:p>
    <w:p>
      <w:pPr>
        <w:pStyle w:val="BodyText"/>
        <w:spacing w:line="295" w:lineRule="auto"/>
        <w:ind w:left="341" w:right="886" w:firstLine="149"/>
        <w:jc w:val="both"/>
      </w:pPr>
      <w:r>
        <w:rPr/>
        <w:t>Art. 2º A Rota Turística Vale das Montanhas será composta por 31 (trinta e uma) localidades situadas na região Sul do Município de Gramado, em área que contempla a localidade da Várzea Grande e as localidades ao seu entorno, sendo 21 (vinte e uma) localizadas em área urbana e 10 (dez) em área rural, abrangendo um perímetro territorial aproximado de 37 km².</w:t>
      </w:r>
    </w:p>
    <w:p>
      <w:pPr>
        <w:pStyle w:val="BodyText"/>
        <w:spacing w:before="66"/>
      </w:pPr>
    </w:p>
    <w:p>
      <w:pPr>
        <w:pStyle w:val="BodyText"/>
        <w:spacing w:line="295" w:lineRule="auto"/>
        <w:ind w:left="341" w:right="887" w:firstLine="149"/>
        <w:jc w:val="both"/>
      </w:pPr>
      <w:r>
        <w:rPr/>
        <w:t>Art. 3º O Poder Executivo poderá firmar parcerias com a iniciativa privada, associações civis</w:t>
      </w:r>
      <w:r>
        <w:rPr>
          <w:spacing w:val="80"/>
        </w:rPr>
        <w:t> </w:t>
      </w:r>
      <w:r>
        <w:rPr/>
        <w:t>e demais entes públicos, com a finalidade de: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0" w:after="0"/>
        <w:ind w:left="603" w:right="0" w:hanging="113"/>
        <w:jc w:val="left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realizar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regularização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sinalização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trajeto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Rota;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0" w:after="0"/>
        <w:ind w:left="663" w:right="0" w:hanging="173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investir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infraestrutura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turística;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0" w:after="0"/>
        <w:ind w:left="722" w:right="0" w:hanging="232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promover</w:t>
      </w:r>
      <w:r>
        <w:rPr>
          <w:spacing w:val="-6"/>
          <w:sz w:val="24"/>
        </w:rPr>
        <w:t> </w:t>
      </w:r>
      <w:r>
        <w:rPr>
          <w:sz w:val="24"/>
        </w:rPr>
        <w:t>campanhas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divulgação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marketing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turístico;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0" w:after="0"/>
        <w:ind w:left="738" w:right="0" w:hanging="248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fomentar</w:t>
      </w:r>
      <w:r>
        <w:rPr>
          <w:spacing w:val="-6"/>
          <w:sz w:val="24"/>
        </w:rPr>
        <w:t> </w:t>
      </w:r>
      <w:r>
        <w:rPr>
          <w:sz w:val="24"/>
        </w:rPr>
        <w:t>eventos</w:t>
      </w:r>
      <w:r>
        <w:rPr>
          <w:spacing w:val="-6"/>
          <w:sz w:val="24"/>
        </w:rPr>
        <w:t> </w:t>
      </w:r>
      <w:r>
        <w:rPr>
          <w:sz w:val="24"/>
        </w:rPr>
        <w:t>culturais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gastronômicos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valorizem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atrativos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região;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1" w:after="0"/>
        <w:ind w:left="679" w:right="0" w:hanging="189"/>
        <w:jc w:val="left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incentivar</w:t>
      </w:r>
      <w:r>
        <w:rPr>
          <w:spacing w:val="-5"/>
          <w:sz w:val="24"/>
        </w:rPr>
        <w:t> </w:t>
      </w:r>
      <w:r>
        <w:rPr>
          <w:sz w:val="24"/>
        </w:rPr>
        <w:t>ações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preservação</w:t>
      </w:r>
      <w:r>
        <w:rPr>
          <w:spacing w:val="-5"/>
          <w:sz w:val="24"/>
        </w:rPr>
        <w:t> </w:t>
      </w:r>
      <w:r>
        <w:rPr>
          <w:sz w:val="24"/>
        </w:rPr>
        <w:t>ambiental</w:t>
      </w:r>
      <w:r>
        <w:rPr>
          <w:spacing w:val="-5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longo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Rota.</w:t>
      </w:r>
    </w:p>
    <w:p>
      <w:pPr>
        <w:pStyle w:val="BodyText"/>
        <w:spacing w:before="133"/>
      </w:pPr>
    </w:p>
    <w:p>
      <w:pPr>
        <w:pStyle w:val="BodyText"/>
        <w:spacing w:before="1"/>
        <w:ind w:left="490"/>
      </w:pPr>
      <w:r>
        <w:rPr/>
        <w:t>Art.</w:t>
      </w:r>
      <w:r>
        <w:rPr>
          <w:spacing w:val="13"/>
        </w:rPr>
        <w:t> </w:t>
      </w:r>
      <w:r>
        <w:rPr/>
        <w:t>4º</w:t>
      </w:r>
      <w:r>
        <w:rPr>
          <w:spacing w:val="13"/>
        </w:rPr>
        <w:t> </w:t>
      </w:r>
      <w:r>
        <w:rPr/>
        <w:t>Fica</w:t>
      </w:r>
      <w:r>
        <w:rPr>
          <w:spacing w:val="13"/>
        </w:rPr>
        <w:t> </w:t>
      </w:r>
      <w:r>
        <w:rPr/>
        <w:t>instituído</w:t>
      </w:r>
      <w:r>
        <w:rPr>
          <w:spacing w:val="13"/>
        </w:rPr>
        <w:t> </w:t>
      </w:r>
      <w:r>
        <w:rPr/>
        <w:t>como</w:t>
      </w:r>
      <w:r>
        <w:rPr>
          <w:spacing w:val="13"/>
        </w:rPr>
        <w:t> </w:t>
      </w:r>
      <w:r>
        <w:rPr/>
        <w:t>logotipo</w:t>
      </w:r>
      <w:r>
        <w:rPr>
          <w:spacing w:val="13"/>
        </w:rPr>
        <w:t> </w:t>
      </w:r>
      <w:r>
        <w:rPr/>
        <w:t>oficial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Rota</w:t>
      </w:r>
      <w:r>
        <w:rPr>
          <w:spacing w:val="13"/>
        </w:rPr>
        <w:t> </w:t>
      </w:r>
      <w:r>
        <w:rPr/>
        <w:t>Turística</w:t>
      </w:r>
      <w:r>
        <w:rPr>
          <w:spacing w:val="13"/>
        </w:rPr>
        <w:t> </w:t>
      </w:r>
      <w:r>
        <w:rPr/>
        <w:t>Vale</w:t>
      </w:r>
      <w:r>
        <w:rPr>
          <w:spacing w:val="13"/>
        </w:rPr>
        <w:t> </w:t>
      </w:r>
      <w:r>
        <w:rPr/>
        <w:t>das</w:t>
      </w:r>
      <w:r>
        <w:rPr>
          <w:spacing w:val="13"/>
        </w:rPr>
        <w:t> </w:t>
      </w:r>
      <w:r>
        <w:rPr/>
        <w:t>Montanhas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2"/>
        </w:rPr>
        <w:t>imagem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390" w:footer="624" w:top="2040" w:bottom="820" w:left="1417" w:right="0"/>
          <w:pgNumType w:start="1"/>
        </w:sectPr>
      </w:pPr>
    </w:p>
    <w:p>
      <w:pPr>
        <w:pStyle w:val="BodyText"/>
        <w:spacing w:before="199"/>
      </w:pPr>
    </w:p>
    <w:p>
      <w:pPr>
        <w:pStyle w:val="BodyText"/>
        <w:ind w:left="341"/>
      </w:pPr>
      <w:r>
        <w:rPr/>
        <w:t>constante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Anexo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desta</w:t>
      </w:r>
      <w:r>
        <w:rPr>
          <w:spacing w:val="-3"/>
        </w:rPr>
        <w:t> </w:t>
      </w:r>
      <w:r>
        <w:rPr>
          <w:spacing w:val="-4"/>
        </w:rPr>
        <w:t>Lei.</w:t>
      </w:r>
    </w:p>
    <w:p>
      <w:pPr>
        <w:pStyle w:val="BodyText"/>
        <w:spacing w:before="74"/>
      </w:pPr>
    </w:p>
    <w:p>
      <w:pPr>
        <w:pStyle w:val="BodyText"/>
        <w:spacing w:line="295" w:lineRule="auto" w:before="1"/>
        <w:ind w:left="341" w:right="421" w:firstLine="149"/>
      </w:pPr>
      <w:r>
        <w:rPr/>
        <w:t>Art.</w:t>
      </w:r>
      <w:r>
        <w:rPr>
          <w:spacing w:val="33"/>
        </w:rPr>
        <w:t> </w:t>
      </w:r>
      <w:r>
        <w:rPr/>
        <w:t>5º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/>
        <w:t>mapa</w:t>
      </w:r>
      <w:r>
        <w:rPr>
          <w:spacing w:val="33"/>
        </w:rPr>
        <w:t> </w:t>
      </w:r>
      <w:r>
        <w:rPr/>
        <w:t>com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delimitação</w:t>
      </w:r>
      <w:r>
        <w:rPr>
          <w:spacing w:val="33"/>
        </w:rPr>
        <w:t> </w:t>
      </w:r>
      <w:r>
        <w:rPr/>
        <w:t>das</w:t>
      </w:r>
      <w:r>
        <w:rPr>
          <w:spacing w:val="33"/>
        </w:rPr>
        <w:t> </w:t>
      </w:r>
      <w:r>
        <w:rPr/>
        <w:t>localidades</w:t>
      </w:r>
      <w:r>
        <w:rPr>
          <w:spacing w:val="33"/>
        </w:rPr>
        <w:t> </w:t>
      </w:r>
      <w:r>
        <w:rPr/>
        <w:t>integrantes</w:t>
      </w:r>
      <w:r>
        <w:rPr>
          <w:spacing w:val="33"/>
        </w:rPr>
        <w:t> </w:t>
      </w:r>
      <w:r>
        <w:rPr/>
        <w:t>da</w:t>
      </w:r>
      <w:r>
        <w:rPr>
          <w:spacing w:val="33"/>
        </w:rPr>
        <w:t> </w:t>
      </w:r>
      <w:r>
        <w:rPr/>
        <w:t>Rota</w:t>
      </w:r>
      <w:r>
        <w:rPr>
          <w:spacing w:val="33"/>
        </w:rPr>
        <w:t> </w:t>
      </w:r>
      <w:r>
        <w:rPr/>
        <w:t>segue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Anexo</w:t>
      </w:r>
      <w:r>
        <w:rPr>
          <w:spacing w:val="33"/>
        </w:rPr>
        <w:t> </w:t>
      </w:r>
      <w:r>
        <w:rPr/>
        <w:t>II desta Lei.</w:t>
      </w:r>
    </w:p>
    <w:p>
      <w:pPr>
        <w:pStyle w:val="BodyText"/>
        <w:spacing w:before="66"/>
      </w:pPr>
    </w:p>
    <w:p>
      <w:pPr>
        <w:pStyle w:val="BodyText"/>
        <w:spacing w:line="295" w:lineRule="auto"/>
        <w:ind w:left="341" w:firstLine="149"/>
      </w:pPr>
      <w:r>
        <w:rPr/>
        <w:t>Art.</w:t>
      </w:r>
      <w:r>
        <w:rPr>
          <w:spacing w:val="40"/>
        </w:rPr>
        <w:t> </w:t>
      </w:r>
      <w:r>
        <w:rPr/>
        <w:t>6º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despesas</w:t>
      </w:r>
      <w:r>
        <w:rPr>
          <w:spacing w:val="40"/>
        </w:rPr>
        <w:t> </w:t>
      </w:r>
      <w:r>
        <w:rPr/>
        <w:t>decorrentes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desta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correrão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conta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dotações orçamentárias próprias, suplementadas se necessário.</w:t>
      </w:r>
    </w:p>
    <w:p>
      <w:pPr>
        <w:pStyle w:val="BodyText"/>
        <w:spacing w:before="66"/>
      </w:pPr>
    </w:p>
    <w:p>
      <w:pPr>
        <w:pStyle w:val="BodyText"/>
        <w:ind w:left="503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7217155</wp:posOffset>
            </wp:positionH>
            <wp:positionV relativeFrom="paragraph">
              <wp:posOffset>129032</wp:posOffset>
            </wp:positionV>
            <wp:extent cx="342900" cy="361604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Art.</w:t>
      </w:r>
      <w:r>
        <w:rPr>
          <w:spacing w:val="-5"/>
        </w:rPr>
        <w:t> </w:t>
      </w:r>
      <w:r>
        <w:rPr/>
        <w:t>7º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entra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publicação.</w:t>
      </w: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spacing w:before="1"/>
        <w:ind w:left="3372"/>
      </w:pPr>
      <w:r>
        <w:rPr/>
        <w:t>Gramado,</w:t>
      </w:r>
      <w:r>
        <w:rPr>
          <w:spacing w:val="-4"/>
        </w:rPr>
        <w:t> </w:t>
      </w:r>
      <w:r>
        <w:rPr/>
        <w:t>31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2513538</wp:posOffset>
            </wp:positionH>
            <wp:positionV relativeFrom="paragraph">
              <wp:posOffset>170427</wp:posOffset>
            </wp:positionV>
            <wp:extent cx="1868571" cy="572642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8"/>
      </w:pPr>
    </w:p>
    <w:p>
      <w:pPr>
        <w:spacing w:line="196" w:lineRule="auto" w:before="0"/>
        <w:ind w:left="3161" w:right="4854" w:firstLine="388"/>
        <w:jc w:val="left"/>
        <w:rPr>
          <w:b/>
          <w:sz w:val="24"/>
        </w:rPr>
      </w:pPr>
      <w:r>
        <w:rPr>
          <w:b/>
          <w:sz w:val="24"/>
        </w:rPr>
        <w:t>Nestor Tissot Prefeito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Gramado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tabs>
          <w:tab w:pos="6100" w:val="left" w:leader="none"/>
        </w:tabs>
        <w:spacing w:before="1"/>
        <w:ind w:left="34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Ciente.</w:t>
      </w:r>
      <w:r>
        <w:rPr>
          <w:b/>
          <w:sz w:val="24"/>
        </w:rPr>
        <w:tab/>
        <w:t>Registre-se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Publique-</w:t>
      </w:r>
      <w:r>
        <w:rPr>
          <w:b/>
          <w:spacing w:val="-5"/>
          <w:sz w:val="24"/>
        </w:rPr>
        <w:t>se.</w:t>
      </w:r>
    </w:p>
    <w:p>
      <w:pPr>
        <w:pStyle w:val="BodyText"/>
        <w:spacing w:before="47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912876</wp:posOffset>
            </wp:positionH>
            <wp:positionV relativeFrom="paragraph">
              <wp:posOffset>200626</wp:posOffset>
            </wp:positionV>
            <wp:extent cx="1868571" cy="572643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3880519</wp:posOffset>
            </wp:positionH>
            <wp:positionV relativeFrom="paragraph">
              <wp:posOffset>232953</wp:posOffset>
            </wp:positionV>
            <wp:extent cx="1868571" cy="572643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758" w:val="left" w:leader="none"/>
        </w:tabs>
        <w:spacing w:line="266" w:lineRule="exact" w:before="121"/>
        <w:ind w:left="341" w:right="0" w:firstLine="0"/>
        <w:jc w:val="left"/>
        <w:rPr>
          <w:b/>
          <w:sz w:val="24"/>
        </w:rPr>
      </w:pPr>
      <w:r>
        <w:rPr>
          <w:b/>
          <w:sz w:val="24"/>
        </w:rPr>
        <w:t>Nicole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Todescato</w:t>
      </w:r>
      <w:r>
        <w:rPr>
          <w:b/>
          <w:sz w:val="24"/>
        </w:rPr>
        <w:tab/>
        <w:t>Débora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Brantes</w:t>
      </w:r>
    </w:p>
    <w:p>
      <w:pPr>
        <w:tabs>
          <w:tab w:pos="4752" w:val="left" w:leader="none"/>
        </w:tabs>
        <w:spacing w:line="266" w:lineRule="exact" w:before="0"/>
        <w:ind w:left="341" w:right="0" w:firstLine="0"/>
        <w:jc w:val="left"/>
        <w:rPr>
          <w:b/>
          <w:sz w:val="24"/>
        </w:rPr>
      </w:pPr>
      <w:r>
        <w:rPr>
          <w:b/>
          <w:sz w:val="24"/>
        </w:rPr>
        <w:t>Procuradora-Adjunta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Município</w:t>
      </w:r>
      <w:r>
        <w:rPr>
          <w:b/>
          <w:sz w:val="24"/>
        </w:rPr>
        <w:tab/>
        <w:t>Secretária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Administração</w:t>
      </w:r>
    </w:p>
    <w:sectPr>
      <w:pgSz w:w="11910" w:h="16840"/>
      <w:pgMar w:header="390" w:footer="624" w:top="2040" w:bottom="820" w:left="1417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1198880</wp:posOffset>
              </wp:positionH>
              <wp:positionV relativeFrom="page">
                <wp:posOffset>10156162</wp:posOffset>
              </wp:positionV>
              <wp:extent cx="5749925" cy="2908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49925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84" w:firstLine="0"/>
                            <w:jc w:val="righ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Hortênsias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2029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95.670-900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Gramado/RS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(54)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3286-2500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Site: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gramado.rs.gov.br</w:t>
                          </w:r>
                        </w:p>
                        <w:p>
                          <w:pPr>
                            <w:spacing w:before="55"/>
                            <w:ind w:left="0" w:right="18" w:firstLine="0"/>
                            <w:jc w:val="righ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42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42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4.400002pt;margin-top:799.697815pt;width:452.75pt;height:22.9pt;mso-position-horizontal-relative:page;mso-position-vertical-relative:page;z-index:-157839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0" w:right="84" w:firstLine="0"/>
                      <w:jc w:val="righ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Hortênsias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2029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Centro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95.670-900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Gramado/RS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Telefone: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(54)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3286-2500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Site: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gramado.rs.gov.br</w:t>
                    </w:r>
                  </w:p>
                  <w:p>
                    <w:pPr>
                      <w:spacing w:before="55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42"/>
                        <w:sz w:val="16"/>
                      </w:rPr>
                      <w:t>  </w:t>
                    </w:r>
                    <w:r>
                      <w:rPr>
                        <w:rFonts w:ascii="Arial MT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42"/>
                        <w:sz w:val="16"/>
                      </w:rPr>
                      <w:t> 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1520">
          <wp:simplePos x="0" y="0"/>
          <wp:positionH relativeFrom="page">
            <wp:posOffset>3775455</wp:posOffset>
          </wp:positionH>
          <wp:positionV relativeFrom="page">
            <wp:posOffset>247650</wp:posOffset>
          </wp:positionV>
          <wp:extent cx="549021" cy="71996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021" cy="719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2182495</wp:posOffset>
              </wp:positionH>
              <wp:positionV relativeFrom="page">
                <wp:posOffset>1009199</wp:posOffset>
              </wp:positionV>
              <wp:extent cx="3750945" cy="309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5094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4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40"/>
                            </w:rPr>
                            <w:t>Gramado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1.850006pt;margin-top:79.464546pt;width:295.350pt;height:24.35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Arial"/>
                        <w:i/>
                        <w:sz w:val="40"/>
                      </w:rPr>
                    </w:pPr>
                    <w:r>
                      <w:rPr>
                        <w:rFonts w:ascii="Arial"/>
                        <w:i/>
                        <w:sz w:val="40"/>
                      </w:rPr>
                      <w:t>Prefeitura</w:t>
                    </w:r>
                    <w:r>
                      <w:rPr>
                        <w:rFonts w:ascii="Arial"/>
                        <w:i/>
                        <w:spacing w:val="-7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z w:val="40"/>
                      </w:rPr>
                      <w:t>Municipal</w:t>
                    </w:r>
                    <w:r>
                      <w:rPr>
                        <w:rFonts w:ascii="Arial"/>
                        <w:i/>
                        <w:spacing w:val="-7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z w:val="40"/>
                      </w:rPr>
                      <w:t>de</w:t>
                    </w:r>
                    <w:r>
                      <w:rPr>
                        <w:rFonts w:ascii="Arial"/>
                        <w:i/>
                        <w:spacing w:val="-7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40"/>
                      </w:rPr>
                      <w:t>Gramado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604" w:hanging="11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8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77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6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5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4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3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2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0" w:hanging="11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i/>
      <w:i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3" w:hanging="24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2026-04-06T14:23:34Z</dcterms:created>
  <dcterms:modified xsi:type="dcterms:W3CDTF">2026-04-06T14:23:34Z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BIRT Report Engine /usr/local/tomcat/webapps/WebReport/WEB-INF/lib/org.eclipse.birt.runtime_4.15.0-202403270652.jar.</vt:lpwstr>
  </property>
  <property fmtid="{D5CDD505-2E9C-101B-9397-08002B2CF9AE}" pid="4" name="LastSaved">
    <vt:filetime>2026-04-06T00:00:00Z</vt:filetime>
  </property>
  <property fmtid="{D5CDD505-2E9C-101B-9397-08002B2CF9AE}" pid="5" name="Producer">
    <vt:lpwstr>Bry Signer PDF 2.3.1</vt:lpwstr>
  </property>
</Properties>
</file>