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WDM AGÊNCIA DE MARKETING DIGITAL - SITE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GIF BANNER: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https://send.firefox.com/download/5b66b6a640db473b/#BAFbHRp-1dsYt8bbV_U76A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Referências de sites:</w:t>
      </w:r>
    </w:p>
    <w:p w:rsidR="00000000" w:rsidDel="00000000" w:rsidP="00000000" w:rsidRDefault="00000000" w:rsidRPr="00000000" w14:paraId="00000007">
      <w:pPr>
        <w:jc w:val="left"/>
        <w:rPr>
          <w:b w:val="1"/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https://w3.haus/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sz w:val="28"/>
          <w:szCs w:val="28"/>
        </w:rPr>
      </w:pPr>
      <w:hyperlink r:id="rId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https://www.agenciaduplo.com.br/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  <w:sz w:val="28"/>
          <w:szCs w:val="28"/>
        </w:rPr>
      </w:pPr>
      <w:hyperlink r:id="rId8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https://gotraktor.com/agencia-de-midia-paga/?gclid=EAIaIQobChMIhZyYmoPS6QIVzZyzCh2R1glPEAAYASAAEgIPR_D_BwE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https://marketingdigitalportoalegre.genesis.digital/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HOME | DESTAQUE</w:t>
      </w:r>
    </w:p>
    <w:p w:rsidR="00000000" w:rsidDel="00000000" w:rsidP="00000000" w:rsidRDefault="00000000" w:rsidRPr="00000000" w14:paraId="0000000E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Transformação através do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MARKETING DIGITAL E PERFORMANCE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futuro da sua empresa depende de você. E nós temos as ferramentas certas para ajudá-lo!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GIF com os serviços:</w:t>
      </w:r>
    </w:p>
    <w:p w:rsidR="00000000" w:rsidDel="00000000" w:rsidP="00000000" w:rsidRDefault="00000000" w:rsidRPr="00000000" w14:paraId="00000015">
      <w:pPr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Somos especialistas em </w:t>
      </w:r>
      <w:r w:rsidDel="00000000" w:rsidR="00000000" w:rsidRPr="00000000">
        <w:rPr>
          <w:i w:val="1"/>
          <w:sz w:val="28"/>
          <w:szCs w:val="28"/>
          <w:rtl w:val="0"/>
        </w:rPr>
        <w:t xml:space="preserve">Marketing Digital/ de Performance/ SEO/ Google ADS/ Email marketing/ Mídias Sociais / Inbound marketing.</w:t>
      </w:r>
    </w:p>
    <w:p w:rsidR="00000000" w:rsidDel="00000000" w:rsidP="00000000" w:rsidRDefault="00000000" w:rsidRPr="00000000" w14:paraId="00000016">
      <w:pPr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Utilizando</w:t>
      </w:r>
      <w:r w:rsidDel="00000000" w:rsidR="00000000" w:rsidRPr="00000000">
        <w:rPr>
          <w:sz w:val="28"/>
          <w:szCs w:val="28"/>
          <w:rtl w:val="0"/>
        </w:rPr>
        <w:t xml:space="preserve"> desenvolvimento </w:t>
      </w:r>
      <w:r w:rsidDel="00000000" w:rsidR="00000000" w:rsidRPr="00000000">
        <w:rPr>
          <w:i w:val="1"/>
          <w:sz w:val="28"/>
          <w:szCs w:val="28"/>
          <w:rtl w:val="0"/>
        </w:rPr>
        <w:t xml:space="preserve">web/ tecnologia/ marketing</w:t>
      </w:r>
    </w:p>
    <w:p w:rsidR="00000000" w:rsidDel="00000000" w:rsidP="00000000" w:rsidRDefault="00000000" w:rsidRPr="00000000" w14:paraId="00000017">
      <w:pPr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Integrados com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i w:val="1"/>
          <w:sz w:val="28"/>
          <w:szCs w:val="28"/>
          <w:rtl w:val="0"/>
        </w:rPr>
        <w:t xml:space="preserve">stratégias digitais/ data analytics</w:t>
      </w:r>
    </w:p>
    <w:p w:rsidR="00000000" w:rsidDel="00000000" w:rsidP="00000000" w:rsidRDefault="00000000" w:rsidRPr="00000000" w14:paraId="00000018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CTA: Faça parte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SUBDESTAQUE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Somos uma Agência de Marketing Digital e Marketing de Performance Multidisciplinar com Soluções Orientadas a Resultados para PME´s.</w:t>
      </w:r>
    </w:p>
    <w:p w:rsidR="00000000" w:rsidDel="00000000" w:rsidP="00000000" w:rsidRDefault="00000000" w:rsidRPr="00000000" w14:paraId="0000001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CTA: Faça Parte</w:t>
      </w:r>
    </w:p>
    <w:p w:rsidR="00000000" w:rsidDel="00000000" w:rsidP="00000000" w:rsidRDefault="00000000" w:rsidRPr="00000000" w14:paraId="0000002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COMO FAZEMOS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Aquisição</w:t>
      </w:r>
    </w:p>
    <w:p w:rsidR="00000000" w:rsidDel="00000000" w:rsidP="00000000" w:rsidRDefault="00000000" w:rsidRPr="00000000" w14:paraId="00000023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Práticas para atrair e conquistar um cliente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Ativação</w:t>
      </w:r>
    </w:p>
    <w:p w:rsidR="00000000" w:rsidDel="00000000" w:rsidP="00000000" w:rsidRDefault="00000000" w:rsidRPr="00000000" w14:paraId="00000025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Foco em uma primeira entrega incrível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Retenção</w:t>
      </w:r>
    </w:p>
    <w:p w:rsidR="00000000" w:rsidDel="00000000" w:rsidP="00000000" w:rsidRDefault="00000000" w:rsidRPr="00000000" w14:paraId="00000027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Etapa em que o cliente está satisfeito ao ponto de continuar utilizando seu produto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Receita</w:t>
      </w:r>
    </w:p>
    <w:p w:rsidR="00000000" w:rsidDel="00000000" w:rsidP="00000000" w:rsidRDefault="00000000" w:rsidRPr="00000000" w14:paraId="00000029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Sua empresa agora está faturando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Indicações</w:t>
      </w:r>
    </w:p>
    <w:p w:rsidR="00000000" w:rsidDel="00000000" w:rsidP="00000000" w:rsidRDefault="00000000" w:rsidRPr="00000000" w14:paraId="0000002B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Aqui, você está sendo indicado para amigos e conhecidos dos seus clientes! </w:t>
      </w:r>
    </w:p>
    <w:p w:rsidR="00000000" w:rsidDel="00000000" w:rsidP="00000000" w:rsidRDefault="00000000" w:rsidRPr="00000000" w14:paraId="0000002C">
      <w:pPr>
        <w:rPr>
          <w:sz w:val="28"/>
          <w:szCs w:val="28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COMO AUXILIAMOS SUA EMPRESA (serviços)</w:t>
      </w:r>
    </w:p>
    <w:p w:rsidR="00000000" w:rsidDel="00000000" w:rsidP="00000000" w:rsidRDefault="00000000" w:rsidRPr="00000000" w14:paraId="00000032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</w:rPr>
        <w:drawing>
          <wp:inline distB="114300" distT="114300" distL="114300" distR="114300">
            <wp:extent cx="5852323" cy="230981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2323" cy="230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yellow"/>
        </w:rPr>
        <w:drawing>
          <wp:inline distB="114300" distT="114300" distL="114300" distR="114300">
            <wp:extent cx="5119688" cy="3392186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392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AUTOMAÇÃO DE MARKETING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Aumente sua eficiência e obtenha um maior retorno sobre o seu investimento automatizando tarefas rotineiras.</w:t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SEO - OTIMIZAÇÃO DE MECANISMOS DE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Seus anúncios no topo dos resultados dos motores de busca mais famosos da web! </w:t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8"/>
          <w:szCs w:val="28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DESENVOLVIMENTO WEB</w:t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Temos uma equipe completa preparada para encontrar soluções e melhorias para o seu site, seja um simples problema de marketing ou um e-commerce.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GERENCIAMENTO DE MÍDIA</w:t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Marque sua presença nas redes e tire vantagem do poder do marketing digital, alcançando milhões de pessoas da maneira mais rápida e barata possível.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GOOGLE ADS</w:t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Pagou por uma campanha de mídia e não teve resultados? Nossa equipe pode transformar um desempenho insatisfatório em uma avenida de geração de leads lucrativa que alimenta seu canal com prospectos qualificados.</w:t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8"/>
          <w:szCs w:val="28"/>
          <w:shd w:fill="b6d7a8" w:val="clear"/>
        </w:rPr>
      </w:pPr>
      <w:r w:rsidDel="00000000" w:rsidR="00000000" w:rsidRPr="00000000">
        <w:rPr>
          <w:sz w:val="28"/>
          <w:szCs w:val="28"/>
          <w:shd w:fill="b6d7a8" w:val="clear"/>
          <w:rtl w:val="0"/>
        </w:rPr>
        <w:t xml:space="preserve">INBOUND MARKETING</w:t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Analisamos os resultados do seu ecommerce para identificar onde você está perdendo leads e o que funciona melhor para o seu público para você tirar o melhor proveito do tráfego do seu site!</w:t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CTA</w:t>
      </w:r>
      <w:r w:rsidDel="00000000" w:rsidR="00000000" w:rsidRPr="00000000">
        <w:rPr>
          <w:i w:val="1"/>
          <w:sz w:val="28"/>
          <w:szCs w:val="28"/>
          <w:rtl w:val="0"/>
        </w:rPr>
        <w:t xml:space="preserve"> (grande, centralizado </w:t>
      </w:r>
      <w:r w:rsidDel="00000000" w:rsidR="00000000" w:rsidRPr="00000000">
        <w:rPr>
          <w:rtl w:val="0"/>
        </w:rPr>
        <w:t xml:space="preserve">| exemplo abaixo </w:t>
      </w:r>
      <w:r w:rsidDel="00000000" w:rsidR="00000000" w:rsidRPr="00000000">
        <w:rPr>
          <w:i w:val="1"/>
          <w:sz w:val="28"/>
          <w:szCs w:val="28"/>
          <w:rtl w:val="0"/>
        </w:rPr>
        <w:t xml:space="preserve">): PEÇA SEU ORÇAMENTO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050105" cy="22336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105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CONHEÇA QUEM CRESCEU COM A GENTE (cases)</w:t>
      </w:r>
    </w:p>
    <w:p w:rsidR="00000000" w:rsidDel="00000000" w:rsidP="00000000" w:rsidRDefault="00000000" w:rsidRPr="00000000" w14:paraId="00000051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</w:rPr>
        <w:drawing>
          <wp:inline distB="114300" distT="114300" distL="114300" distR="114300">
            <wp:extent cx="3719513" cy="195243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1952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rtl w:val="0"/>
        </w:rPr>
        <w:t xml:space="preserve">VAMOS TOMAR UM CAFÉ (mesmo que virtualmente)? (contato)</w:t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BOX DE CONTATO AQUI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ENDEREÇO DA EMPRESA</w:t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REDES SOCIAIS</w:t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00538" cy="1482944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0538" cy="1482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57688" cy="217160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171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rketingdigitalportoalegre.genesis.digital/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3.haus/" TargetMode="External"/><Relationship Id="rId7" Type="http://schemas.openxmlformats.org/officeDocument/2006/relationships/hyperlink" Target="https://www.agenciaduplo.com.br/" TargetMode="External"/><Relationship Id="rId8" Type="http://schemas.openxmlformats.org/officeDocument/2006/relationships/hyperlink" Target="https://gotraktor.com/agencia-de-midia-paga/?gclid=EAIaIQobChMIhZyYmoPS6QIVzZyzCh2R1glPEAAYASAAEgIPR_D_Bw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