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F64" w:rsidRDefault="00B54F64">
      <w:r>
        <w:rPr>
          <w:rStyle w:val="Ttulo3Char"/>
          <w:rFonts w:ascii="Arial Narrow" w:hAnsi="Arial Narrow"/>
          <w:noProof/>
        </w:rPr>
        <w:drawing>
          <wp:inline distT="0" distB="0" distL="0" distR="0" wp14:anchorId="2F42DB6A" wp14:editId="32E82B94">
            <wp:extent cx="4491261" cy="1116419"/>
            <wp:effectExtent l="0" t="0" r="508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61" cy="111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64" w:rsidRDefault="00DD2404">
      <w:r>
        <w:t>Data da avaliação:  24/04/2021.</w:t>
      </w:r>
    </w:p>
    <w:p w:rsidR="00B54F64" w:rsidRDefault="00B54F64"/>
    <w:p w:rsidR="00B54F64" w:rsidRPr="00DD2404" w:rsidRDefault="00B54F64">
      <w:pPr>
        <w:rPr>
          <w:b/>
          <w:sz w:val="36"/>
          <w:szCs w:val="36"/>
          <w:u w:val="single"/>
        </w:rPr>
      </w:pPr>
      <w:r w:rsidRPr="00DD2404">
        <w:rPr>
          <w:b/>
          <w:sz w:val="36"/>
          <w:szCs w:val="36"/>
          <w:u w:val="single"/>
        </w:rPr>
        <w:t xml:space="preserve">Avaliação física </w:t>
      </w:r>
      <w:bookmarkStart w:id="0" w:name="_GoBack"/>
      <w:bookmarkEnd w:id="0"/>
    </w:p>
    <w:p w:rsidR="00743BF4" w:rsidRDefault="00743BF4">
      <w:pPr>
        <w:rPr>
          <w:sz w:val="36"/>
          <w:szCs w:val="36"/>
          <w:u w:val="single"/>
        </w:rPr>
      </w:pPr>
    </w:p>
    <w:p w:rsidR="00743BF4" w:rsidRPr="00743BF4" w:rsidRDefault="00743BF4">
      <w:pPr>
        <w:rPr>
          <w:sz w:val="36"/>
          <w:szCs w:val="36"/>
        </w:rPr>
      </w:pPr>
      <w:r w:rsidRPr="00DD2404">
        <w:rPr>
          <w:b/>
          <w:sz w:val="36"/>
          <w:szCs w:val="36"/>
          <w:u w:val="single"/>
        </w:rPr>
        <w:t>Avaliado</w:t>
      </w:r>
      <w:r w:rsidRPr="00DD2404">
        <w:rPr>
          <w:b/>
          <w:sz w:val="36"/>
          <w:szCs w:val="36"/>
        </w:rPr>
        <w:t>:</w:t>
      </w:r>
      <w:r w:rsidRPr="00743BF4">
        <w:rPr>
          <w:sz w:val="36"/>
          <w:szCs w:val="36"/>
        </w:rPr>
        <w:t xml:space="preserve"> M</w:t>
      </w:r>
      <w:r>
        <w:rPr>
          <w:sz w:val="36"/>
          <w:szCs w:val="36"/>
        </w:rPr>
        <w:t xml:space="preserve">atheus </w:t>
      </w:r>
      <w:proofErr w:type="spellStart"/>
      <w:r>
        <w:rPr>
          <w:sz w:val="36"/>
          <w:szCs w:val="36"/>
        </w:rPr>
        <w:t>Canezi</w:t>
      </w:r>
      <w:r w:rsidR="00DD2404">
        <w:rPr>
          <w:sz w:val="36"/>
          <w:szCs w:val="36"/>
        </w:rPr>
        <w:t>n</w:t>
      </w:r>
      <w:proofErr w:type="spellEnd"/>
    </w:p>
    <w:p w:rsidR="00B54F64" w:rsidRDefault="00B54F64"/>
    <w:p w:rsidR="00B54F64" w:rsidRDefault="00B54F64"/>
    <w:p w:rsidR="00BF6030" w:rsidRDefault="00B54F64">
      <w:r>
        <w:rPr>
          <w:noProof/>
        </w:rPr>
        <w:drawing>
          <wp:inline distT="0" distB="0" distL="0" distR="0">
            <wp:extent cx="5400040" cy="39236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64" w:rsidRDefault="00B54F64"/>
    <w:p w:rsidR="00B54F64" w:rsidRDefault="00B54F64">
      <w:r>
        <w:rPr>
          <w:noProof/>
        </w:rPr>
        <w:lastRenderedPageBreak/>
        <w:drawing>
          <wp:inline distT="0" distB="0" distL="0" distR="0">
            <wp:extent cx="6147435" cy="3800475"/>
            <wp:effectExtent l="0" t="0" r="571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380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64" w:rsidRDefault="00B54F64"/>
    <w:p w:rsidR="00B54F64" w:rsidRPr="00501C84" w:rsidRDefault="00501C84">
      <w:pPr>
        <w:rPr>
          <w:rFonts w:ascii="Arial" w:hAnsi="Arial" w:cs="Arial"/>
          <w:b/>
          <w:sz w:val="36"/>
          <w:szCs w:val="36"/>
          <w:u w:val="single"/>
        </w:rPr>
      </w:pPr>
      <w:r w:rsidRPr="00501C84">
        <w:rPr>
          <w:rFonts w:ascii="Arial" w:hAnsi="Arial" w:cs="Arial"/>
          <w:b/>
          <w:sz w:val="36"/>
          <w:szCs w:val="36"/>
          <w:u w:val="single"/>
        </w:rPr>
        <w:t>Dobras cutâneas (mm).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1C84" w:rsidTr="00501C84"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  <w:r w:rsidRPr="00501C84">
              <w:rPr>
                <w:b/>
                <w:sz w:val="36"/>
                <w:szCs w:val="36"/>
              </w:rPr>
              <w:t>ricipital</w:t>
            </w:r>
          </w:p>
        </w:tc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15</w:t>
            </w:r>
          </w:p>
        </w:tc>
      </w:tr>
      <w:tr w:rsidR="00501C84" w:rsidTr="00501C84"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Bicipital</w:t>
            </w:r>
          </w:p>
        </w:tc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15</w:t>
            </w:r>
          </w:p>
        </w:tc>
      </w:tr>
      <w:tr w:rsidR="00501C84" w:rsidTr="00501C84"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  <w:r w:rsidRPr="00501C84">
              <w:rPr>
                <w:b/>
                <w:sz w:val="36"/>
                <w:szCs w:val="36"/>
              </w:rPr>
              <w:t>eitoral</w:t>
            </w:r>
          </w:p>
        </w:tc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20</w:t>
            </w:r>
          </w:p>
        </w:tc>
      </w:tr>
      <w:tr w:rsidR="00501C84" w:rsidTr="00501C84"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Subescapular</w:t>
            </w:r>
          </w:p>
        </w:tc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24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501C84" w:rsidTr="00501C84"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Axilar-</w:t>
            </w:r>
            <w:r>
              <w:rPr>
                <w:b/>
                <w:sz w:val="36"/>
                <w:szCs w:val="36"/>
              </w:rPr>
              <w:t>Mé</w:t>
            </w:r>
            <w:r w:rsidRPr="00501C84">
              <w:rPr>
                <w:b/>
                <w:sz w:val="36"/>
                <w:szCs w:val="36"/>
              </w:rPr>
              <w:t xml:space="preserve">dia </w:t>
            </w:r>
          </w:p>
        </w:tc>
        <w:tc>
          <w:tcPr>
            <w:tcW w:w="4247" w:type="dxa"/>
          </w:tcPr>
          <w:p w:rsidR="00501C84" w:rsidRPr="00501C84" w:rsidRDefault="00501C84">
            <w:pPr>
              <w:rPr>
                <w:b/>
                <w:sz w:val="36"/>
                <w:szCs w:val="36"/>
              </w:rPr>
            </w:pPr>
            <w:r w:rsidRPr="00501C84">
              <w:rPr>
                <w:b/>
                <w:sz w:val="36"/>
                <w:szCs w:val="36"/>
              </w:rPr>
              <w:t>15</w:t>
            </w:r>
          </w:p>
        </w:tc>
      </w:tr>
      <w:tr w:rsidR="00501C84" w:rsidTr="00501C84"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Supra ilíaca</w:t>
            </w:r>
          </w:p>
        </w:tc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40</w:t>
            </w:r>
          </w:p>
        </w:tc>
      </w:tr>
      <w:tr w:rsidR="00501C84" w:rsidTr="00501C84"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Abdominal</w:t>
            </w:r>
          </w:p>
        </w:tc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30</w:t>
            </w:r>
          </w:p>
        </w:tc>
      </w:tr>
      <w:tr w:rsidR="00501C84" w:rsidTr="00501C84"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Coxa</w:t>
            </w:r>
          </w:p>
        </w:tc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15</w:t>
            </w:r>
          </w:p>
        </w:tc>
      </w:tr>
      <w:tr w:rsidR="00501C84" w:rsidTr="00501C84"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  <w:r w:rsidRPr="007059EB">
              <w:rPr>
                <w:b/>
                <w:sz w:val="36"/>
                <w:szCs w:val="36"/>
              </w:rPr>
              <w:t>anturrilha</w:t>
            </w:r>
          </w:p>
        </w:tc>
        <w:tc>
          <w:tcPr>
            <w:tcW w:w="4247" w:type="dxa"/>
          </w:tcPr>
          <w:p w:rsidR="00501C84" w:rsidRPr="007059EB" w:rsidRDefault="007059EB">
            <w:pPr>
              <w:rPr>
                <w:b/>
                <w:sz w:val="36"/>
                <w:szCs w:val="36"/>
              </w:rPr>
            </w:pPr>
            <w:r w:rsidRPr="007059EB">
              <w:rPr>
                <w:b/>
                <w:sz w:val="36"/>
                <w:szCs w:val="36"/>
              </w:rPr>
              <w:t>17</w:t>
            </w:r>
          </w:p>
        </w:tc>
      </w:tr>
    </w:tbl>
    <w:p w:rsidR="00B54F64" w:rsidRDefault="00B54F64"/>
    <w:p w:rsidR="007059EB" w:rsidRDefault="007059EB"/>
    <w:p w:rsidR="00FD1A71" w:rsidRDefault="00FD1A71">
      <w:pPr>
        <w:rPr>
          <w:b/>
          <w:i/>
          <w:sz w:val="40"/>
          <w:szCs w:val="40"/>
          <w:u w:val="single"/>
        </w:rPr>
      </w:pPr>
    </w:p>
    <w:p w:rsidR="00FD1A71" w:rsidRDefault="00FD1A71">
      <w:pPr>
        <w:rPr>
          <w:b/>
          <w:i/>
          <w:sz w:val="40"/>
          <w:szCs w:val="40"/>
          <w:u w:val="single"/>
        </w:rPr>
      </w:pPr>
    </w:p>
    <w:p w:rsidR="007059EB" w:rsidRDefault="007059EB">
      <w:pPr>
        <w:rPr>
          <w:b/>
          <w:i/>
          <w:sz w:val="40"/>
          <w:szCs w:val="40"/>
          <w:u w:val="single"/>
        </w:rPr>
      </w:pPr>
      <w:r w:rsidRPr="00426458">
        <w:rPr>
          <w:b/>
          <w:i/>
          <w:sz w:val="40"/>
          <w:szCs w:val="40"/>
          <w:u w:val="single"/>
        </w:rPr>
        <w:lastRenderedPageBreak/>
        <w:t xml:space="preserve">Resultado </w:t>
      </w:r>
    </w:p>
    <w:p w:rsidR="00426458" w:rsidRDefault="00426458">
      <w:pPr>
        <w:rPr>
          <w:i/>
          <w:sz w:val="24"/>
          <w:szCs w:val="24"/>
        </w:rPr>
      </w:pPr>
      <w:r>
        <w:rPr>
          <w:i/>
        </w:rPr>
        <w:t xml:space="preserve"> </w:t>
      </w:r>
      <w:r w:rsidRPr="00FD1A71">
        <w:rPr>
          <w:i/>
          <w:sz w:val="24"/>
          <w:szCs w:val="24"/>
        </w:rPr>
        <w:t xml:space="preserve">Para maior ganho de massa magra e </w:t>
      </w:r>
      <w:r w:rsidR="00FD1A71" w:rsidRPr="00FD1A71">
        <w:rPr>
          <w:i/>
          <w:sz w:val="24"/>
          <w:szCs w:val="24"/>
        </w:rPr>
        <w:t>aumento</w:t>
      </w:r>
      <w:r w:rsidRPr="00FD1A71">
        <w:rPr>
          <w:i/>
          <w:sz w:val="24"/>
          <w:szCs w:val="24"/>
        </w:rPr>
        <w:t xml:space="preserve"> de glicogênio muscular ...automaticamente </w:t>
      </w:r>
      <w:proofErr w:type="gramStart"/>
      <w:r w:rsidR="00FD1A71" w:rsidRPr="00FD1A71">
        <w:rPr>
          <w:i/>
          <w:sz w:val="24"/>
          <w:szCs w:val="24"/>
        </w:rPr>
        <w:t>vem  também</w:t>
      </w:r>
      <w:proofErr w:type="gramEnd"/>
      <w:r w:rsidR="00FD1A71" w:rsidRPr="00FD1A71">
        <w:rPr>
          <w:i/>
          <w:sz w:val="24"/>
          <w:szCs w:val="24"/>
        </w:rPr>
        <w:t xml:space="preserve"> um aumento de % de gordura</w:t>
      </w:r>
      <w:r w:rsidR="00FD1A71">
        <w:rPr>
          <w:i/>
          <w:sz w:val="24"/>
          <w:szCs w:val="24"/>
        </w:rPr>
        <w:t xml:space="preserve"> (off-</w:t>
      </w:r>
      <w:proofErr w:type="spellStart"/>
      <w:r w:rsidR="00FD1A71">
        <w:rPr>
          <w:i/>
          <w:sz w:val="24"/>
          <w:szCs w:val="24"/>
        </w:rPr>
        <w:t>season</w:t>
      </w:r>
      <w:proofErr w:type="spellEnd"/>
      <w:r w:rsidR="00FD1A71">
        <w:rPr>
          <w:i/>
          <w:sz w:val="24"/>
          <w:szCs w:val="24"/>
        </w:rPr>
        <w:t>) ou (</w:t>
      </w:r>
      <w:proofErr w:type="spellStart"/>
      <w:r w:rsidR="00FD1A71">
        <w:rPr>
          <w:i/>
          <w:sz w:val="24"/>
          <w:szCs w:val="24"/>
        </w:rPr>
        <w:t>bulking</w:t>
      </w:r>
      <w:proofErr w:type="spellEnd"/>
      <w:r w:rsidR="00FD1A71">
        <w:rPr>
          <w:i/>
          <w:sz w:val="24"/>
          <w:szCs w:val="24"/>
        </w:rPr>
        <w:t>)</w:t>
      </w:r>
      <w:r w:rsidR="00FD1A71" w:rsidRPr="00FD1A71">
        <w:rPr>
          <w:i/>
          <w:sz w:val="24"/>
          <w:szCs w:val="24"/>
        </w:rPr>
        <w:t xml:space="preserve">, </w:t>
      </w:r>
      <w:r w:rsidR="00FD1A71">
        <w:rPr>
          <w:i/>
          <w:sz w:val="24"/>
          <w:szCs w:val="24"/>
        </w:rPr>
        <w:t>na região visceral o aumento exponencial de gordura reflete nessa região ...portanto mantenha-se o controle em sua ‘’dieta’’ para que não gere tanto aumento em um período tão longo de tempo.</w:t>
      </w:r>
    </w:p>
    <w:p w:rsidR="00FD1A71" w:rsidRDefault="00FD1A71">
      <w:pPr>
        <w:rPr>
          <w:i/>
          <w:sz w:val="24"/>
          <w:szCs w:val="24"/>
        </w:rPr>
      </w:pPr>
    </w:p>
    <w:p w:rsidR="00FD1A71" w:rsidRDefault="00FD1A71">
      <w:pPr>
        <w:rPr>
          <w:i/>
          <w:sz w:val="24"/>
          <w:szCs w:val="24"/>
        </w:rPr>
      </w:pPr>
    </w:p>
    <w:p w:rsidR="00FD1A71" w:rsidRDefault="00FD1A71">
      <w:pPr>
        <w:rPr>
          <w:i/>
          <w:sz w:val="24"/>
          <w:szCs w:val="24"/>
        </w:rPr>
      </w:pPr>
    </w:p>
    <w:p w:rsidR="00FD1A71" w:rsidRDefault="00FD1A71">
      <w:pPr>
        <w:rPr>
          <w:i/>
          <w:sz w:val="24"/>
          <w:szCs w:val="24"/>
        </w:rPr>
      </w:pPr>
    </w:p>
    <w:p w:rsidR="00FD1A71" w:rsidRPr="00FD1A71" w:rsidRDefault="00FD1A71">
      <w:pPr>
        <w:rPr>
          <w:i/>
          <w:sz w:val="44"/>
          <w:szCs w:val="44"/>
        </w:rPr>
      </w:pPr>
      <w:r w:rsidRPr="00FD1A71">
        <w:rPr>
          <w:i/>
          <w:sz w:val="44"/>
          <w:szCs w:val="44"/>
        </w:rPr>
        <w:t xml:space="preserve">Bons </w:t>
      </w:r>
      <w:proofErr w:type="gramStart"/>
      <w:r w:rsidRPr="00FD1A71">
        <w:rPr>
          <w:i/>
          <w:sz w:val="44"/>
          <w:szCs w:val="44"/>
        </w:rPr>
        <w:t>treinos !</w:t>
      </w:r>
      <w:proofErr w:type="gramEnd"/>
    </w:p>
    <w:p w:rsidR="00426458" w:rsidRPr="007059EB" w:rsidRDefault="00426458">
      <w:pPr>
        <w:rPr>
          <w:b/>
          <w:i/>
          <w:sz w:val="40"/>
          <w:szCs w:val="40"/>
        </w:rPr>
      </w:pPr>
    </w:p>
    <w:sectPr w:rsidR="00426458" w:rsidRPr="00705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64"/>
    <w:rsid w:val="00426458"/>
    <w:rsid w:val="00501C84"/>
    <w:rsid w:val="007059EB"/>
    <w:rsid w:val="00743BF4"/>
    <w:rsid w:val="009A06A9"/>
    <w:rsid w:val="00B17A55"/>
    <w:rsid w:val="00B54F64"/>
    <w:rsid w:val="00BD4FF3"/>
    <w:rsid w:val="00DD2404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44B8"/>
  <w15:chartTrackingRefBased/>
  <w15:docId w15:val="{C5B9B1C0-A9E3-47AE-B3C9-98BE75F9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F6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B54F64"/>
    <w:rPr>
      <w:rFonts w:asciiTheme="majorHAnsi" w:eastAsiaTheme="majorEastAsia" w:hAnsiTheme="majorHAnsi" w:cstheme="majorBidi"/>
      <w:smallCaps/>
      <w:sz w:val="28"/>
      <w:szCs w:val="28"/>
    </w:rPr>
  </w:style>
  <w:style w:type="table" w:styleId="Tabelacomgrade">
    <w:name w:val="Table Grid"/>
    <w:basedOn w:val="Tabelanormal"/>
    <w:uiPriority w:val="39"/>
    <w:rsid w:val="0050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501C84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501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</dc:creator>
  <cp:keywords/>
  <dc:description/>
  <cp:lastModifiedBy>luan</cp:lastModifiedBy>
  <cp:revision>2</cp:revision>
  <dcterms:created xsi:type="dcterms:W3CDTF">2021-04-26T12:55:00Z</dcterms:created>
  <dcterms:modified xsi:type="dcterms:W3CDTF">2021-04-26T13:53:00Z</dcterms:modified>
</cp:coreProperties>
</file>