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8E189" w14:textId="77777777" w:rsidR="006D255A" w:rsidRDefault="006D255A" w:rsidP="006D255A">
      <w:pPr>
        <w:jc w:val="center"/>
        <w:rPr>
          <w:b/>
          <w:bCs/>
          <w:sz w:val="28"/>
          <w:szCs w:val="28"/>
        </w:rPr>
      </w:pPr>
      <w:r w:rsidRPr="00665470">
        <w:rPr>
          <w:b/>
          <w:bCs/>
          <w:sz w:val="28"/>
          <w:szCs w:val="28"/>
        </w:rPr>
        <w:t>A T A</w:t>
      </w:r>
    </w:p>
    <w:p w14:paraId="355EE881" w14:textId="77777777" w:rsidR="006D255A" w:rsidRDefault="006D255A" w:rsidP="006D255A">
      <w:pPr>
        <w:jc w:val="center"/>
        <w:rPr>
          <w:b/>
          <w:bCs/>
          <w:sz w:val="28"/>
          <w:szCs w:val="28"/>
        </w:rPr>
      </w:pPr>
    </w:p>
    <w:p w14:paraId="4979571A" w14:textId="77777777" w:rsidR="006D255A" w:rsidRDefault="006D255A" w:rsidP="006D255A">
      <w:pPr>
        <w:jc w:val="center"/>
        <w:rPr>
          <w:b/>
          <w:bCs/>
          <w:sz w:val="28"/>
          <w:szCs w:val="28"/>
        </w:rPr>
      </w:pPr>
    </w:p>
    <w:p w14:paraId="3B5AFEF4" w14:textId="77777777" w:rsidR="006D255A" w:rsidRDefault="006D255A" w:rsidP="006D255A">
      <w:pPr>
        <w:jc w:val="center"/>
        <w:rPr>
          <w:b/>
          <w:bCs/>
          <w:sz w:val="28"/>
          <w:szCs w:val="28"/>
        </w:rPr>
      </w:pPr>
    </w:p>
    <w:p w14:paraId="1AA0FD8D" w14:textId="77777777" w:rsidR="006D255A" w:rsidRPr="00665470" w:rsidRDefault="006D255A" w:rsidP="006D255A">
      <w:pPr>
        <w:jc w:val="center"/>
        <w:rPr>
          <w:b/>
          <w:bCs/>
          <w:sz w:val="28"/>
          <w:szCs w:val="28"/>
        </w:rPr>
      </w:pPr>
    </w:p>
    <w:p w14:paraId="3E8FEA3D" w14:textId="73F95250" w:rsidR="007B0B5D" w:rsidRDefault="007B0B5D" w:rsidP="007B0B5D">
      <w:pPr>
        <w:jc w:val="both"/>
        <w:rPr>
          <w:sz w:val="28"/>
          <w:szCs w:val="28"/>
        </w:rPr>
      </w:pPr>
      <w:r>
        <w:rPr>
          <w:sz w:val="28"/>
          <w:szCs w:val="28"/>
        </w:rPr>
        <w:t xml:space="preserve">Ata da 16ª Sessão Ordinária, de acordo com Regimento Interno Artigo 165, 1º período ordinário 2025, da Câmara Municipal de Barcarena, às dez horas deste dia 03 de junho de 2025, no Plenário Vereador Antônio Clarindo Magno Júnior, do Palácio Legislativo Vereador João de Jesus Pantoja, presentes os senhores Vereadores: Alan Santos de Lima – Alan Santos – PP; Esmeralda de Sousa Gomes – Esmeralda Gomes, PSD; Francisco Furtado e Silva Júnior – Júnior Cravo – União Brasil; Gladiston da Paixão Lopes – Dr. Gladiston Lopes - PSD; João Paulo Timbó Bozza – JP Bozza – PDT; José Ilson de Melo Teles – Wilson da CEDAB – PP; José Maria Rodrigues Júnior – Júnior Ogawa – PP; Juliena Nobre Soares – Juliena Nobre, MDB; Laurival Magno Cunha Júnior – Laurival Filho – PSDB; Paulo Moisés Monteiro dos Santos – Paulo Santos – PP; Rildo Allan Magno Gonçalves – Rildo Magno – Avante; Rozenil Vilhena de Abreu - Nill Vilhena – PL, Wandson Moacir Correa de Oliveira – Kokinha – União Brasil e Wenilton Silva Cavalcante – Wenilton Cavalcante – PDT. </w:t>
      </w:r>
      <w:r>
        <w:rPr>
          <w:b/>
          <w:bCs/>
          <w:sz w:val="28"/>
          <w:szCs w:val="28"/>
        </w:rPr>
        <w:t>O Presidente Vereador Júnior Ogawa</w:t>
      </w:r>
      <w:r>
        <w:rPr>
          <w:sz w:val="28"/>
          <w:szCs w:val="28"/>
        </w:rPr>
        <w:t xml:space="preserve">, saudou a todos os presentes, às pessoas que assistem a esta Sessão pelas redes sociais, abriu </w:t>
      </w:r>
      <w:r>
        <w:rPr>
          <w:b/>
          <w:bCs/>
          <w:sz w:val="28"/>
          <w:szCs w:val="28"/>
        </w:rPr>
        <w:t>GRANDE EXPEDIENTE</w:t>
      </w:r>
      <w:r>
        <w:rPr>
          <w:sz w:val="28"/>
          <w:szCs w:val="28"/>
        </w:rPr>
        <w:t xml:space="preserve"> e após o Vereador Wenilton Cavalcante, confirmar a presença de todos os Vereadores no Plenário, com exceção da Vereadora </w:t>
      </w:r>
      <w:proofErr w:type="spellStart"/>
      <w:r>
        <w:rPr>
          <w:sz w:val="28"/>
          <w:szCs w:val="28"/>
        </w:rPr>
        <w:t>Profª</w:t>
      </w:r>
      <w:proofErr w:type="spellEnd"/>
      <w:r>
        <w:rPr>
          <w:sz w:val="28"/>
          <w:szCs w:val="28"/>
        </w:rPr>
        <w:t xml:space="preserve"> Lúcia Nascimento, em virtude de protestos, no elevado da Norsk Hydro e Trevo do Peteca na Rodovia </w:t>
      </w:r>
      <w:r>
        <w:rPr>
          <w:b/>
          <w:bCs/>
          <w:sz w:val="28"/>
          <w:szCs w:val="28"/>
        </w:rPr>
        <w:t>PA 481</w:t>
      </w:r>
      <w:r>
        <w:rPr>
          <w:sz w:val="28"/>
          <w:szCs w:val="28"/>
        </w:rPr>
        <w:t>, sentido Vila do Conde – Barcarena Sede; solicitou que o Vereador Júnior Cravo fizesse a leitura do</w:t>
      </w:r>
      <w:r>
        <w:rPr>
          <w:b/>
          <w:bCs/>
          <w:sz w:val="28"/>
          <w:szCs w:val="28"/>
        </w:rPr>
        <w:t xml:space="preserve"> Trecho Bíblico: SALMOS Cap.92 Vers 1-2; </w:t>
      </w:r>
      <w:r>
        <w:rPr>
          <w:sz w:val="28"/>
          <w:szCs w:val="28"/>
        </w:rPr>
        <w:t xml:space="preserve">colocou a Ata da 15ª Sessão Ordinária em discussão, sendo a mesma aprovada por todos os Vereadores presentes no Plenário e solicitou que o Vereador Wenilton Cavalcante, fizesse a leitura dos </w:t>
      </w:r>
      <w:r>
        <w:rPr>
          <w:b/>
          <w:bCs/>
          <w:sz w:val="28"/>
          <w:szCs w:val="28"/>
        </w:rPr>
        <w:t xml:space="preserve">Expedientes Expedidos da Presidência: Ofício nº041/2025-CMB, </w:t>
      </w:r>
      <w:r>
        <w:rPr>
          <w:sz w:val="28"/>
          <w:szCs w:val="28"/>
        </w:rPr>
        <w:t xml:space="preserve">ao Excelentíssimo Prefeito Municipal de Barcarena Senhor Renato Ogawa, encaminhando Indicações de autoria dos ilustres </w:t>
      </w:r>
      <w:r>
        <w:rPr>
          <w:sz w:val="28"/>
          <w:szCs w:val="28"/>
        </w:rPr>
        <w:lastRenderedPageBreak/>
        <w:t>Vereadores;</w:t>
      </w:r>
      <w:r>
        <w:rPr>
          <w:b/>
          <w:bCs/>
          <w:sz w:val="28"/>
          <w:szCs w:val="28"/>
        </w:rPr>
        <w:t xml:space="preserve"> Ofício nº042/2025-CMB, </w:t>
      </w:r>
      <w:r>
        <w:rPr>
          <w:sz w:val="28"/>
          <w:szCs w:val="28"/>
        </w:rPr>
        <w:t xml:space="preserve">À </w:t>
      </w:r>
      <w:r w:rsidR="006C6DF4">
        <w:rPr>
          <w:sz w:val="28"/>
          <w:szCs w:val="28"/>
        </w:rPr>
        <w:t>Á</w:t>
      </w:r>
      <w:r>
        <w:rPr>
          <w:sz w:val="28"/>
          <w:szCs w:val="28"/>
        </w:rPr>
        <w:t>guas de São Francisco, encaminhando convite para reunião com a Comissão Especial</w:t>
      </w:r>
      <w:r w:rsidR="006C6DF4">
        <w:rPr>
          <w:sz w:val="28"/>
          <w:szCs w:val="28"/>
        </w:rPr>
        <w:t>.</w:t>
      </w:r>
      <w:r>
        <w:rPr>
          <w:b/>
          <w:bCs/>
          <w:sz w:val="28"/>
          <w:szCs w:val="28"/>
        </w:rPr>
        <w:t xml:space="preserve"> Expedientes recebidos dos Vereadores: Indicação nº208/2025 – Vereador Kokinha, </w:t>
      </w:r>
      <w:r>
        <w:rPr>
          <w:sz w:val="28"/>
          <w:szCs w:val="28"/>
        </w:rPr>
        <w:t>solicita serviços da revitalização da Praça do Trevo da Comunidade Santa Maria, com criação de um parque infantil e substituição da Imagem de Santa Maria</w:t>
      </w:r>
      <w:r>
        <w:rPr>
          <w:b/>
          <w:bCs/>
          <w:sz w:val="28"/>
          <w:szCs w:val="28"/>
        </w:rPr>
        <w:t xml:space="preserve">. Indicação nº209/2025 – Vereador Kokinha, </w:t>
      </w:r>
      <w:r>
        <w:rPr>
          <w:sz w:val="28"/>
          <w:szCs w:val="28"/>
        </w:rPr>
        <w:t>solicita serviços da reconstrução e revitalização do portal de entrada do Município de Barcarena, com duplicação da via de acesso a partir do referido portal.</w:t>
      </w:r>
      <w:r>
        <w:rPr>
          <w:b/>
          <w:bCs/>
          <w:sz w:val="28"/>
          <w:szCs w:val="28"/>
        </w:rPr>
        <w:t xml:space="preserve"> Indicação nº210/2025 – Vereador Wenilton Cavalcante, </w:t>
      </w:r>
      <w:r>
        <w:rPr>
          <w:sz w:val="28"/>
          <w:szCs w:val="28"/>
        </w:rPr>
        <w:t>solicita serviços de drenagem e pavimentação asfáltica na Rua das Flores, no Bairro Águas Verdes</w:t>
      </w:r>
      <w:r>
        <w:rPr>
          <w:b/>
          <w:bCs/>
          <w:sz w:val="28"/>
          <w:szCs w:val="28"/>
        </w:rPr>
        <w:t>. Indicação nº211/2025 – Vereador Laurival Filho</w:t>
      </w:r>
      <w:r>
        <w:rPr>
          <w:sz w:val="28"/>
          <w:szCs w:val="28"/>
        </w:rPr>
        <w:t>, solicita serviços de drenagem na Rua 03 de Dezembro, no Bairro da Pedreira</w:t>
      </w:r>
      <w:r>
        <w:rPr>
          <w:b/>
          <w:bCs/>
          <w:sz w:val="28"/>
          <w:szCs w:val="28"/>
        </w:rPr>
        <w:t xml:space="preserve">. Indicação nº212/2025 – Vereador Rildo Magno, </w:t>
      </w:r>
      <w:r>
        <w:rPr>
          <w:sz w:val="28"/>
          <w:szCs w:val="28"/>
        </w:rPr>
        <w:t>solicita a instituição do Programa “Barcarena Acessível”, com ações voltadas ao mapeamento, adaptação de calçadas, acesso a prédios públicos, unidades de saúde e escolares, para garantir acessibilidade às pessoas com mobilidade reduzida e deficiências</w:t>
      </w:r>
      <w:r>
        <w:rPr>
          <w:b/>
          <w:bCs/>
          <w:sz w:val="28"/>
          <w:szCs w:val="28"/>
        </w:rPr>
        <w:t xml:space="preserve">. Indicação nº213/2025 – Vereador JP Bozza, </w:t>
      </w:r>
      <w:r>
        <w:rPr>
          <w:sz w:val="28"/>
          <w:szCs w:val="28"/>
        </w:rPr>
        <w:t xml:space="preserve">solicita a criação de uma área coberta para alimentação na Praça Miguel </w:t>
      </w:r>
      <w:proofErr w:type="spellStart"/>
      <w:r>
        <w:rPr>
          <w:sz w:val="28"/>
          <w:szCs w:val="28"/>
        </w:rPr>
        <w:t>Kozak</w:t>
      </w:r>
      <w:proofErr w:type="spellEnd"/>
      <w:r>
        <w:rPr>
          <w:sz w:val="28"/>
          <w:szCs w:val="28"/>
        </w:rPr>
        <w:t>, no Bairro Jardim Cabanos</w:t>
      </w:r>
      <w:r>
        <w:rPr>
          <w:b/>
          <w:bCs/>
          <w:sz w:val="28"/>
          <w:szCs w:val="28"/>
        </w:rPr>
        <w:t>. Indicação nº214/2025 – Vereador JP Bozza</w:t>
      </w:r>
      <w:r>
        <w:rPr>
          <w:sz w:val="28"/>
          <w:szCs w:val="28"/>
        </w:rPr>
        <w:t xml:space="preserve">, solicita serviços de terraplanagem nos ramais do </w:t>
      </w:r>
      <w:proofErr w:type="spellStart"/>
      <w:r>
        <w:rPr>
          <w:sz w:val="28"/>
          <w:szCs w:val="28"/>
        </w:rPr>
        <w:t>Massarapó</w:t>
      </w:r>
      <w:proofErr w:type="spellEnd"/>
      <w:r>
        <w:rPr>
          <w:sz w:val="28"/>
          <w:szCs w:val="28"/>
        </w:rPr>
        <w:t xml:space="preserve"> como: Cabeceira Grande, Guajará da Serraria, Amorim e Santa Maria</w:t>
      </w:r>
      <w:r>
        <w:rPr>
          <w:b/>
          <w:bCs/>
          <w:sz w:val="28"/>
          <w:szCs w:val="28"/>
        </w:rPr>
        <w:t>. Indicação nº215/2025 – Vereador Paulo Santos</w:t>
      </w:r>
      <w:r>
        <w:rPr>
          <w:sz w:val="28"/>
          <w:szCs w:val="28"/>
        </w:rPr>
        <w:t>, solicita serviços de limpeza e terraplanagem do Ramal Bom Sossego</w:t>
      </w:r>
      <w:r w:rsidR="00A6526C">
        <w:rPr>
          <w:sz w:val="28"/>
          <w:szCs w:val="28"/>
        </w:rPr>
        <w:t>-</w:t>
      </w:r>
      <w:proofErr w:type="spellStart"/>
      <w:r>
        <w:rPr>
          <w:sz w:val="28"/>
          <w:szCs w:val="28"/>
        </w:rPr>
        <w:t>Embrasa</w:t>
      </w:r>
      <w:proofErr w:type="spellEnd"/>
      <w:r w:rsidR="006C6DF4">
        <w:rPr>
          <w:sz w:val="28"/>
          <w:szCs w:val="28"/>
        </w:rPr>
        <w:t>.</w:t>
      </w:r>
      <w:r>
        <w:rPr>
          <w:b/>
          <w:bCs/>
          <w:sz w:val="28"/>
          <w:szCs w:val="28"/>
        </w:rPr>
        <w:t xml:space="preserve"> Indicação nº216/2025 – Vereador Paulo Santos</w:t>
      </w:r>
      <w:r>
        <w:rPr>
          <w:sz w:val="28"/>
          <w:szCs w:val="28"/>
        </w:rPr>
        <w:t>, solicita serviços de limpeza e terraplanagem do Ramal Guajará e Ramal São José na Ilha Trambioca</w:t>
      </w:r>
      <w:r>
        <w:rPr>
          <w:b/>
          <w:bCs/>
          <w:sz w:val="28"/>
          <w:szCs w:val="28"/>
        </w:rPr>
        <w:t xml:space="preserve">. Expediente recebido de outros: Ofício Circular nº002/2025-ABRACAM, </w:t>
      </w:r>
      <w:r>
        <w:rPr>
          <w:sz w:val="28"/>
          <w:szCs w:val="28"/>
        </w:rPr>
        <w:t>encaminhando convite para VI Congresso Paraense de Câmaras Municipais</w:t>
      </w:r>
      <w:r w:rsidR="006C6DF4">
        <w:rPr>
          <w:sz w:val="28"/>
          <w:szCs w:val="28"/>
        </w:rPr>
        <w:t>.</w:t>
      </w:r>
      <w:r>
        <w:rPr>
          <w:b/>
          <w:bCs/>
          <w:sz w:val="28"/>
          <w:szCs w:val="28"/>
        </w:rPr>
        <w:t xml:space="preserve"> O Presidente Vereador Júnior Ogawa, encerrou o Expediente e abriu o Grande Expediente, </w:t>
      </w:r>
      <w:r>
        <w:rPr>
          <w:sz w:val="28"/>
          <w:szCs w:val="28"/>
        </w:rPr>
        <w:t xml:space="preserve">como não houve cedência de espaço e nenhuma Liderança Partidária se pronunciou, a palavra foi facultada ao </w:t>
      </w:r>
      <w:r>
        <w:rPr>
          <w:b/>
          <w:bCs/>
          <w:sz w:val="28"/>
          <w:szCs w:val="28"/>
        </w:rPr>
        <w:t>Vereador Rildo Magno</w:t>
      </w:r>
      <w:r>
        <w:rPr>
          <w:sz w:val="28"/>
          <w:szCs w:val="28"/>
        </w:rPr>
        <w:t xml:space="preserve">, saudou a todos os presentes; defendeu sua </w:t>
      </w:r>
      <w:r>
        <w:rPr>
          <w:b/>
          <w:bCs/>
          <w:sz w:val="28"/>
          <w:szCs w:val="28"/>
        </w:rPr>
        <w:t>Indicação nº212/2025</w:t>
      </w:r>
      <w:r>
        <w:rPr>
          <w:sz w:val="28"/>
          <w:szCs w:val="28"/>
        </w:rPr>
        <w:t xml:space="preserve">, apesar de reconhecer e parabenizou o Prefeito Renato Ogawa na questão da acessibilidade. Com relação a reunião desta Casa com a Empresa Águas de São Francisco, falou que houve uma melhora significativa na recomposição asfáltica na Sede do </w:t>
      </w:r>
      <w:r>
        <w:rPr>
          <w:sz w:val="28"/>
          <w:szCs w:val="28"/>
        </w:rPr>
        <w:lastRenderedPageBreak/>
        <w:t xml:space="preserve">Município, mas que outros bairros requerem esta mesma atenção, ressaltou que não seja a qualquer custo e que a população tenha o direito de ir e vir. </w:t>
      </w:r>
      <w:r>
        <w:rPr>
          <w:b/>
          <w:bCs/>
          <w:sz w:val="28"/>
          <w:szCs w:val="28"/>
        </w:rPr>
        <w:t>Vereador JP Bozza</w:t>
      </w:r>
      <w:r>
        <w:rPr>
          <w:sz w:val="28"/>
          <w:szCs w:val="28"/>
        </w:rPr>
        <w:t xml:space="preserve">, saudou a todos os presentes, defendeu sua </w:t>
      </w:r>
      <w:r>
        <w:rPr>
          <w:b/>
          <w:bCs/>
          <w:sz w:val="28"/>
          <w:szCs w:val="28"/>
        </w:rPr>
        <w:t>Indicação nº213/2025</w:t>
      </w:r>
      <w:r>
        <w:rPr>
          <w:sz w:val="28"/>
          <w:szCs w:val="28"/>
        </w:rPr>
        <w:t xml:space="preserve">, que a mesma seja coberta e servirá tanto para a época do inverno, quanto para o verão; com relação a sua </w:t>
      </w:r>
      <w:r>
        <w:rPr>
          <w:b/>
          <w:bCs/>
          <w:sz w:val="28"/>
          <w:szCs w:val="28"/>
        </w:rPr>
        <w:t>Indicação nº214/2025</w:t>
      </w:r>
      <w:r>
        <w:rPr>
          <w:sz w:val="28"/>
          <w:szCs w:val="28"/>
        </w:rPr>
        <w:t xml:space="preserve">, falou que visitou estas Comunidades e recebeu estas solicitações e espera que as mesmas sejam realizadas em breve. Parabenizou o Governo Municipal e sua equipe, pelo Bate Papo com mais de cem lideranças comunitárias, onde discutiram sobre saúde e educação, ressaltando que alguns problemas já foram resolvidos. Com relação a Empresa Águas de São Francisco, falou que foi uma reunião proveitosa e espera que os serviços feitos em Barcarena Sede, sejam feitos em outros bairros também, que sejam feitos serviços de qualidade ou serão novamente convocados por este Poder Legislativo; falou que a convite das lideranças, participou de uma reunião no Centro Comunitário de Itupanema e pode ouvir as dificuldades e podem contar com seu apoio, que devido a um evento que acontecerá, já foi feita a roçagem e esperam por resposta de outras demandas já solicitadas ao Chefe de Gabinete Carlinhos e concluiu suas palavras falando do Projeto do Tiago sobre a corrida em trilha na Comunidade do </w:t>
      </w:r>
      <w:proofErr w:type="spellStart"/>
      <w:r>
        <w:rPr>
          <w:sz w:val="28"/>
          <w:szCs w:val="28"/>
        </w:rPr>
        <w:t>Tauporanga</w:t>
      </w:r>
      <w:proofErr w:type="spellEnd"/>
      <w:r>
        <w:rPr>
          <w:sz w:val="28"/>
          <w:szCs w:val="28"/>
        </w:rPr>
        <w:t xml:space="preserve">, que já conta com o apoio do Presidente Vereador Júnior Ogawa e espera que as pessoas possam se inscrever e participar. </w:t>
      </w:r>
      <w:r>
        <w:rPr>
          <w:b/>
          <w:bCs/>
          <w:sz w:val="28"/>
          <w:szCs w:val="28"/>
        </w:rPr>
        <w:t>Vereador Paulo Santos</w:t>
      </w:r>
      <w:r>
        <w:rPr>
          <w:sz w:val="28"/>
          <w:szCs w:val="28"/>
        </w:rPr>
        <w:t xml:space="preserve">, saudou a todos os presentes, parabenizou o Prefeito Renato Ogawa pelo conjunto de obras realizadas, sendo destaque no Estado do Pará. Com relação a contratada pela Empresa Àguas de São Francisco, falou haver um descaso por parte da mesma e se não resolverem os problemas, que possamos tomar uma medida mais drástica, ressaltando que teremos até a </w:t>
      </w:r>
      <w:r>
        <w:rPr>
          <w:b/>
          <w:bCs/>
          <w:sz w:val="28"/>
          <w:szCs w:val="28"/>
        </w:rPr>
        <w:t>COP30</w:t>
      </w:r>
      <w:r>
        <w:rPr>
          <w:sz w:val="28"/>
          <w:szCs w:val="28"/>
        </w:rPr>
        <w:t xml:space="preserve">, 90% de esgoto e 99% de água tratada em Barcarena e concluiu suas palavras dizendo que suas </w:t>
      </w:r>
      <w:r>
        <w:rPr>
          <w:b/>
          <w:bCs/>
          <w:sz w:val="28"/>
          <w:szCs w:val="28"/>
        </w:rPr>
        <w:t xml:space="preserve">Indicações de nº215/2025 e 216/2025 </w:t>
      </w:r>
      <w:r>
        <w:rPr>
          <w:sz w:val="28"/>
          <w:szCs w:val="28"/>
        </w:rPr>
        <w:t xml:space="preserve">são devidas as péssimas condições em que se encontram, mas que serão realizadas no verão. </w:t>
      </w:r>
      <w:r>
        <w:rPr>
          <w:b/>
          <w:bCs/>
          <w:sz w:val="28"/>
          <w:szCs w:val="28"/>
        </w:rPr>
        <w:t>Vereador Kokinha</w:t>
      </w:r>
      <w:r>
        <w:rPr>
          <w:sz w:val="28"/>
          <w:szCs w:val="28"/>
        </w:rPr>
        <w:t xml:space="preserve">, saudou a todos os presentes, falou que suas </w:t>
      </w:r>
      <w:r>
        <w:rPr>
          <w:b/>
          <w:bCs/>
          <w:sz w:val="28"/>
          <w:szCs w:val="28"/>
        </w:rPr>
        <w:t>Indicações nº208/2025 e nº209/2025</w:t>
      </w:r>
      <w:r>
        <w:rPr>
          <w:sz w:val="28"/>
          <w:szCs w:val="28"/>
        </w:rPr>
        <w:t xml:space="preserve">, são com intuito de termos mais segurança, que neste portal, possamos ter um Batalhão de Polícia e uma viatura, ressaltando ser uma vergonha o estado em que se encontra o Porto do </w:t>
      </w:r>
      <w:r>
        <w:rPr>
          <w:sz w:val="28"/>
          <w:szCs w:val="28"/>
        </w:rPr>
        <w:lastRenderedPageBreak/>
        <w:t xml:space="preserve">Arapari, assim como falou também, que Barcarena Sede tem uma orla bonita, mas um estaleiro feio. </w:t>
      </w:r>
      <w:r>
        <w:rPr>
          <w:b/>
          <w:bCs/>
          <w:sz w:val="28"/>
          <w:szCs w:val="28"/>
        </w:rPr>
        <w:t>Em Aparte, o Vereador Paulo Santos</w:t>
      </w:r>
      <w:r>
        <w:rPr>
          <w:sz w:val="28"/>
          <w:szCs w:val="28"/>
        </w:rPr>
        <w:t xml:space="preserve">, concordou com as palavras do Vereador Kokinha, ressaltando que estes rebocadores, podem também comprometer a segurança dos ribeirinhos. </w:t>
      </w:r>
      <w:r>
        <w:rPr>
          <w:b/>
          <w:bCs/>
          <w:sz w:val="28"/>
          <w:szCs w:val="28"/>
        </w:rPr>
        <w:t>Vereador Kokinha</w:t>
      </w:r>
      <w:r>
        <w:rPr>
          <w:sz w:val="28"/>
          <w:szCs w:val="28"/>
        </w:rPr>
        <w:t xml:space="preserve">, falou que participou de uma inauguração na Comunidade do Arapari e viu o estado em que se encontra este porto e espera que esta empresa possa asfaltar, que inclusive já pediu a intervenção do Deputado Estadual Lu Ogawa. </w:t>
      </w:r>
      <w:r>
        <w:rPr>
          <w:b/>
          <w:bCs/>
          <w:sz w:val="28"/>
          <w:szCs w:val="28"/>
        </w:rPr>
        <w:t>Vereador Wenilton Cavalcante</w:t>
      </w:r>
      <w:r>
        <w:rPr>
          <w:sz w:val="28"/>
          <w:szCs w:val="28"/>
        </w:rPr>
        <w:t xml:space="preserve">, saudou a todos os presentes, falou que sua </w:t>
      </w:r>
      <w:r>
        <w:rPr>
          <w:b/>
          <w:bCs/>
          <w:sz w:val="28"/>
          <w:szCs w:val="28"/>
        </w:rPr>
        <w:t>Indicação nº210/2025</w:t>
      </w:r>
      <w:r>
        <w:rPr>
          <w:sz w:val="28"/>
          <w:szCs w:val="28"/>
        </w:rPr>
        <w:t xml:space="preserve">, veio através das redes sociais, que desde o acidente da ponte na Alça Viária, o Arapari, passou a ser a única entrada de Barcarena para o Baixo Tocantins e devido ao caos, houve algumas promessas por parte das empresas das balsas, em fazer a revitalização com bloquetes em toda área portuária e foi feito apenas em Belém e não em Barcarena e parabenizou o Vereador Kokinha pela Indicação do  Portal e por solicitar a intervenção do Deputado Estadual Lu Ogawa. Falou que os empresários poderiam ter um olhar melhor para o porto e para as Comunidades adjacentes e concluiu suas palavras dizendo que em breve, teremos a </w:t>
      </w:r>
      <w:r>
        <w:rPr>
          <w:b/>
          <w:bCs/>
          <w:sz w:val="28"/>
          <w:szCs w:val="28"/>
        </w:rPr>
        <w:t>COP30</w:t>
      </w:r>
      <w:r>
        <w:rPr>
          <w:sz w:val="28"/>
          <w:szCs w:val="28"/>
        </w:rPr>
        <w:t xml:space="preserve"> e muitas pessoas irão utilizar este porto. </w:t>
      </w:r>
      <w:r>
        <w:rPr>
          <w:b/>
          <w:bCs/>
          <w:sz w:val="28"/>
          <w:szCs w:val="28"/>
        </w:rPr>
        <w:t>O Presidente Vereador Júnior Ogawa,</w:t>
      </w:r>
      <w:r>
        <w:rPr>
          <w:sz w:val="28"/>
          <w:szCs w:val="28"/>
        </w:rPr>
        <w:t xml:space="preserve"> falou que no sábado </w:t>
      </w:r>
      <w:proofErr w:type="spellStart"/>
      <w:r>
        <w:rPr>
          <w:sz w:val="28"/>
          <w:szCs w:val="28"/>
        </w:rPr>
        <w:t>a</w:t>
      </w:r>
      <w:proofErr w:type="spellEnd"/>
      <w:r>
        <w:rPr>
          <w:sz w:val="28"/>
          <w:szCs w:val="28"/>
        </w:rPr>
        <w:t xml:space="preserve"> noite, recebeu algumas mensagens de amigos da Ilha Arapiranga e </w:t>
      </w:r>
      <w:proofErr w:type="spellStart"/>
      <w:r>
        <w:rPr>
          <w:sz w:val="28"/>
          <w:szCs w:val="28"/>
        </w:rPr>
        <w:t>Flexeira</w:t>
      </w:r>
      <w:proofErr w:type="spellEnd"/>
      <w:r>
        <w:rPr>
          <w:sz w:val="28"/>
          <w:szCs w:val="28"/>
        </w:rPr>
        <w:t xml:space="preserve">, sobre um navio que estaria descartando lixo em frente a Ilha </w:t>
      </w:r>
      <w:proofErr w:type="spellStart"/>
      <w:r>
        <w:rPr>
          <w:sz w:val="28"/>
          <w:szCs w:val="28"/>
        </w:rPr>
        <w:t>Flexeira</w:t>
      </w:r>
      <w:proofErr w:type="spellEnd"/>
      <w:r>
        <w:rPr>
          <w:sz w:val="28"/>
          <w:szCs w:val="28"/>
        </w:rPr>
        <w:t xml:space="preserve"> e </w:t>
      </w:r>
      <w:proofErr w:type="spellStart"/>
      <w:r>
        <w:rPr>
          <w:sz w:val="28"/>
          <w:szCs w:val="28"/>
        </w:rPr>
        <w:t>Cotijuba</w:t>
      </w:r>
      <w:proofErr w:type="spellEnd"/>
      <w:r>
        <w:rPr>
          <w:sz w:val="28"/>
          <w:szCs w:val="28"/>
        </w:rPr>
        <w:t xml:space="preserve">, que essa empresa estaria fazendo uma dragagem em um canal, onde irão passar os navios, que virão pra </w:t>
      </w:r>
      <w:r>
        <w:rPr>
          <w:b/>
          <w:bCs/>
          <w:sz w:val="28"/>
          <w:szCs w:val="28"/>
        </w:rPr>
        <w:t>COP30</w:t>
      </w:r>
      <w:r>
        <w:rPr>
          <w:sz w:val="28"/>
          <w:szCs w:val="28"/>
        </w:rPr>
        <w:t xml:space="preserve">, ressaltando que enviará esse vídeo ao Secretário Municipal de Meio Ambiente para apurar e se for verdade, tomar as devidas providências e encerrou o </w:t>
      </w:r>
      <w:r>
        <w:rPr>
          <w:b/>
          <w:bCs/>
          <w:sz w:val="28"/>
          <w:szCs w:val="28"/>
        </w:rPr>
        <w:t>Grande Expediente</w:t>
      </w:r>
      <w:r>
        <w:rPr>
          <w:sz w:val="28"/>
          <w:szCs w:val="28"/>
        </w:rPr>
        <w:t xml:space="preserve"> e abriu a </w:t>
      </w:r>
      <w:r>
        <w:rPr>
          <w:b/>
          <w:bCs/>
          <w:sz w:val="28"/>
          <w:szCs w:val="28"/>
        </w:rPr>
        <w:t>Ordem do Dia</w:t>
      </w:r>
      <w:r>
        <w:rPr>
          <w:sz w:val="28"/>
          <w:szCs w:val="28"/>
        </w:rPr>
        <w:t xml:space="preserve">, solicitando que o Vereador Wenilton Cavalcante fizesse a leitura do </w:t>
      </w:r>
      <w:r>
        <w:rPr>
          <w:b/>
          <w:bCs/>
          <w:sz w:val="28"/>
          <w:szCs w:val="28"/>
        </w:rPr>
        <w:t>Requerimento Escrito nº003/2025, de autoria de todos os Vereadores</w:t>
      </w:r>
      <w:r>
        <w:rPr>
          <w:sz w:val="28"/>
          <w:szCs w:val="28"/>
        </w:rPr>
        <w:t xml:space="preserve">, “Dispõe sobre a realização de Sessão Itinerante em Vila do Conde”, a qual será realizada no dia 10 de junho de 2025, em homenagem ao aniversário de Vila do Conde. Sem discussão, o mesmo foi colocado em votação, sendo aprovado por todos os Vereadores presentes. </w:t>
      </w:r>
      <w:r>
        <w:rPr>
          <w:b/>
          <w:bCs/>
          <w:sz w:val="28"/>
          <w:szCs w:val="28"/>
        </w:rPr>
        <w:t>O Presidente Vereador Júnior Ogawa</w:t>
      </w:r>
      <w:r>
        <w:rPr>
          <w:sz w:val="28"/>
          <w:szCs w:val="28"/>
        </w:rPr>
        <w:t xml:space="preserve">, encerrou a </w:t>
      </w:r>
      <w:r>
        <w:rPr>
          <w:b/>
          <w:bCs/>
          <w:sz w:val="28"/>
          <w:szCs w:val="28"/>
        </w:rPr>
        <w:t>Ordem do Dia</w:t>
      </w:r>
      <w:r>
        <w:rPr>
          <w:sz w:val="28"/>
          <w:szCs w:val="28"/>
        </w:rPr>
        <w:t xml:space="preserve"> e passou para as </w:t>
      </w:r>
      <w:r>
        <w:rPr>
          <w:b/>
          <w:bCs/>
          <w:sz w:val="28"/>
          <w:szCs w:val="28"/>
        </w:rPr>
        <w:t>Explicações Pessoais. Vereador Paulo Santos</w:t>
      </w:r>
      <w:r>
        <w:rPr>
          <w:sz w:val="28"/>
          <w:szCs w:val="28"/>
        </w:rPr>
        <w:t xml:space="preserve">, parabenizou o Procurador Geral do Ministério Público, Senhor Alexandre </w:t>
      </w:r>
      <w:r>
        <w:rPr>
          <w:sz w:val="28"/>
          <w:szCs w:val="28"/>
        </w:rPr>
        <w:lastRenderedPageBreak/>
        <w:t xml:space="preserve">Tourinho, pela condução do Painel “O futuro das cidades da Amazônia após </w:t>
      </w:r>
      <w:r>
        <w:rPr>
          <w:b/>
          <w:bCs/>
          <w:sz w:val="28"/>
          <w:szCs w:val="28"/>
        </w:rPr>
        <w:t>COP30</w:t>
      </w:r>
      <w:r>
        <w:rPr>
          <w:sz w:val="28"/>
          <w:szCs w:val="28"/>
        </w:rPr>
        <w:t xml:space="preserve">, o Prefeito Renato Ogawa, pela participação neste painel, que também apresentou novas ideias e pela promoção do diálogo com Lideranças Comunitárias, que tratou sobre educação e saúde e concluiu suas palavras parabenizando os Vereadores Kokinha e Juliena Nobre, pela passagem de seus aniversários. </w:t>
      </w:r>
      <w:r>
        <w:rPr>
          <w:b/>
          <w:bCs/>
          <w:sz w:val="28"/>
          <w:szCs w:val="28"/>
        </w:rPr>
        <w:t>Vereador Nill Vilhena</w:t>
      </w:r>
      <w:r>
        <w:rPr>
          <w:sz w:val="28"/>
          <w:szCs w:val="28"/>
        </w:rPr>
        <w:t xml:space="preserve">, saudou a todos os presentes, parabenizou os Vereadores Kokinha e Juliena Nobre pela passagem de seus aniversários, ao Prefeito Renato Ogawa e sua equipe, pelo bate papo com Lideranças Comunitárias sobre saúde e educação e esta Casa também pela participação. </w:t>
      </w:r>
      <w:r>
        <w:rPr>
          <w:b/>
          <w:bCs/>
          <w:sz w:val="28"/>
          <w:szCs w:val="28"/>
        </w:rPr>
        <w:t>Vereador Alan Santos</w:t>
      </w:r>
      <w:r>
        <w:rPr>
          <w:sz w:val="28"/>
          <w:szCs w:val="28"/>
        </w:rPr>
        <w:t xml:space="preserve">, convidou a todos para participarem da Marcha para Jesus que acontecera no dia 07 de junho de 2025, concentração às 15hs na Praça da Alimentação em Vila dos Cabanos e seguindo para o Ginásio Municipal Antônio Carlos Vilaça. </w:t>
      </w:r>
      <w:r>
        <w:rPr>
          <w:b/>
          <w:bCs/>
          <w:sz w:val="28"/>
          <w:szCs w:val="28"/>
        </w:rPr>
        <w:t>Vereador Dr. Gladiston</w:t>
      </w:r>
      <w:r>
        <w:rPr>
          <w:sz w:val="28"/>
          <w:szCs w:val="28"/>
        </w:rPr>
        <w:t xml:space="preserve">, parabenizou os Vereadores Kokinha e Juliena Nobre, pela passagem de seus aniversários. </w:t>
      </w:r>
      <w:r>
        <w:rPr>
          <w:b/>
          <w:bCs/>
          <w:sz w:val="28"/>
          <w:szCs w:val="28"/>
        </w:rPr>
        <w:t>Vereador Wenilton Cavalcante</w:t>
      </w:r>
      <w:r>
        <w:rPr>
          <w:sz w:val="28"/>
          <w:szCs w:val="28"/>
        </w:rPr>
        <w:t xml:space="preserve">, falou que já participou do Bate Papo como Líder Comunitário e agora participou como Vereador; falou da Conferência Municipal da Cultura, que participará como Conselheiro por esta Casa e convidou a todos para participarem da Marcha para Jesus. </w:t>
      </w:r>
      <w:r>
        <w:rPr>
          <w:b/>
          <w:bCs/>
          <w:sz w:val="28"/>
          <w:szCs w:val="28"/>
        </w:rPr>
        <w:t>Vereador Júnior Ogawa</w:t>
      </w:r>
      <w:r>
        <w:rPr>
          <w:sz w:val="28"/>
          <w:szCs w:val="28"/>
        </w:rPr>
        <w:t xml:space="preserve">, convidou a todos para participarem da Marcha para Jesus que acontecera no dia 07 de junho de 2025, concentração às 15hs na Praça da Alimentação em Vila dos Cabanos e seguindo para o Ginásio Municipal Antônio Carlos Vilaça; parabenizou os Vereadores Kokinha e Juliena Nobre pela passagem de seus aniversários, pelos trabalhos que realizam nesta Casa e prestou uma homenagem em nome da Casa aos mesmos. </w:t>
      </w:r>
      <w:r>
        <w:rPr>
          <w:b/>
          <w:bCs/>
          <w:sz w:val="28"/>
          <w:szCs w:val="28"/>
        </w:rPr>
        <w:t>Vereadora Juliena Nobre</w:t>
      </w:r>
      <w:r>
        <w:rPr>
          <w:sz w:val="28"/>
          <w:szCs w:val="28"/>
        </w:rPr>
        <w:t xml:space="preserve">, saudou a todos os presentes, agradeceu à Deus pela vida, aos seus Pares pelo carinho, em especial ao Presidente Vereador Júnior Ogawa pela cesta. </w:t>
      </w:r>
      <w:r>
        <w:rPr>
          <w:b/>
          <w:bCs/>
          <w:sz w:val="28"/>
          <w:szCs w:val="28"/>
        </w:rPr>
        <w:t>Vereador Kokinha</w:t>
      </w:r>
      <w:r>
        <w:rPr>
          <w:sz w:val="28"/>
          <w:szCs w:val="28"/>
        </w:rPr>
        <w:t xml:space="preserve">, falou da importância do Prefeito Renato Ogawa e sua equipe para Barcarena, em especial ao bate papo com as Lideranças Comunitárias e que isso sirva de exemplo para outros municípios e concluiu suas palavras agradecendo as palavras de carinho que recebeu, pela passagem de seu aniversário. </w:t>
      </w:r>
      <w:r>
        <w:rPr>
          <w:b/>
          <w:bCs/>
          <w:sz w:val="28"/>
          <w:szCs w:val="28"/>
        </w:rPr>
        <w:t>O Presidente Vereador Júnior Ogawa</w:t>
      </w:r>
      <w:r>
        <w:rPr>
          <w:sz w:val="28"/>
          <w:szCs w:val="28"/>
        </w:rPr>
        <w:t xml:space="preserve">, convidou a todos para a 17ª Sessão Ordinária, que será realizada no dia 10 de junho de 2025 em Vila do Conde e encerrou </w:t>
      </w:r>
      <w:proofErr w:type="spellStart"/>
      <w:r>
        <w:rPr>
          <w:sz w:val="28"/>
          <w:szCs w:val="28"/>
        </w:rPr>
        <w:t>esta</w:t>
      </w:r>
      <w:proofErr w:type="spellEnd"/>
      <w:r>
        <w:rPr>
          <w:sz w:val="28"/>
          <w:szCs w:val="28"/>
        </w:rPr>
        <w:t xml:space="preserve"> 16ª Sessão Ordinária </w:t>
      </w:r>
      <w:r>
        <w:rPr>
          <w:sz w:val="28"/>
          <w:szCs w:val="28"/>
        </w:rPr>
        <w:lastRenderedPageBreak/>
        <w:t>às 11H22. Eu, Rubens de Oliveira Gutierres, lavrei a presente Ata, a qual é um resumo fiel do ocorrido. Câmara Municipal de Barcarena, em 03 de junho de 2025.</w:t>
      </w:r>
    </w:p>
    <w:p w14:paraId="1267F229" w14:textId="77777777" w:rsidR="009A101B" w:rsidRDefault="009A101B" w:rsidP="006D255A">
      <w:pPr>
        <w:jc w:val="both"/>
        <w:rPr>
          <w:sz w:val="28"/>
          <w:szCs w:val="28"/>
        </w:rPr>
      </w:pPr>
    </w:p>
    <w:p w14:paraId="30DB182D" w14:textId="77777777" w:rsidR="00D852DD" w:rsidRDefault="00D852DD" w:rsidP="006D255A">
      <w:pPr>
        <w:tabs>
          <w:tab w:val="left" w:pos="2595"/>
        </w:tabs>
        <w:spacing w:after="0" w:line="276" w:lineRule="auto"/>
        <w:ind w:right="-1"/>
        <w:jc w:val="center"/>
        <w:rPr>
          <w:rFonts w:ascii="Arial" w:hAnsi="Arial" w:cs="Arial"/>
          <w:b/>
          <w:sz w:val="20"/>
          <w:szCs w:val="20"/>
        </w:rPr>
      </w:pPr>
    </w:p>
    <w:p w14:paraId="012E1223" w14:textId="75D9439D" w:rsidR="006D255A" w:rsidRPr="0034758C" w:rsidRDefault="006D255A" w:rsidP="00D852DD">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sidRPr="0034758C">
        <w:rPr>
          <w:rFonts w:ascii="Arial" w:hAnsi="Arial" w:cs="Arial"/>
          <w:b/>
          <w:sz w:val="28"/>
          <w:szCs w:val="20"/>
        </w:rPr>
        <w:t>JÚNIOR OGAWA</w:t>
      </w:r>
    </w:p>
    <w:p w14:paraId="5F7A6B41"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Presidente – 2025-2026</w:t>
      </w:r>
    </w:p>
    <w:p w14:paraId="673F295F" w14:textId="77777777" w:rsidR="006D255A" w:rsidRDefault="006D255A" w:rsidP="006D255A">
      <w:pPr>
        <w:tabs>
          <w:tab w:val="left" w:pos="2595"/>
          <w:tab w:val="center" w:pos="5032"/>
        </w:tabs>
        <w:spacing w:after="0" w:line="276" w:lineRule="auto"/>
        <w:ind w:right="-1"/>
        <w:jc w:val="center"/>
        <w:rPr>
          <w:rFonts w:ascii="Arial" w:hAnsi="Arial" w:cs="Arial"/>
        </w:rPr>
      </w:pPr>
    </w:p>
    <w:p w14:paraId="47CE7249" w14:textId="77777777" w:rsidR="006D255A" w:rsidRDefault="006D255A" w:rsidP="006D255A">
      <w:pPr>
        <w:tabs>
          <w:tab w:val="left" w:pos="2595"/>
          <w:tab w:val="center" w:pos="5032"/>
        </w:tabs>
        <w:spacing w:after="0" w:line="276" w:lineRule="auto"/>
        <w:ind w:right="-1"/>
        <w:jc w:val="center"/>
        <w:rPr>
          <w:rFonts w:ascii="Arial" w:hAnsi="Arial" w:cs="Arial"/>
        </w:rPr>
      </w:pPr>
    </w:p>
    <w:p w14:paraId="6FB2AD52" w14:textId="77777777" w:rsidR="00713925" w:rsidRDefault="00713925" w:rsidP="006D255A">
      <w:pPr>
        <w:tabs>
          <w:tab w:val="left" w:pos="2595"/>
          <w:tab w:val="center" w:pos="5032"/>
        </w:tabs>
        <w:spacing w:after="0" w:line="276" w:lineRule="auto"/>
        <w:ind w:right="-1"/>
        <w:jc w:val="center"/>
        <w:rPr>
          <w:rFonts w:ascii="Arial" w:hAnsi="Arial" w:cs="Arial"/>
        </w:rPr>
      </w:pPr>
    </w:p>
    <w:p w14:paraId="380CFCC8" w14:textId="77777777" w:rsidR="00B33561" w:rsidRDefault="00B33561" w:rsidP="00D4797D">
      <w:pPr>
        <w:tabs>
          <w:tab w:val="left" w:pos="2595"/>
        </w:tabs>
        <w:spacing w:after="0" w:line="276" w:lineRule="auto"/>
        <w:ind w:right="-1"/>
        <w:jc w:val="center"/>
        <w:rPr>
          <w:rFonts w:ascii="Arial" w:hAnsi="Arial" w:cs="Arial"/>
          <w:b/>
        </w:rPr>
      </w:pPr>
    </w:p>
    <w:p w14:paraId="705A4857" w14:textId="77777777" w:rsidR="00B33561" w:rsidRDefault="00B33561" w:rsidP="00D4797D">
      <w:pPr>
        <w:tabs>
          <w:tab w:val="left" w:pos="2595"/>
        </w:tabs>
        <w:spacing w:after="0" w:line="276" w:lineRule="auto"/>
        <w:ind w:right="-1"/>
        <w:jc w:val="center"/>
        <w:rPr>
          <w:rFonts w:ascii="Arial" w:hAnsi="Arial" w:cs="Arial"/>
          <w:b/>
        </w:rPr>
      </w:pPr>
    </w:p>
    <w:p w14:paraId="4610F6AA" w14:textId="654A598C" w:rsidR="006D255A" w:rsidRDefault="006D255A" w:rsidP="00D4797D">
      <w:pPr>
        <w:tabs>
          <w:tab w:val="left" w:pos="2595"/>
        </w:tabs>
        <w:spacing w:after="0" w:line="276" w:lineRule="auto"/>
        <w:ind w:right="-1"/>
        <w:jc w:val="center"/>
        <w:rPr>
          <w:rFonts w:ascii="Arial" w:hAnsi="Arial" w:cs="Arial"/>
        </w:rPr>
      </w:pPr>
      <w:r w:rsidRPr="00E92B71">
        <w:rPr>
          <w:rFonts w:ascii="Arial" w:hAnsi="Arial" w:cs="Arial"/>
          <w:b/>
        </w:rPr>
        <w:t>Ver.</w:t>
      </w:r>
      <w:r>
        <w:rPr>
          <w:rFonts w:ascii="Arial" w:hAnsi="Arial" w:cs="Arial"/>
          <w:b/>
          <w:sz w:val="36"/>
        </w:rPr>
        <w:t xml:space="preserve"> </w:t>
      </w:r>
      <w:r>
        <w:rPr>
          <w:rFonts w:ascii="Arial" w:hAnsi="Arial" w:cs="Arial"/>
          <w:b/>
          <w:sz w:val="32"/>
        </w:rPr>
        <w:t>JÚNIOR CRAVO</w:t>
      </w:r>
    </w:p>
    <w:p w14:paraId="13D3A2FD" w14:textId="264AFD8E" w:rsidR="006D255A" w:rsidRDefault="006D255A" w:rsidP="00D4797D">
      <w:pPr>
        <w:tabs>
          <w:tab w:val="left" w:pos="2595"/>
          <w:tab w:val="center" w:pos="5032"/>
        </w:tabs>
        <w:spacing w:after="0" w:line="276" w:lineRule="auto"/>
        <w:ind w:right="-1"/>
        <w:jc w:val="center"/>
        <w:rPr>
          <w:rFonts w:ascii="Arial" w:hAnsi="Arial" w:cs="Arial"/>
        </w:rPr>
      </w:pPr>
      <w:r>
        <w:rPr>
          <w:rFonts w:ascii="Arial" w:hAnsi="Arial" w:cs="Arial"/>
        </w:rPr>
        <w:t xml:space="preserve">Vereador Vice-Presidente </w:t>
      </w:r>
      <w:r w:rsidR="00D4797D">
        <w:rPr>
          <w:rFonts w:ascii="Arial" w:hAnsi="Arial" w:cs="Arial"/>
        </w:rPr>
        <w:t>–</w:t>
      </w:r>
      <w:r>
        <w:rPr>
          <w:rFonts w:ascii="Arial" w:hAnsi="Arial" w:cs="Arial"/>
        </w:rPr>
        <w:t xml:space="preserve"> 2025</w:t>
      </w:r>
      <w:r w:rsidR="00D4797D">
        <w:rPr>
          <w:rFonts w:ascii="Arial" w:hAnsi="Arial" w:cs="Arial"/>
        </w:rPr>
        <w:t>-2026</w:t>
      </w:r>
    </w:p>
    <w:p w14:paraId="01257768" w14:textId="77777777" w:rsidR="006D255A" w:rsidRDefault="006D255A" w:rsidP="00D4797D">
      <w:pPr>
        <w:tabs>
          <w:tab w:val="left" w:pos="2595"/>
          <w:tab w:val="center" w:pos="5032"/>
        </w:tabs>
        <w:spacing w:after="0" w:line="276" w:lineRule="auto"/>
        <w:ind w:right="-1"/>
        <w:jc w:val="center"/>
        <w:rPr>
          <w:rFonts w:ascii="Arial" w:hAnsi="Arial" w:cs="Arial"/>
        </w:rPr>
      </w:pPr>
    </w:p>
    <w:p w14:paraId="0036611E" w14:textId="77777777" w:rsidR="006D255A" w:rsidRDefault="006D255A" w:rsidP="006D255A">
      <w:pPr>
        <w:tabs>
          <w:tab w:val="left" w:pos="2595"/>
          <w:tab w:val="center" w:pos="5032"/>
        </w:tabs>
        <w:spacing w:after="0" w:line="276" w:lineRule="auto"/>
        <w:ind w:right="-1"/>
        <w:jc w:val="center"/>
        <w:rPr>
          <w:rFonts w:ascii="Arial" w:hAnsi="Arial" w:cs="Arial"/>
        </w:rPr>
      </w:pPr>
    </w:p>
    <w:p w14:paraId="65C69164" w14:textId="77777777" w:rsidR="006D255A" w:rsidRDefault="006D255A" w:rsidP="000A6C20">
      <w:pPr>
        <w:tabs>
          <w:tab w:val="left" w:pos="2595"/>
          <w:tab w:val="center" w:pos="5032"/>
        </w:tabs>
        <w:spacing w:after="0" w:line="276" w:lineRule="auto"/>
        <w:ind w:right="-1"/>
        <w:rPr>
          <w:rFonts w:ascii="Arial" w:hAnsi="Arial" w:cs="Arial"/>
        </w:rPr>
      </w:pPr>
    </w:p>
    <w:p w14:paraId="404805B3" w14:textId="77777777" w:rsidR="009146DE" w:rsidRDefault="009146DE" w:rsidP="000A6C20">
      <w:pPr>
        <w:tabs>
          <w:tab w:val="left" w:pos="2595"/>
          <w:tab w:val="center" w:pos="5032"/>
        </w:tabs>
        <w:spacing w:after="0" w:line="276" w:lineRule="auto"/>
        <w:ind w:right="-1"/>
        <w:rPr>
          <w:rFonts w:ascii="Arial" w:hAnsi="Arial" w:cs="Arial"/>
        </w:rPr>
      </w:pPr>
    </w:p>
    <w:p w14:paraId="532D8868" w14:textId="77777777" w:rsidR="006D255A" w:rsidRDefault="006D255A" w:rsidP="006D255A">
      <w:pPr>
        <w:tabs>
          <w:tab w:val="left" w:pos="2595"/>
          <w:tab w:val="center" w:pos="5032"/>
        </w:tabs>
        <w:spacing w:after="0" w:line="276" w:lineRule="auto"/>
        <w:ind w:right="-1"/>
        <w:jc w:val="center"/>
        <w:rPr>
          <w:rFonts w:ascii="Arial" w:hAnsi="Arial" w:cs="Arial"/>
        </w:rPr>
      </w:pPr>
    </w:p>
    <w:p w14:paraId="6FD67152" w14:textId="60872A4C" w:rsidR="006D255A" w:rsidRPr="0034758C" w:rsidRDefault="006D255A" w:rsidP="00855ED1">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Pr>
          <w:rFonts w:ascii="Arial" w:hAnsi="Arial" w:cs="Arial"/>
          <w:b/>
          <w:sz w:val="28"/>
          <w:szCs w:val="20"/>
        </w:rPr>
        <w:t>WENILTON CAVALCANTE</w:t>
      </w:r>
    </w:p>
    <w:p w14:paraId="10C64BD5"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- 1° secretário</w:t>
      </w:r>
    </w:p>
    <w:p w14:paraId="2257D35E" w14:textId="77777777" w:rsidR="006D255A" w:rsidRDefault="006D255A" w:rsidP="006D255A">
      <w:pPr>
        <w:tabs>
          <w:tab w:val="left" w:pos="2595"/>
          <w:tab w:val="center" w:pos="5032"/>
        </w:tabs>
        <w:spacing w:after="0" w:line="276" w:lineRule="auto"/>
        <w:ind w:right="-1"/>
        <w:jc w:val="center"/>
        <w:rPr>
          <w:rFonts w:ascii="Arial" w:hAnsi="Arial" w:cs="Arial"/>
        </w:rPr>
      </w:pPr>
    </w:p>
    <w:p w14:paraId="1E547E57" w14:textId="77777777" w:rsidR="006D255A" w:rsidRDefault="006D255A" w:rsidP="006D255A">
      <w:pPr>
        <w:tabs>
          <w:tab w:val="left" w:pos="2595"/>
          <w:tab w:val="center" w:pos="5032"/>
        </w:tabs>
        <w:spacing w:after="0" w:line="276" w:lineRule="auto"/>
        <w:ind w:right="-1"/>
        <w:jc w:val="center"/>
        <w:rPr>
          <w:rFonts w:ascii="Arial" w:hAnsi="Arial" w:cs="Arial"/>
        </w:rPr>
      </w:pPr>
    </w:p>
    <w:p w14:paraId="39E3F043" w14:textId="77777777" w:rsidR="009146DE" w:rsidRDefault="009146DE" w:rsidP="006D255A">
      <w:pPr>
        <w:tabs>
          <w:tab w:val="left" w:pos="2595"/>
          <w:tab w:val="center" w:pos="5032"/>
        </w:tabs>
        <w:spacing w:after="0" w:line="276" w:lineRule="auto"/>
        <w:ind w:right="-1"/>
        <w:jc w:val="center"/>
        <w:rPr>
          <w:rFonts w:ascii="Arial" w:hAnsi="Arial" w:cs="Arial"/>
        </w:rPr>
      </w:pPr>
    </w:p>
    <w:p w14:paraId="2A7F8422" w14:textId="77777777" w:rsidR="006D255A" w:rsidRDefault="006D255A" w:rsidP="006D255A">
      <w:pPr>
        <w:tabs>
          <w:tab w:val="left" w:pos="2595"/>
          <w:tab w:val="center" w:pos="5032"/>
        </w:tabs>
        <w:spacing w:after="0" w:line="276" w:lineRule="auto"/>
        <w:ind w:right="-1"/>
        <w:jc w:val="center"/>
        <w:rPr>
          <w:rFonts w:ascii="Arial" w:hAnsi="Arial" w:cs="Arial"/>
        </w:rPr>
      </w:pPr>
    </w:p>
    <w:p w14:paraId="2E394A6C" w14:textId="77777777" w:rsidR="006D255A" w:rsidRDefault="006D255A" w:rsidP="006D255A">
      <w:pPr>
        <w:tabs>
          <w:tab w:val="left" w:pos="2595"/>
          <w:tab w:val="center" w:pos="5032"/>
        </w:tabs>
        <w:spacing w:after="0" w:line="276" w:lineRule="auto"/>
        <w:ind w:right="-1"/>
        <w:jc w:val="center"/>
        <w:rPr>
          <w:rFonts w:ascii="Arial" w:hAnsi="Arial" w:cs="Arial"/>
        </w:rPr>
      </w:pPr>
    </w:p>
    <w:p w14:paraId="78FCCC7D" w14:textId="23BCA9DC" w:rsidR="006D255A" w:rsidRPr="0034758C" w:rsidRDefault="006D255A" w:rsidP="006D255A">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Pr>
          <w:rFonts w:ascii="Arial" w:hAnsi="Arial" w:cs="Arial"/>
          <w:b/>
          <w:sz w:val="20"/>
          <w:szCs w:val="20"/>
        </w:rPr>
        <w:t>ª</w:t>
      </w:r>
      <w:r w:rsidRPr="0034758C">
        <w:rPr>
          <w:rFonts w:ascii="Arial" w:hAnsi="Arial" w:cs="Arial"/>
          <w:b/>
          <w:sz w:val="20"/>
          <w:szCs w:val="20"/>
        </w:rPr>
        <w:t>.</w:t>
      </w:r>
      <w:r w:rsidRPr="0034758C">
        <w:rPr>
          <w:rFonts w:ascii="Arial" w:hAnsi="Arial" w:cs="Arial"/>
          <w:b/>
          <w:sz w:val="32"/>
          <w:szCs w:val="20"/>
        </w:rPr>
        <w:t xml:space="preserve"> </w:t>
      </w:r>
      <w:r>
        <w:rPr>
          <w:rFonts w:ascii="Arial" w:hAnsi="Arial" w:cs="Arial"/>
          <w:b/>
          <w:sz w:val="28"/>
          <w:szCs w:val="20"/>
        </w:rPr>
        <w:t>ESMERALDA GOMES</w:t>
      </w:r>
    </w:p>
    <w:p w14:paraId="5DD1B756" w14:textId="6115B721" w:rsidR="006912CB" w:rsidRDefault="006D255A" w:rsidP="006D255A">
      <w:pPr>
        <w:tabs>
          <w:tab w:val="left" w:pos="2595"/>
          <w:tab w:val="center" w:pos="5032"/>
        </w:tabs>
        <w:spacing w:after="0" w:line="276" w:lineRule="auto"/>
        <w:ind w:right="-1"/>
        <w:jc w:val="center"/>
      </w:pPr>
      <w:r>
        <w:rPr>
          <w:rFonts w:ascii="Arial" w:hAnsi="Arial" w:cs="Arial"/>
        </w:rPr>
        <w:t>Vereadora - 2° secretária</w:t>
      </w:r>
    </w:p>
    <w:sectPr w:rsidR="006912CB" w:rsidSect="006D255A">
      <w:headerReference w:type="default" r:id="rId6"/>
      <w:pgSz w:w="11906" w:h="16838"/>
      <w:pgMar w:top="2472"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0B23D" w14:textId="77777777" w:rsidR="001247C0" w:rsidRDefault="001247C0" w:rsidP="006912CB">
      <w:pPr>
        <w:spacing w:after="0" w:line="240" w:lineRule="auto"/>
      </w:pPr>
      <w:r>
        <w:separator/>
      </w:r>
    </w:p>
  </w:endnote>
  <w:endnote w:type="continuationSeparator" w:id="0">
    <w:p w14:paraId="64C6BFB1" w14:textId="77777777" w:rsidR="001247C0" w:rsidRDefault="001247C0" w:rsidP="00691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482A1" w14:textId="77777777" w:rsidR="001247C0" w:rsidRDefault="001247C0" w:rsidP="006912CB">
      <w:pPr>
        <w:spacing w:after="0" w:line="240" w:lineRule="auto"/>
      </w:pPr>
      <w:r>
        <w:separator/>
      </w:r>
    </w:p>
  </w:footnote>
  <w:footnote w:type="continuationSeparator" w:id="0">
    <w:p w14:paraId="4C1395C2" w14:textId="77777777" w:rsidR="001247C0" w:rsidRDefault="001247C0" w:rsidP="00691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F43E1" w14:textId="64FFA2BA" w:rsidR="006912CB" w:rsidRDefault="006912CB">
    <w:pPr>
      <w:pStyle w:val="Cabealho"/>
    </w:pPr>
    <w:r>
      <w:rPr>
        <w:noProof/>
      </w:rPr>
      <w:drawing>
        <wp:anchor distT="0" distB="0" distL="114300" distR="114300" simplePos="0" relativeHeight="251658240" behindDoc="1" locked="0" layoutInCell="1" allowOverlap="1" wp14:anchorId="4DF8F501" wp14:editId="51F82506">
          <wp:simplePos x="0" y="0"/>
          <wp:positionH relativeFrom="page">
            <wp:align>left</wp:align>
          </wp:positionH>
          <wp:positionV relativeFrom="paragraph">
            <wp:posOffset>-444054</wp:posOffset>
          </wp:positionV>
          <wp:extent cx="7556247" cy="10683390"/>
          <wp:effectExtent l="0" t="0" r="6985" b="381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m 21"/>
                  <pic:cNvPicPr/>
                </pic:nvPicPr>
                <pic:blipFill>
                  <a:blip r:embed="rId1">
                    <a:extLst>
                      <a:ext uri="{28A0092B-C50C-407E-A947-70E740481C1C}">
                        <a14:useLocalDpi xmlns:a14="http://schemas.microsoft.com/office/drawing/2010/main" val="0"/>
                      </a:ext>
                    </a:extLst>
                  </a:blip>
                  <a:stretch>
                    <a:fillRect/>
                  </a:stretch>
                </pic:blipFill>
                <pic:spPr>
                  <a:xfrm>
                    <a:off x="0" y="0"/>
                    <a:ext cx="7556247" cy="10683390"/>
                  </a:xfrm>
                  <a:prstGeom prst="rect">
                    <a:avLst/>
                  </a:prstGeom>
                </pic:spPr>
              </pic:pic>
            </a:graphicData>
          </a:graphic>
          <wp14:sizeRelH relativeFrom="page">
            <wp14:pctWidth>0</wp14:pctWidth>
          </wp14:sizeRelH>
          <wp14:sizeRelV relativeFrom="page">
            <wp14:pctHeight>0</wp14:pctHeight>
          </wp14:sizeRelV>
        </wp:anchor>
      </w:drawing>
    </w:r>
  </w:p>
  <w:p w14:paraId="120E6C21" w14:textId="77777777" w:rsidR="006912CB" w:rsidRDefault="006912C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2CB"/>
    <w:rsid w:val="00057D96"/>
    <w:rsid w:val="000671E8"/>
    <w:rsid w:val="00091B68"/>
    <w:rsid w:val="000A5AF0"/>
    <w:rsid w:val="000A6C20"/>
    <w:rsid w:val="000C43DC"/>
    <w:rsid w:val="00115AD0"/>
    <w:rsid w:val="00121C91"/>
    <w:rsid w:val="001247C0"/>
    <w:rsid w:val="001260EE"/>
    <w:rsid w:val="00142580"/>
    <w:rsid w:val="001632C0"/>
    <w:rsid w:val="00165FD5"/>
    <w:rsid w:val="00171581"/>
    <w:rsid w:val="001723F3"/>
    <w:rsid w:val="001E1D93"/>
    <w:rsid w:val="002454C3"/>
    <w:rsid w:val="00284DD1"/>
    <w:rsid w:val="00307152"/>
    <w:rsid w:val="00375408"/>
    <w:rsid w:val="003A0B70"/>
    <w:rsid w:val="00413CBE"/>
    <w:rsid w:val="0043108E"/>
    <w:rsid w:val="00436B5D"/>
    <w:rsid w:val="004960E3"/>
    <w:rsid w:val="004C4EE5"/>
    <w:rsid w:val="004D4134"/>
    <w:rsid w:val="0050066D"/>
    <w:rsid w:val="00502C04"/>
    <w:rsid w:val="00510E13"/>
    <w:rsid w:val="00520F1C"/>
    <w:rsid w:val="005424BB"/>
    <w:rsid w:val="00554045"/>
    <w:rsid w:val="0055658C"/>
    <w:rsid w:val="00590439"/>
    <w:rsid w:val="005921A6"/>
    <w:rsid w:val="005A3A41"/>
    <w:rsid w:val="005D466C"/>
    <w:rsid w:val="005D5697"/>
    <w:rsid w:val="00605828"/>
    <w:rsid w:val="00642030"/>
    <w:rsid w:val="006912CB"/>
    <w:rsid w:val="006C6DF4"/>
    <w:rsid w:val="006D255A"/>
    <w:rsid w:val="007063BE"/>
    <w:rsid w:val="00712FF5"/>
    <w:rsid w:val="00713925"/>
    <w:rsid w:val="00720A04"/>
    <w:rsid w:val="007277AA"/>
    <w:rsid w:val="00740E48"/>
    <w:rsid w:val="0074561B"/>
    <w:rsid w:val="00757E13"/>
    <w:rsid w:val="0079383B"/>
    <w:rsid w:val="007B0B5D"/>
    <w:rsid w:val="007B1AD8"/>
    <w:rsid w:val="0081545C"/>
    <w:rsid w:val="00840F87"/>
    <w:rsid w:val="00855ED1"/>
    <w:rsid w:val="00871435"/>
    <w:rsid w:val="0087738F"/>
    <w:rsid w:val="008A6DB3"/>
    <w:rsid w:val="008A7004"/>
    <w:rsid w:val="008D37ED"/>
    <w:rsid w:val="008D4B2B"/>
    <w:rsid w:val="009146DE"/>
    <w:rsid w:val="009306A0"/>
    <w:rsid w:val="009467C0"/>
    <w:rsid w:val="00946A85"/>
    <w:rsid w:val="00950007"/>
    <w:rsid w:val="00967218"/>
    <w:rsid w:val="00985405"/>
    <w:rsid w:val="009A101B"/>
    <w:rsid w:val="00A025B2"/>
    <w:rsid w:val="00A43CC6"/>
    <w:rsid w:val="00A6526C"/>
    <w:rsid w:val="00B0387E"/>
    <w:rsid w:val="00B33561"/>
    <w:rsid w:val="00B33F6C"/>
    <w:rsid w:val="00B506E6"/>
    <w:rsid w:val="00B527A0"/>
    <w:rsid w:val="00B7104C"/>
    <w:rsid w:val="00B73D4D"/>
    <w:rsid w:val="00B97A52"/>
    <w:rsid w:val="00BB1603"/>
    <w:rsid w:val="00BC3464"/>
    <w:rsid w:val="00BC7C0C"/>
    <w:rsid w:val="00BE0248"/>
    <w:rsid w:val="00C07193"/>
    <w:rsid w:val="00C16321"/>
    <w:rsid w:val="00C30803"/>
    <w:rsid w:val="00C70630"/>
    <w:rsid w:val="00C74A58"/>
    <w:rsid w:val="00CC6203"/>
    <w:rsid w:val="00CD3123"/>
    <w:rsid w:val="00D4797D"/>
    <w:rsid w:val="00D53D76"/>
    <w:rsid w:val="00D560EF"/>
    <w:rsid w:val="00D63420"/>
    <w:rsid w:val="00D852DD"/>
    <w:rsid w:val="00DA3B16"/>
    <w:rsid w:val="00E11825"/>
    <w:rsid w:val="00E460D1"/>
    <w:rsid w:val="00E52697"/>
    <w:rsid w:val="00E573B5"/>
    <w:rsid w:val="00E955A6"/>
    <w:rsid w:val="00EA6477"/>
    <w:rsid w:val="00EC57AA"/>
    <w:rsid w:val="00EF477D"/>
    <w:rsid w:val="00F06FED"/>
    <w:rsid w:val="00F21EE5"/>
    <w:rsid w:val="00F24FF2"/>
    <w:rsid w:val="00F83FAC"/>
    <w:rsid w:val="00FC2F0D"/>
    <w:rsid w:val="00FF5E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66D5C"/>
  <w15:chartTrackingRefBased/>
  <w15:docId w15:val="{1BCEDACC-9899-4958-8C44-BC5B46E5B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912C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912CB"/>
  </w:style>
  <w:style w:type="paragraph" w:styleId="Rodap">
    <w:name w:val="footer"/>
    <w:basedOn w:val="Normal"/>
    <w:link w:val="RodapChar"/>
    <w:uiPriority w:val="99"/>
    <w:unhideWhenUsed/>
    <w:rsid w:val="006912CB"/>
    <w:pPr>
      <w:tabs>
        <w:tab w:val="center" w:pos="4252"/>
        <w:tab w:val="right" w:pos="8504"/>
      </w:tabs>
      <w:spacing w:after="0" w:line="240" w:lineRule="auto"/>
    </w:pPr>
  </w:style>
  <w:style w:type="character" w:customStyle="1" w:styleId="RodapChar">
    <w:name w:val="Rodapé Char"/>
    <w:basedOn w:val="Fontepargpadro"/>
    <w:link w:val="Rodap"/>
    <w:uiPriority w:val="99"/>
    <w:rsid w:val="006912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95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513</TotalTime>
  <Pages>6</Pages>
  <Words>1837</Words>
  <Characters>9923</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Fabricio Reis</dc:creator>
  <cp:keywords/>
  <dc:description/>
  <cp:lastModifiedBy>LEG03</cp:lastModifiedBy>
  <cp:revision>41</cp:revision>
  <cp:lastPrinted>2025-04-23T12:43:00Z</cp:lastPrinted>
  <dcterms:created xsi:type="dcterms:W3CDTF">2025-02-05T13:05:00Z</dcterms:created>
  <dcterms:modified xsi:type="dcterms:W3CDTF">2025-06-04T13:46:00Z</dcterms:modified>
</cp:coreProperties>
</file>