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4FF" w:rsidRDefault="00D434FF" w:rsidP="00D434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Ata da Sessão realizada dia seis de outubro do ano de dois mil e vinte e cinco.</w:t>
      </w:r>
    </w:p>
    <w:p w:rsidR="00D434FF" w:rsidRDefault="00D434FF" w:rsidP="00D434FF">
      <w:pPr>
        <w:jc w:val="both"/>
        <w:rPr>
          <w:rFonts w:ascii="Arial" w:hAnsi="Arial" w:cs="Arial"/>
          <w:sz w:val="24"/>
          <w:szCs w:val="24"/>
        </w:rPr>
      </w:pPr>
    </w:p>
    <w:p w:rsidR="00D434FF" w:rsidRPr="00D434FF" w:rsidRDefault="00D434FF" w:rsidP="00D434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Às dezenove horas e dez minutos do dia seis de outubro do ano de dois mil e vinte e cinco, sito a Avenida Rui Barbosa número dezoito, reuniram-se os Senhores Vereadores em Sessão Ordinária sob a presidência do Vereador Veroneidson Rios Matos. O Senhor Presidente deliberou sobre a presença dos Edis através do painel eletrônico, ficando registrado as seguintes presenças: Leide Costa Rios, </w:t>
      </w:r>
      <w:proofErr w:type="spellStart"/>
      <w:r>
        <w:rPr>
          <w:rFonts w:ascii="Arial" w:hAnsi="Arial" w:cs="Arial"/>
          <w:sz w:val="24"/>
          <w:szCs w:val="24"/>
        </w:rPr>
        <w:t>Josemy</w:t>
      </w:r>
      <w:proofErr w:type="spellEnd"/>
      <w:r>
        <w:rPr>
          <w:rFonts w:ascii="Arial" w:hAnsi="Arial" w:cs="Arial"/>
          <w:sz w:val="24"/>
          <w:szCs w:val="24"/>
        </w:rPr>
        <w:t xml:space="preserve"> Rios de Queiroz Filho, Veroneidson Rios Matos, Marcos Oliveira Ferreira, Devasio Rios Matos, Mauricio Batista Matos, </w:t>
      </w:r>
      <w:proofErr w:type="spellStart"/>
      <w:r>
        <w:rPr>
          <w:rFonts w:ascii="Arial" w:hAnsi="Arial" w:cs="Arial"/>
          <w:sz w:val="24"/>
          <w:szCs w:val="24"/>
        </w:rPr>
        <w:t>Jailson</w:t>
      </w:r>
      <w:proofErr w:type="spellEnd"/>
      <w:r>
        <w:rPr>
          <w:rFonts w:ascii="Arial" w:hAnsi="Arial" w:cs="Arial"/>
          <w:sz w:val="24"/>
          <w:szCs w:val="24"/>
        </w:rPr>
        <w:t xml:space="preserve"> Matos de Souza, Roberval Rios de Carvalho, Gilberto Alves dos Santos, Lucas Maciel Trabuco de Souza, Alex Oliveira Rios e Bruno Vitor da Silva. Ausente o Vereador </w:t>
      </w:r>
      <w:proofErr w:type="spellStart"/>
      <w:r>
        <w:rPr>
          <w:rFonts w:ascii="Arial" w:hAnsi="Arial" w:cs="Arial"/>
          <w:sz w:val="24"/>
          <w:szCs w:val="24"/>
        </w:rPr>
        <w:t>Arivelton</w:t>
      </w:r>
      <w:proofErr w:type="spellEnd"/>
      <w:r>
        <w:rPr>
          <w:rFonts w:ascii="Arial" w:hAnsi="Arial" w:cs="Arial"/>
          <w:sz w:val="24"/>
          <w:szCs w:val="24"/>
        </w:rPr>
        <w:t xml:space="preserve"> Mota Santos. O Senhor Presidente constatando quórum regimental legal, declarou em nome de Deus aberto os trabalhos, propondo a dispensa da leitura da Ata da Sessão anterior, submetendo a mesma em discussão. Não havendo emendas nem observações submeteu-a em votação, a qual foi aprovada por onze votos. O Senhor Presidente determinou a Diretora Administrativa que fizesse a leitura da ordem do dia. Foi lido o Projeto de Lei número trezentos e trinta e um barra dois mil e vinte e cinco, de autoria do Poder Executivo Municipal; Estima a Receita e fixa a despesa do Orçamento Anual do Município de Capim Grosso, Estado da Bahia, para o Exercício Financeiro de dois mil e vinte e seis. O mesmo continua </w:t>
      </w:r>
      <w:r w:rsidR="00377FBF">
        <w:rPr>
          <w:rFonts w:ascii="Arial" w:hAnsi="Arial" w:cs="Arial"/>
          <w:sz w:val="24"/>
          <w:szCs w:val="24"/>
        </w:rPr>
        <w:t>à</w:t>
      </w:r>
      <w:r>
        <w:rPr>
          <w:rFonts w:ascii="Arial" w:hAnsi="Arial" w:cs="Arial"/>
          <w:sz w:val="24"/>
          <w:szCs w:val="24"/>
        </w:rPr>
        <w:t xml:space="preserve"> disposição dos Membros das Comissões para emissão do Parecer. </w:t>
      </w:r>
      <w:r w:rsidR="007522D3">
        <w:rPr>
          <w:rFonts w:ascii="Arial" w:hAnsi="Arial" w:cs="Arial"/>
          <w:sz w:val="24"/>
          <w:szCs w:val="24"/>
        </w:rPr>
        <w:t xml:space="preserve">Projeto de Lei número trezentos e trinta e dois barra dois mil e vinte e cinco, oriundo do Poder Executivo Municipal; dispõe sobre o Plano Plurianual para o período de dois mil e vinte e seis dois mil e vinte e nove, e dá outras providências. O mesmo continua </w:t>
      </w:r>
      <w:r w:rsidR="00377FBF">
        <w:rPr>
          <w:rFonts w:ascii="Arial" w:hAnsi="Arial" w:cs="Arial"/>
          <w:sz w:val="24"/>
          <w:szCs w:val="24"/>
        </w:rPr>
        <w:t>à</w:t>
      </w:r>
      <w:r w:rsidR="007522D3">
        <w:rPr>
          <w:rFonts w:ascii="Arial" w:hAnsi="Arial" w:cs="Arial"/>
          <w:sz w:val="24"/>
          <w:szCs w:val="24"/>
        </w:rPr>
        <w:t xml:space="preserve"> disposição dos Membros da Comissão para emissão do Parecer. Projeto de Lei número trezentos e trinta e três barra dois mil e vinte e cinco, oriundo do Poder Executivo Municipal; inclui dispositivos referentes à Agenda Transversal e Composição do PPA, dois mil e vinte e seis dois mil e vinte e nove, e dá outras providências. O mesmo tem </w:t>
      </w:r>
      <w:r w:rsidR="00377FBF">
        <w:rPr>
          <w:rFonts w:ascii="Arial" w:hAnsi="Arial" w:cs="Arial"/>
          <w:sz w:val="24"/>
          <w:szCs w:val="24"/>
        </w:rPr>
        <w:t xml:space="preserve">Parecer favorável e será votado em primeira discussão no segundo expediente. Projeto de Lei número trezentos e trinta e quatro barra dois mil e vinte e cinco, oriundo do Poder Executivo Municipal; institui a Ajuda de Custo para os médicos bolsistas do Programa Mais Médicos para o Brasil, no âmbito do município de Capim Grosso, e dá outras providências. O mesmo tem Parecer favorável, o qual será votado no segundo expediente. Projeto de Lei número trezentos e um barra dois mil e vinte e cinco, de autoria do Vereador Bruno Vitor da Silva; institui a criação do Clube Estudantil Municipal e autoriza o Poder Executivo Municipal a adotar as providências necessárias para sua construção e funcionamento, e dá outras providências. O mesmo tem Parecer favorável e será votado no segundo expediente. Projeto de Lei número trezentos e dois barra dois mil e vinte e cinco, de autoria do Vereador Bruno Vitor da Silva; denomina de José Bispo dos Santos, o Posto de Saúde localizado na Comunidade Fazenda Nova, e dá outras providências. O mesmo tem Parecer favorável e será votado no segundo expediente. Projeto de Lei número trezentos e três barra dois mil e vinte e cinco, de autoria da Mesa Diretora; dispõe sobre a reestruturação administrativa do </w:t>
      </w:r>
      <w:r w:rsidR="00377FBF">
        <w:rPr>
          <w:rFonts w:ascii="Arial" w:hAnsi="Arial" w:cs="Arial"/>
          <w:sz w:val="24"/>
          <w:szCs w:val="24"/>
        </w:rPr>
        <w:lastRenderedPageBreak/>
        <w:t>Plano de Cargos e Salários, funções da Câmara Municipal de Capim Grosso, e dá outras providências. O mesmo tem Parecer favorável e será votado no segundo expediente. Indicação número setenta e quatro barra dois mil e cinte e cinco, de autoria do Vereador Alex Oliveira Rios ao Gestor Municipal e Secretaria responsável; Solicita a contratação de médico veterinário para atender no município de Capim Grosso. Indicação número setenta e cinco barra dois mil e vinte e cinco, de autoria do Vereador Devasio Rios Matos, ao Gestor Municipal e Secretaria responsável; realizar o alargamento das ruas Monsenhor e Apiário, localizado no Bairro Planaltino, nesta cidade. Indicação número setenta e seis barra dois mil e vinte e cinco, de autoria do Vereador Devasio Rios Matos</w:t>
      </w:r>
      <w:r w:rsidR="00F26C60">
        <w:rPr>
          <w:rFonts w:ascii="Arial" w:hAnsi="Arial" w:cs="Arial"/>
          <w:sz w:val="24"/>
          <w:szCs w:val="24"/>
        </w:rPr>
        <w:t xml:space="preserve">; solicita a aquisição e distribuição do fardamento escolar para o ano letivo de dois mil e vinte e seis, bem como a entrega de mochilas e kits escolares. A seguir foram lidas as demais correspondências. E dando continuidade aos trabalhos, o Senhor Presidente concedeu a palavra ao Vereador Devasio Rios Matos, que ocupou a tribuna cumprimentando a todos e iniciou falando de suas proposições que tramitavam naquela Sessão, explanando sobre os mesmos e pedindo o apoio dos Colegas na apreciação e votação. E fazendo outros comentários retirou-se agradecendo a todos. O Senhor Presidente concedeu a palavra ao Vereador </w:t>
      </w:r>
      <w:proofErr w:type="spellStart"/>
      <w:r w:rsidR="00F26C60">
        <w:rPr>
          <w:rFonts w:ascii="Arial" w:hAnsi="Arial" w:cs="Arial"/>
          <w:sz w:val="24"/>
          <w:szCs w:val="24"/>
        </w:rPr>
        <w:t>Jailson</w:t>
      </w:r>
      <w:proofErr w:type="spellEnd"/>
      <w:r w:rsidR="00F26C60">
        <w:rPr>
          <w:rFonts w:ascii="Arial" w:hAnsi="Arial" w:cs="Arial"/>
          <w:sz w:val="24"/>
          <w:szCs w:val="24"/>
        </w:rPr>
        <w:t xml:space="preserve"> Matos de Souza, que ocupou a tribuna cumprimentando a todos e iniciou falando da situação dos funcionários do município que tem precatórios a receber, e o Prefeito usando de má fé vem tentando de todas as formas segurar o processo de pagamento, mesmo sabendo que se trata de direito adquirido. E fazendo outros comentários retirou-se agradecendo a todos. O Senhor Presidente concedeu a palavra ao Vereador Alex Oliveira Rios, que ocupou a tribuna cumprimentando a todos e iniciou solicitando da Secretaria de Urbanismo que verifique a situação das ruas que necessitam de pavimentação e outras tantas que necessitam de manutenção, enfatizando algumas localidades no sentido de atender as demandas da população. Falou de uma proposição de sua autoria, explanando sobre a mesma e pedindo o apoio dos colegas na apreciação e aprovação. E fazendo outros comentários retirou-se agradecendo a todos. O Senhor Presidente concedeu a palavra ao Vereador Mauricio Batista Matos, que ocupou a tribuna cumprimentando a todos e iniciou citando alguns investimentos que o município tem feito em compra de terrenos, enfatizando o campo de gado, que só inaugurou e nunca foi utilizado e um segundo lote já foi adquirido para o mesmo fim, e até o momento não construíram esse espaço de grande importância para o município, que é a comercialização de animais. O Edil declarou sua indignação e retirou-se agradecendo a todos. O Senhor Presidente concedeu a palavra ao Vereador Bruno Vitor da Silva, que ocupou a tribuna cumprimentando a todos e iniciou falando de suas proposições que tramitavam</w:t>
      </w:r>
      <w:r w:rsidR="00BF55D9">
        <w:rPr>
          <w:rFonts w:ascii="Arial" w:hAnsi="Arial" w:cs="Arial"/>
          <w:sz w:val="24"/>
          <w:szCs w:val="24"/>
        </w:rPr>
        <w:t xml:space="preserve"> naquela Sessão, explanando sobre as mesmas e pedindo o apoio dos Colegas na apreciação e aprovação. Fez referências as palavras do Vereador Mauricio Matos, dizendo que esta Casa nunca ficou contra a nenhuma categoria do município e sempre votará a favor do que venha a beneficiar as classes trabalhadoras. E fazendo outros comentários retirou-se agradecendo a todos. O Senhor Presidente concedeu a palavra ao Vereador </w:t>
      </w:r>
      <w:proofErr w:type="spellStart"/>
      <w:r w:rsidR="00BF55D9">
        <w:rPr>
          <w:rFonts w:ascii="Arial" w:hAnsi="Arial" w:cs="Arial"/>
          <w:sz w:val="24"/>
          <w:szCs w:val="24"/>
        </w:rPr>
        <w:t>Josemy</w:t>
      </w:r>
      <w:proofErr w:type="spellEnd"/>
      <w:r w:rsidR="00BF55D9">
        <w:rPr>
          <w:rFonts w:ascii="Arial" w:hAnsi="Arial" w:cs="Arial"/>
          <w:sz w:val="24"/>
          <w:szCs w:val="24"/>
        </w:rPr>
        <w:t xml:space="preserve"> Rios de Queiroz Filho, que ocupou a tribuna cumprimentando a todos e iniciou falando que esta Casa tinha responsabilidade e jamais votará em projetos que venham </w:t>
      </w:r>
      <w:r w:rsidR="00BF55D9">
        <w:rPr>
          <w:rFonts w:ascii="Arial" w:hAnsi="Arial" w:cs="Arial"/>
          <w:sz w:val="24"/>
          <w:szCs w:val="24"/>
        </w:rPr>
        <w:lastRenderedPageBreak/>
        <w:t>prejudicar o funcionário público do nosso município. E fazendo outros comentários retirou-se agradecendo a todos. O Senhor Presidente concedeu a palavra a Vereadora Leide Costa Rios, que iniciou falando de sua presença e participação na Quinta Conferência Nacional de Políticas para Mulheres, e como Delegada Governamental, representando cada mulher do seu território e, externou em sua fala sentimento de esperança de um Brasil mais justo, mais igual e mais humano. Esta Conferência teve como objetivo elaborar o novo Plano Nacional de Políticas para Mulheres. E fazendo outros comentários retirou-se agradecendo a todos. O Senhor Presidente concedeu a palavra ao Vereador Gilberto Alves dos Santos, que ocupou a tribuna cumprimentando a todos e iniciou falando da importância do trabalho da Guarda Municipal, que faz seu trabalho com muita dedicação e responsabilidade, pensando sempre no bem estar da população. Disse que sempre esteve a favor dos funcionários públicos. E fazendo outros comentários retirou-se agradecendo a todos. O Senhor Presidente concedeu a palavra ao Vereador Marcos Oliveira Ferreira, que iniciou pedindo as pessoas da zona rural que desejam suas aguada</w:t>
      </w:r>
      <w:r w:rsidR="001F027E">
        <w:rPr>
          <w:rFonts w:ascii="Arial" w:hAnsi="Arial" w:cs="Arial"/>
          <w:sz w:val="24"/>
          <w:szCs w:val="24"/>
        </w:rPr>
        <w:t>s limpas, que se dirijam até a Secretaria de Agricultura</w:t>
      </w:r>
      <w:r w:rsidR="00E912DE">
        <w:rPr>
          <w:rFonts w:ascii="Arial" w:hAnsi="Arial" w:cs="Arial"/>
          <w:sz w:val="24"/>
          <w:szCs w:val="24"/>
        </w:rPr>
        <w:t xml:space="preserve"> e façam seu cadastro para que sejam contemplados com tal serviço. Solicita da mesma Secretaria, a conclusão do Patrolamento da região de Pedras Altas, antes da chegada das chuvas, e fazendo outros comentários retirou-se agradecendo a todos. Continuando, o Presidente passou a direção dos trabalhos da Mesa Diretora ao Primeiro Secretário, para fazer uso da palavra. O Vereador Veroneidson Rios Matos ocupou a tribuna cumprimentando a todos e iniciou conclamando a todas as mulheres para que façam o exame de prevenção do câncer de mama, atendendo a esse apelo de amor reforçado pelo “outubro rosa”. Falou sobre a Lei Orçamentária, dizendo que o Projeto em questão continuava nas Comissões para apreciação dos pares desta Casa, o qual será analisado de forma minuciosa e discutido em partes interessadas, antes de sua aprovação. E fazendo outros comentários retirou-se agradecendo a todos e retomou os trabalhos da Mesa Diretora. </w:t>
      </w:r>
      <w:r w:rsidR="00C95348">
        <w:rPr>
          <w:rFonts w:ascii="Arial" w:hAnsi="Arial" w:cs="Arial"/>
          <w:sz w:val="24"/>
          <w:szCs w:val="24"/>
        </w:rPr>
        <w:t>Continuando, o Senhor Presidente concedeu os quinze minutos de intervalo conforme o Regimento Interno da Casa, para apreciação das matérias. Retomando os trabalhos, o Senhor Presidente informou que o Projeto de Lei número trezentos e trinta e um barra dois mil e vinte e cinco, oriundo do Poder Executivo Municipal, continuava a disposição dos Membros das Comissões para emissão do Parecer. Projeto de Lei número trezentos e trinta e dois barra dois mil e vinte e cinco, de autoria do Poder Executivo Municipal, continuava a disposição dos Membros das Comissões para emissão do Parecer. Projeto de Lei número trezentos e trinta e três barra dois mil e vinte e cinco, oriundo do Poder Executivo Municipal</w:t>
      </w:r>
      <w:r w:rsidR="00807361">
        <w:rPr>
          <w:rFonts w:ascii="Arial" w:hAnsi="Arial" w:cs="Arial"/>
          <w:sz w:val="24"/>
          <w:szCs w:val="24"/>
        </w:rPr>
        <w:t xml:space="preserve">; foi aprovado Parecer e primeira discussão por onze votos. Projetos de Lei número trezentos e um e trezentos e dois barra dois mil e vinte e cinco, ambos de autoria do Vereador Bruno Vitor da Silva, aprovados Parecer e primeira discussão por onze votos. Projeto de Lei número trezentos e três barra dois mil e vinte e cinco, de autoria da Mesa Diretora, foi aprovado Global Parecer, primeira e segunda discussão por onze votos, atendendo </w:t>
      </w:r>
      <w:proofErr w:type="spellStart"/>
      <w:r w:rsidR="00807361">
        <w:rPr>
          <w:rFonts w:ascii="Arial" w:hAnsi="Arial" w:cs="Arial"/>
          <w:sz w:val="24"/>
          <w:szCs w:val="24"/>
        </w:rPr>
        <w:t>a</w:t>
      </w:r>
      <w:proofErr w:type="spellEnd"/>
      <w:r w:rsidR="00807361">
        <w:rPr>
          <w:rFonts w:ascii="Arial" w:hAnsi="Arial" w:cs="Arial"/>
          <w:sz w:val="24"/>
          <w:szCs w:val="24"/>
        </w:rPr>
        <w:t xml:space="preserve"> solicitação do Vereador </w:t>
      </w:r>
      <w:proofErr w:type="spellStart"/>
      <w:r w:rsidR="00807361">
        <w:rPr>
          <w:rFonts w:ascii="Arial" w:hAnsi="Arial" w:cs="Arial"/>
          <w:sz w:val="24"/>
          <w:szCs w:val="24"/>
        </w:rPr>
        <w:t>Jailson</w:t>
      </w:r>
      <w:proofErr w:type="spellEnd"/>
      <w:r w:rsidR="00807361">
        <w:rPr>
          <w:rFonts w:ascii="Arial" w:hAnsi="Arial" w:cs="Arial"/>
          <w:sz w:val="24"/>
          <w:szCs w:val="24"/>
        </w:rPr>
        <w:t xml:space="preserve"> Matos de Souza. As demais proposições foram votadas coletivamente e aprovadas por onze votos. A seguir o Senhor Presidente concedeu a palavra em explicação pessoal por cinco minutos aos Vereadores </w:t>
      </w:r>
      <w:r w:rsidR="00807361">
        <w:rPr>
          <w:rFonts w:ascii="Arial" w:hAnsi="Arial" w:cs="Arial"/>
          <w:sz w:val="24"/>
          <w:szCs w:val="24"/>
        </w:rPr>
        <w:lastRenderedPageBreak/>
        <w:t xml:space="preserve">Bruno Vitor da Silva, </w:t>
      </w:r>
      <w:proofErr w:type="spellStart"/>
      <w:r w:rsidR="00807361">
        <w:rPr>
          <w:rFonts w:ascii="Arial" w:hAnsi="Arial" w:cs="Arial"/>
          <w:sz w:val="24"/>
          <w:szCs w:val="24"/>
        </w:rPr>
        <w:t>Josemy</w:t>
      </w:r>
      <w:proofErr w:type="spellEnd"/>
      <w:r w:rsidR="00807361">
        <w:rPr>
          <w:rFonts w:ascii="Arial" w:hAnsi="Arial" w:cs="Arial"/>
          <w:sz w:val="24"/>
          <w:szCs w:val="24"/>
        </w:rPr>
        <w:t xml:space="preserve"> Rios de Queiroz Filho e Mauricio Batista Matos. E não havendo mais nada a tratar, o Senhor Presidente agradeceu a presença de todos, declarando encerrada a presente Sessão, determinando a lavratura da presente Ata, a qual depois de lida e aprovada vai por todos os Edis devidamente assinada. Eu, ________________________________________, determinei a lavratura da presente Ata e assino. </w:t>
      </w:r>
      <w:bookmarkStart w:id="0" w:name="_GoBack"/>
      <w:bookmarkEnd w:id="0"/>
    </w:p>
    <w:sectPr w:rsidR="00D434FF" w:rsidRPr="00D434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4FF"/>
    <w:rsid w:val="001F027E"/>
    <w:rsid w:val="00377FBF"/>
    <w:rsid w:val="00420F01"/>
    <w:rsid w:val="007522D3"/>
    <w:rsid w:val="00807361"/>
    <w:rsid w:val="00BF55D9"/>
    <w:rsid w:val="00C95348"/>
    <w:rsid w:val="00D434FF"/>
    <w:rsid w:val="00E912DE"/>
    <w:rsid w:val="00F2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261DE1-5DF3-4DC4-AEEA-86E45A7DF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1702</Words>
  <Characters>9197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4</cp:revision>
  <dcterms:created xsi:type="dcterms:W3CDTF">2025-10-09T17:51:00Z</dcterms:created>
  <dcterms:modified xsi:type="dcterms:W3CDTF">2025-10-14T17:20:00Z</dcterms:modified>
</cp:coreProperties>
</file>