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D7" w:rsidRDefault="00421DD7" w:rsidP="00D305A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305A3" w:rsidRPr="002E381F" w:rsidRDefault="00D305A3" w:rsidP="00D305A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E381F">
        <w:rPr>
          <w:rFonts w:ascii="Arial" w:hAnsi="Arial" w:cs="Arial"/>
          <w:b/>
          <w:sz w:val="28"/>
          <w:szCs w:val="28"/>
          <w:u w:val="single"/>
        </w:rPr>
        <w:t>JUSTIFICATIVA AO PROJETO DE LEI</w:t>
      </w:r>
    </w:p>
    <w:p w:rsidR="00421DD7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421DD7" w:rsidRDefault="00421DD7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E381F" w:rsidRP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2E381F" w:rsidRP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Senhores Vereadores, Senhora Vereadora:</w:t>
      </w:r>
    </w:p>
    <w:p w:rsid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21DD7" w:rsidRDefault="00421DD7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21DD7" w:rsidRPr="002E381F" w:rsidRDefault="00421DD7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E381F" w:rsidRP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Doar sangue ou plaquetas </w:t>
      </w:r>
      <w:r w:rsidR="00996E07"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sanguíneas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um </w:t>
      </w:r>
      <w:r w:rsidRPr="002E381F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ato de solidariedade humana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ajuda a salvar milh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ares de vidas todos os dias.</w:t>
      </w:r>
    </w:p>
    <w:p w:rsidR="002E381F" w:rsidRP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13C69" w:rsidRDefault="002E381F" w:rsidP="002E381F">
      <w:pPr>
        <w:pStyle w:val="textoimg"/>
        <w:spacing w:before="0" w:beforeAutospacing="0" w:after="240" w:afterAutospacing="0" w:line="240" w:lineRule="atLeast"/>
        <w:jc w:val="both"/>
        <w:rPr>
          <w:rFonts w:ascii="Arial" w:hAnsi="Arial" w:cs="Arial"/>
          <w:color w:val="000000"/>
        </w:rPr>
      </w:pPr>
      <w:r w:rsidRPr="002E381F">
        <w:rPr>
          <w:rFonts w:ascii="Arial" w:hAnsi="Arial" w:cs="Arial"/>
          <w:color w:val="000000"/>
        </w:rPr>
        <w:t xml:space="preserve">Atualmente no Brasil, são doadas cerca de 3,6 milhões de bolsas de sangue por ano, segundo dados do </w:t>
      </w:r>
      <w:r w:rsidR="003E0C62">
        <w:rPr>
          <w:rFonts w:ascii="Arial" w:hAnsi="Arial" w:cs="Arial"/>
          <w:color w:val="000000"/>
        </w:rPr>
        <w:t>“</w:t>
      </w:r>
      <w:r w:rsidRPr="002E381F">
        <w:rPr>
          <w:rFonts w:ascii="Arial" w:hAnsi="Arial" w:cs="Arial"/>
          <w:color w:val="000000"/>
        </w:rPr>
        <w:t>Pró-Sangue</w:t>
      </w:r>
      <w:r w:rsidR="00996E07">
        <w:rPr>
          <w:rFonts w:ascii="Arial" w:hAnsi="Arial" w:cs="Arial"/>
          <w:color w:val="000000"/>
        </w:rPr>
        <w:t xml:space="preserve"> Hemocentro de São Paulo</w:t>
      </w:r>
      <w:r w:rsidR="003E0C62">
        <w:rPr>
          <w:rFonts w:ascii="Arial" w:hAnsi="Arial" w:cs="Arial"/>
          <w:color w:val="000000"/>
        </w:rPr>
        <w:t>”</w:t>
      </w:r>
      <w:r w:rsidR="00996E07">
        <w:rPr>
          <w:rFonts w:ascii="Arial" w:hAnsi="Arial" w:cs="Arial"/>
          <w:color w:val="000000"/>
        </w:rPr>
        <w:t xml:space="preserve"> (</w:t>
      </w:r>
      <w:hyperlink r:id="rId4" w:history="1">
        <w:r w:rsidR="003E0C62" w:rsidRPr="00130C15">
          <w:rPr>
            <w:rStyle w:val="Hyperlink"/>
            <w:rFonts w:ascii="Arial" w:hAnsi="Arial" w:cs="Arial"/>
          </w:rPr>
          <w:t>www.prosangue.sp.gov.br</w:t>
        </w:r>
      </w:hyperlink>
      <w:r w:rsidR="00996E07">
        <w:rPr>
          <w:rFonts w:ascii="Arial" w:hAnsi="Arial" w:cs="Arial"/>
          <w:color w:val="000000"/>
        </w:rPr>
        <w:t>)</w:t>
      </w:r>
      <w:r w:rsidR="003E0C62">
        <w:rPr>
          <w:rFonts w:ascii="Arial" w:hAnsi="Arial" w:cs="Arial"/>
          <w:color w:val="000000"/>
        </w:rPr>
        <w:t xml:space="preserve">. </w:t>
      </w:r>
    </w:p>
    <w:p w:rsidR="002E381F" w:rsidRDefault="003E0C62" w:rsidP="002E381F">
      <w:pPr>
        <w:pStyle w:val="textoimg"/>
        <w:spacing w:before="0" w:beforeAutospacing="0" w:after="240" w:afterAutospacing="0"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Já</w:t>
      </w:r>
      <w:r w:rsidR="002E381F" w:rsidRPr="002E381F">
        <w:rPr>
          <w:rFonts w:ascii="Arial" w:hAnsi="Arial" w:cs="Arial"/>
          <w:color w:val="000000"/>
        </w:rPr>
        <w:t xml:space="preserve"> a doação de plaquetas sanguíneas</w:t>
      </w:r>
      <w:r>
        <w:rPr>
          <w:rFonts w:ascii="Arial" w:hAnsi="Arial" w:cs="Arial"/>
          <w:color w:val="000000"/>
        </w:rPr>
        <w:t>, em número de bolsas, é inferior ao número de doações de sangue pois requer alguns pré-requisitos a mais do doador ou doadora.</w:t>
      </w:r>
      <w:r w:rsidR="002E381F" w:rsidRPr="002E381F">
        <w:rPr>
          <w:rFonts w:ascii="Arial" w:hAnsi="Arial" w:cs="Arial"/>
          <w:color w:val="000000"/>
        </w:rPr>
        <w:t xml:space="preserve"> </w:t>
      </w:r>
    </w:p>
    <w:p w:rsidR="00613C69" w:rsidRDefault="00613C69" w:rsidP="002E381F">
      <w:pPr>
        <w:pStyle w:val="textoimg"/>
        <w:spacing w:before="0" w:beforeAutospacing="0" w:after="240" w:afterAutospacing="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Senhores Vereadores, Senhora Vereadora, o</w:t>
      </w:r>
      <w:r w:rsidR="002E381F" w:rsidRPr="002E381F">
        <w:rPr>
          <w:rFonts w:ascii="Arial" w:hAnsi="Arial" w:cs="Arial"/>
        </w:rPr>
        <w:t xml:space="preserve"> sangue é composto de glóbulos vermelhos, glóbulos brancos, p</w:t>
      </w:r>
      <w:r w:rsidR="003E0C62">
        <w:rPr>
          <w:rFonts w:ascii="Arial" w:hAnsi="Arial" w:cs="Arial"/>
        </w:rPr>
        <w:t xml:space="preserve">lasma e plaquetas. O </w:t>
      </w:r>
      <w:r>
        <w:rPr>
          <w:rFonts w:ascii="Arial" w:hAnsi="Arial" w:cs="Arial"/>
        </w:rPr>
        <w:t xml:space="preserve">mesmo </w:t>
      </w:r>
      <w:r w:rsidR="003E0C62">
        <w:rPr>
          <w:rFonts w:ascii="Arial" w:hAnsi="Arial" w:cs="Arial"/>
        </w:rPr>
        <w:t>ajuda no controle de hemorragias decorrentes de traumas e, também, no caso de hemorragias operatórias</w:t>
      </w:r>
      <w:r>
        <w:rPr>
          <w:rFonts w:ascii="Arial" w:hAnsi="Arial" w:cs="Arial"/>
        </w:rPr>
        <w:t>, anemias e em uma infinidade de casos.</w:t>
      </w:r>
      <w:r w:rsidR="003E0C62">
        <w:rPr>
          <w:rFonts w:ascii="Arial" w:hAnsi="Arial" w:cs="Arial"/>
        </w:rPr>
        <w:t xml:space="preserve"> </w:t>
      </w:r>
    </w:p>
    <w:p w:rsidR="002E381F" w:rsidRPr="002E381F" w:rsidRDefault="00613C69" w:rsidP="002E381F">
      <w:pPr>
        <w:pStyle w:val="textoimg"/>
        <w:spacing w:before="0" w:beforeAutospacing="0" w:after="240" w:afterAutospacing="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 as </w:t>
      </w:r>
      <w:r w:rsidR="002E381F" w:rsidRPr="002E381F">
        <w:rPr>
          <w:rFonts w:ascii="Arial" w:hAnsi="Arial" w:cs="Arial"/>
        </w:rPr>
        <w:t>plaquetas</w:t>
      </w:r>
      <w:r w:rsidR="002E381F">
        <w:rPr>
          <w:rFonts w:ascii="Arial" w:hAnsi="Arial" w:cs="Arial"/>
        </w:rPr>
        <w:t xml:space="preserve"> </w:t>
      </w:r>
      <w:r w:rsidR="00996E07">
        <w:rPr>
          <w:rFonts w:ascii="Arial" w:hAnsi="Arial" w:cs="Arial"/>
        </w:rPr>
        <w:t>sanguíneas</w:t>
      </w:r>
      <w:r w:rsidR="002E381F" w:rsidRPr="002E38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são destinadas aos pacientes que realizaram transplante de órgãos e vítimas de cânceres diversos. </w:t>
      </w:r>
    </w:p>
    <w:p w:rsidR="00996E07" w:rsidRDefault="002E381F" w:rsidP="00613C69">
      <w:pPr>
        <w:spacing w:before="300" w:after="240" w:line="24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sz w:val="24"/>
          <w:szCs w:val="24"/>
          <w:lang w:eastAsia="pt-BR"/>
        </w:rPr>
        <w:t>O procedimento de coleta de plaquetas por aférese consiste na retirada do sangue total do doador, separação dos componentes por meio de centrifugação, retenção de parte das plaquetas e retorno dos demais componentes do sangue para o doador. Todo o processo dura cerca de 90 minutos.</w:t>
      </w:r>
    </w:p>
    <w:p w:rsidR="002E381F" w:rsidRPr="002E381F" w:rsidRDefault="00613C69" w:rsidP="002E381F">
      <w:pPr>
        <w:spacing w:after="240" w:line="24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 doação de plaquetas p</w:t>
      </w:r>
      <w:r w:rsidR="002E381F" w:rsidRPr="002E381F">
        <w:rPr>
          <w:rFonts w:ascii="Arial" w:eastAsia="Times New Roman" w:hAnsi="Arial" w:cs="Arial"/>
          <w:sz w:val="24"/>
          <w:szCs w:val="24"/>
          <w:lang w:eastAsia="pt-BR"/>
        </w:rPr>
        <w:t>ode ser realizada a cada 72 horas, não ultrapassando 24 doações em 12 meses</w:t>
      </w:r>
      <w:r>
        <w:rPr>
          <w:rFonts w:ascii="Arial" w:eastAsia="Times New Roman" w:hAnsi="Arial" w:cs="Arial"/>
          <w:sz w:val="24"/>
          <w:szCs w:val="24"/>
          <w:lang w:eastAsia="pt-BR"/>
        </w:rPr>
        <w:t>, uma vez que a</w:t>
      </w:r>
      <w:r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 reposição destas</w:t>
      </w:r>
      <w:r w:rsidR="002E381F" w:rsidRPr="002E381F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 pelo organismo é rápida e ocorre em torno de 48 horas.</w:t>
      </w:r>
    </w:p>
    <w:p w:rsidR="00996E07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Existem, em nossa cidade, centenas de doadores de sangue voluntários que, no </w:t>
      </w:r>
      <w:r w:rsidRPr="002E381F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anonimato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ajudam a salvar vidas com seu próprio sangue. 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São estes cidadãos e cidadãs que, sem medalhas, 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fazem o bem sem olh</w:t>
      </w:r>
      <w:r w:rsidR="00613C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 a quem.</w:t>
      </w:r>
    </w:p>
    <w:p w:rsidR="00996E07" w:rsidRDefault="00996E07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96E07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Quantas vezes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estes abnegados voluntários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deixam o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seu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trabalho, o aconchego da família, </w:t>
      </w:r>
      <w:r w:rsidR="00613C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lazer programado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faze</w:t>
      </w:r>
      <w:r w:rsidR="00421D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 este gesto de solidariedade.</w:t>
      </w:r>
    </w:p>
    <w:p w:rsidR="00996E07" w:rsidRDefault="00996E07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E381F" w:rsidRP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Essa sensibilização, vale lembrar, é fundamental, uma vez que não existem formas de substituir o sangue proveniente da doação para atender a pacientes com problemas diversos, como anemia, distúrbios de coagulação, entre outros.</w:t>
      </w:r>
    </w:p>
    <w:p w:rsidR="002E381F" w:rsidRP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A nossa intenção com este </w:t>
      </w:r>
      <w:r w:rsidR="00421D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roje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</w:t>
      </w:r>
      <w:r w:rsidR="00421D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Lei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de uma forma singela, </w:t>
      </w:r>
      <w:r w:rsidR="00421D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reconhecer e 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homenagear aquele doador ou doadora que, voluntariamente, doa um pouco de si para um ser humano como ele que, por </w:t>
      </w:r>
      <w:r w:rsidR="00421D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algum 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inf</w:t>
      </w:r>
      <w:r w:rsidR="00421D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ortúnio</w:t>
      </w:r>
      <w:r w:rsidR="00996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está necessitando do auxílio que somente outro ser humano pode dar</w:t>
      </w: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996E07" w:rsidRDefault="00996E07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E381F" w:rsidRPr="002E381F" w:rsidRDefault="00996E07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forma que este Vereador encontrou para render justa homenagem e lembrança ao doador e a doadora de sangue ou plaquetas sanguíneas foi de dar-lhes preferência ou prioridade no atendimento público, comercial e bancário motivo pelo qual aguardamos a</w:t>
      </w:r>
      <w:r w:rsidR="002E381F"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aprovação do respectivo Projeto de Lei.</w:t>
      </w:r>
    </w:p>
    <w:p w:rsidR="002E381F" w:rsidRPr="002E381F" w:rsidRDefault="002E381F" w:rsidP="002E38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381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305A3" w:rsidRPr="002E381F" w:rsidRDefault="00D305A3" w:rsidP="002E381F">
      <w:pPr>
        <w:jc w:val="both"/>
        <w:rPr>
          <w:rFonts w:ascii="Arial" w:hAnsi="Arial" w:cs="Arial"/>
          <w:sz w:val="24"/>
          <w:szCs w:val="24"/>
        </w:rPr>
      </w:pPr>
      <w:r w:rsidRPr="002E381F">
        <w:rPr>
          <w:rFonts w:ascii="Arial" w:hAnsi="Arial" w:cs="Arial"/>
          <w:sz w:val="24"/>
          <w:szCs w:val="24"/>
        </w:rPr>
        <w:tab/>
      </w:r>
    </w:p>
    <w:p w:rsidR="00D305A3" w:rsidRPr="002E381F" w:rsidRDefault="00D305A3" w:rsidP="002E381F">
      <w:pPr>
        <w:jc w:val="both"/>
        <w:rPr>
          <w:rFonts w:ascii="Arial" w:hAnsi="Arial" w:cs="Arial"/>
          <w:sz w:val="24"/>
          <w:szCs w:val="24"/>
        </w:rPr>
      </w:pPr>
    </w:p>
    <w:p w:rsidR="00D305A3" w:rsidRPr="002E381F" w:rsidRDefault="00D305A3" w:rsidP="00D305A3">
      <w:pPr>
        <w:jc w:val="both"/>
        <w:rPr>
          <w:rFonts w:ascii="Arial" w:hAnsi="Arial" w:cs="Arial"/>
          <w:sz w:val="28"/>
          <w:szCs w:val="28"/>
        </w:rPr>
      </w:pPr>
      <w:r w:rsidRPr="002E381F">
        <w:rPr>
          <w:rFonts w:ascii="Arial" w:hAnsi="Arial" w:cs="Arial"/>
          <w:sz w:val="28"/>
          <w:szCs w:val="28"/>
        </w:rPr>
        <w:tab/>
      </w:r>
      <w:r w:rsidRPr="002E381F">
        <w:rPr>
          <w:rFonts w:ascii="Arial" w:hAnsi="Arial" w:cs="Arial"/>
          <w:sz w:val="28"/>
          <w:szCs w:val="28"/>
        </w:rPr>
        <w:tab/>
      </w:r>
    </w:p>
    <w:p w:rsidR="00D305A3" w:rsidRPr="002E381F" w:rsidRDefault="00D305A3" w:rsidP="00D305A3">
      <w:pPr>
        <w:jc w:val="both"/>
        <w:rPr>
          <w:rFonts w:ascii="Arial" w:hAnsi="Arial" w:cs="Arial"/>
          <w:sz w:val="28"/>
          <w:szCs w:val="28"/>
        </w:rPr>
      </w:pPr>
    </w:p>
    <w:p w:rsidR="00D305A3" w:rsidRPr="002E381F" w:rsidRDefault="00D305A3" w:rsidP="00D305A3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2E381F">
        <w:rPr>
          <w:rFonts w:ascii="Arial" w:hAnsi="Arial" w:cs="Arial"/>
          <w:b/>
          <w:i/>
          <w:sz w:val="28"/>
          <w:szCs w:val="28"/>
        </w:rPr>
        <w:t>Dr. Paulo Tigre</w:t>
      </w:r>
    </w:p>
    <w:p w:rsidR="00D305A3" w:rsidRPr="002E381F" w:rsidRDefault="00D305A3" w:rsidP="00D305A3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2E381F">
        <w:rPr>
          <w:rFonts w:ascii="Arial" w:hAnsi="Arial" w:cs="Arial"/>
          <w:b/>
          <w:i/>
          <w:sz w:val="28"/>
          <w:szCs w:val="28"/>
        </w:rPr>
        <w:t>Vereador – MDB</w:t>
      </w:r>
    </w:p>
    <w:p w:rsidR="00D305A3" w:rsidRDefault="00D305A3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421DD7" w:rsidRDefault="00421DD7" w:rsidP="00D305A3">
      <w:pPr>
        <w:jc w:val="center"/>
        <w:rPr>
          <w:rFonts w:ascii="Arial" w:hAnsi="Arial" w:cs="Arial"/>
          <w:i/>
          <w:sz w:val="28"/>
          <w:szCs w:val="28"/>
        </w:rPr>
      </w:pPr>
    </w:p>
    <w:p w:rsidR="00D305A3" w:rsidRPr="002E381F" w:rsidRDefault="00D305A3" w:rsidP="00D305A3">
      <w:pPr>
        <w:autoSpaceDE w:val="0"/>
        <w:autoSpaceDN w:val="0"/>
        <w:adjustRightInd w:val="0"/>
        <w:spacing w:line="240" w:lineRule="auto"/>
        <w:jc w:val="center"/>
        <w:rPr>
          <w:rFonts w:ascii="Helvetica-Bold" w:hAnsi="Helvetica-Bold" w:cs="Helvetica-Bold"/>
          <w:b/>
          <w:bCs/>
          <w:color w:val="000000"/>
        </w:rPr>
      </w:pPr>
      <w:r w:rsidRPr="002E381F">
        <w:rPr>
          <w:rFonts w:ascii="Helvetica-Bold" w:hAnsi="Helvetica-Bold" w:cs="Helvetica-Bold"/>
          <w:b/>
          <w:bCs/>
          <w:noProof/>
          <w:color w:val="000000"/>
          <w:lang w:eastAsia="pt-BR"/>
        </w:rPr>
        <w:lastRenderedPageBreak/>
        <w:drawing>
          <wp:inline distT="0" distB="0" distL="0" distR="0" wp14:anchorId="75E597CB" wp14:editId="03FD4F32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A05" w:rsidRPr="002E381F" w:rsidRDefault="00BB5A05" w:rsidP="00D305A3">
      <w:pPr>
        <w:rPr>
          <w:rFonts w:ascii="Arial" w:hAnsi="Arial" w:cs="Arial"/>
          <w:b/>
        </w:rPr>
      </w:pPr>
    </w:p>
    <w:p w:rsidR="00D305A3" w:rsidRPr="002E381F" w:rsidRDefault="00D305A3" w:rsidP="00BB5A05">
      <w:pPr>
        <w:jc w:val="center"/>
        <w:rPr>
          <w:rFonts w:ascii="Arial" w:hAnsi="Arial" w:cs="Arial"/>
          <w:b/>
        </w:rPr>
      </w:pPr>
      <w:r w:rsidRPr="002E381F">
        <w:rPr>
          <w:rFonts w:ascii="Arial" w:hAnsi="Arial" w:cs="Arial"/>
          <w:b/>
        </w:rPr>
        <w:t>PROJETO DE LEI N° _____/2019 de ___</w:t>
      </w:r>
      <w:r w:rsidR="00C478A3" w:rsidRPr="002E381F">
        <w:rPr>
          <w:rFonts w:ascii="Arial" w:hAnsi="Arial" w:cs="Arial"/>
          <w:b/>
        </w:rPr>
        <w:t>__</w:t>
      </w:r>
      <w:r w:rsidRPr="002E381F">
        <w:rPr>
          <w:rFonts w:ascii="Arial" w:hAnsi="Arial" w:cs="Arial"/>
          <w:b/>
        </w:rPr>
        <w:t>__ de_</w:t>
      </w:r>
      <w:r w:rsidR="00C478A3" w:rsidRPr="002E381F">
        <w:rPr>
          <w:rFonts w:ascii="Arial" w:hAnsi="Arial" w:cs="Arial"/>
          <w:b/>
        </w:rPr>
        <w:t>______</w:t>
      </w:r>
      <w:r w:rsidRPr="002E381F">
        <w:rPr>
          <w:rFonts w:ascii="Arial" w:hAnsi="Arial" w:cs="Arial"/>
          <w:b/>
        </w:rPr>
        <w:t>_____de 2019.</w:t>
      </w:r>
    </w:p>
    <w:p w:rsidR="00D305A3" w:rsidRPr="002E381F" w:rsidRDefault="00D305A3" w:rsidP="00BB5A05">
      <w:pPr>
        <w:jc w:val="center"/>
        <w:rPr>
          <w:rFonts w:ascii="Arial" w:hAnsi="Arial" w:cs="Arial"/>
          <w:b/>
        </w:rPr>
      </w:pPr>
    </w:p>
    <w:p w:rsidR="00D305A3" w:rsidRPr="002E381F" w:rsidRDefault="00D305A3" w:rsidP="00BB5A05">
      <w:pPr>
        <w:jc w:val="center"/>
        <w:rPr>
          <w:rFonts w:ascii="Arial" w:hAnsi="Arial" w:cs="Arial"/>
          <w:b/>
          <w:u w:val="single"/>
        </w:rPr>
      </w:pPr>
      <w:r w:rsidRPr="002E381F">
        <w:rPr>
          <w:rFonts w:ascii="Arial" w:hAnsi="Arial" w:cs="Arial"/>
          <w:b/>
          <w:u w:val="single"/>
        </w:rPr>
        <w:t>PROPONENTE: VEREADOR PAULO CESAR LIMA TIGRE</w:t>
      </w:r>
    </w:p>
    <w:p w:rsidR="00D305A3" w:rsidRPr="002E381F" w:rsidRDefault="00D305A3" w:rsidP="00D305A3">
      <w:pPr>
        <w:spacing w:line="240" w:lineRule="auto"/>
        <w:jc w:val="both"/>
        <w:rPr>
          <w:rFonts w:ascii="Arial" w:hAnsi="Arial" w:cs="Arial"/>
        </w:rPr>
      </w:pPr>
    </w:p>
    <w:p w:rsidR="00D305A3" w:rsidRPr="002E381F" w:rsidRDefault="00D305A3" w:rsidP="00D305A3">
      <w:pPr>
        <w:spacing w:line="240" w:lineRule="auto"/>
        <w:jc w:val="both"/>
        <w:rPr>
          <w:rFonts w:ascii="Arial" w:hAnsi="Arial" w:cs="Arial"/>
        </w:rPr>
      </w:pPr>
      <w:r w:rsidRPr="002E381F">
        <w:rPr>
          <w:rFonts w:ascii="Arial" w:hAnsi="Arial" w:cs="Arial"/>
        </w:rPr>
        <w:t>Sr. Presidente da Câmara de Vereadores de Campo Bom – RS</w:t>
      </w:r>
    </w:p>
    <w:p w:rsidR="00D305A3" w:rsidRPr="002E381F" w:rsidRDefault="00D305A3" w:rsidP="00D305A3">
      <w:pPr>
        <w:jc w:val="both"/>
        <w:rPr>
          <w:rFonts w:ascii="Arial" w:hAnsi="Arial" w:cs="Arial"/>
        </w:rPr>
      </w:pPr>
      <w:r w:rsidRPr="002E381F">
        <w:rPr>
          <w:rFonts w:ascii="Arial" w:hAnsi="Arial" w:cs="Arial"/>
        </w:rPr>
        <w:t>O Vereador que subscreve o presente Projeto de Lei requer que, após os trâmites regimentais, seja analisado pelos nobres pares o seguinte Projeto de Lei n° _____/2019, abaixo declinado e, se aceito e aprovado, seja executado:</w:t>
      </w: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12121"/>
          <w:sz w:val="28"/>
          <w:szCs w:val="28"/>
          <w:u w:val="single"/>
        </w:rPr>
      </w:pPr>
      <w:r w:rsidRPr="002E381F">
        <w:rPr>
          <w:rFonts w:ascii="Arial" w:hAnsi="Arial" w:cs="Arial"/>
          <w:b/>
          <w:color w:val="212121"/>
          <w:sz w:val="28"/>
          <w:szCs w:val="28"/>
          <w:u w:val="single"/>
        </w:rPr>
        <w:t>PROJETO DE LEI N°__</w:t>
      </w:r>
      <w:r w:rsidR="00C478A3" w:rsidRPr="002E381F">
        <w:rPr>
          <w:rFonts w:ascii="Arial" w:hAnsi="Arial" w:cs="Arial"/>
          <w:b/>
          <w:color w:val="212121"/>
          <w:sz w:val="28"/>
          <w:szCs w:val="28"/>
          <w:u w:val="single"/>
        </w:rPr>
        <w:t>___</w:t>
      </w:r>
      <w:r w:rsidRPr="002E381F">
        <w:rPr>
          <w:rFonts w:ascii="Arial" w:hAnsi="Arial" w:cs="Arial"/>
          <w:b/>
          <w:color w:val="212121"/>
          <w:sz w:val="28"/>
          <w:szCs w:val="28"/>
          <w:u w:val="single"/>
        </w:rPr>
        <w:t>_/2019</w:t>
      </w:r>
    </w:p>
    <w:p w:rsidR="00C478A3" w:rsidRPr="002E381F" w:rsidRDefault="00C478A3" w:rsidP="00D305A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12121"/>
          <w:sz w:val="28"/>
          <w:szCs w:val="28"/>
          <w:u w:val="single"/>
        </w:rPr>
      </w:pP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ind w:left="3402" w:hanging="3402"/>
        <w:jc w:val="both"/>
        <w:rPr>
          <w:rStyle w:val="Forte"/>
          <w:rFonts w:ascii="Arial" w:hAnsi="Arial" w:cs="Arial"/>
          <w:i/>
          <w:color w:val="212121"/>
          <w:sz w:val="28"/>
          <w:szCs w:val="28"/>
        </w:rPr>
      </w:pPr>
      <w:r w:rsidRPr="002E381F">
        <w:rPr>
          <w:rFonts w:ascii="Arial" w:hAnsi="Arial" w:cs="Arial"/>
          <w:color w:val="212121"/>
          <w:sz w:val="28"/>
          <w:szCs w:val="28"/>
        </w:rPr>
        <w:t> </w:t>
      </w:r>
      <w:r w:rsidRPr="002E381F">
        <w:rPr>
          <w:rFonts w:ascii="Arial" w:hAnsi="Arial" w:cs="Arial"/>
          <w:color w:val="212121"/>
          <w:sz w:val="28"/>
          <w:szCs w:val="28"/>
        </w:rPr>
        <w:br/>
      </w:r>
      <w:r w:rsidRPr="002E381F">
        <w:rPr>
          <w:rStyle w:val="Forte"/>
          <w:rFonts w:ascii="Arial" w:hAnsi="Arial" w:cs="Arial"/>
          <w:i/>
          <w:color w:val="212121"/>
          <w:sz w:val="28"/>
          <w:szCs w:val="28"/>
        </w:rPr>
        <w:t>“Dispõe sobre o atendimento preferencial aos doadores de sangue e plaquetas sanguíneas nos locais especificados e dá outras providências”</w:t>
      </w:r>
      <w:r w:rsidR="00C478A3" w:rsidRPr="002E381F">
        <w:rPr>
          <w:rStyle w:val="Forte"/>
          <w:rFonts w:ascii="Arial" w:hAnsi="Arial" w:cs="Arial"/>
          <w:i/>
          <w:color w:val="212121"/>
          <w:sz w:val="28"/>
          <w:szCs w:val="28"/>
        </w:rPr>
        <w:t>.</w:t>
      </w:r>
    </w:p>
    <w:p w:rsidR="00D305A3" w:rsidRDefault="00D305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  <w:color w:val="212121"/>
        </w:rPr>
      </w:pPr>
    </w:p>
    <w:p w:rsidR="00421DD7" w:rsidRPr="002E381F" w:rsidRDefault="00421DD7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  <w:color w:val="212121"/>
        </w:rPr>
      </w:pP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2E381F">
        <w:rPr>
          <w:rFonts w:ascii="Arial" w:hAnsi="Arial" w:cs="Arial"/>
          <w:b/>
          <w:color w:val="212121"/>
        </w:rPr>
        <w:t xml:space="preserve">Art. 1º </w:t>
      </w:r>
      <w:r w:rsidRPr="002E381F">
        <w:rPr>
          <w:rFonts w:ascii="Arial" w:hAnsi="Arial" w:cs="Arial"/>
          <w:color w:val="212121"/>
        </w:rPr>
        <w:t xml:space="preserve">Os doadores de sangue e plaquetas sanguíneas terão atendimento preferencial e prioritário em todos os estabelecimentos comerciais, agências bancárias e lotéricas, de serviços e similares, bem como, </w:t>
      </w:r>
      <w:r w:rsidR="00EF1DAC" w:rsidRPr="002E381F">
        <w:rPr>
          <w:rFonts w:ascii="Arial" w:hAnsi="Arial" w:cs="Arial"/>
          <w:color w:val="212121"/>
        </w:rPr>
        <w:t>em todas as</w:t>
      </w:r>
      <w:r w:rsidRPr="002E381F">
        <w:rPr>
          <w:rFonts w:ascii="Arial" w:hAnsi="Arial" w:cs="Arial"/>
          <w:color w:val="212121"/>
        </w:rPr>
        <w:t xml:space="preserve"> repartições públicas municipais, estaduais e federais do município de Campo Bom- RS.</w:t>
      </w:r>
    </w:p>
    <w:p w:rsidR="00421DD7" w:rsidRPr="002E381F" w:rsidRDefault="00421DD7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2E381F">
        <w:rPr>
          <w:rFonts w:ascii="Arial" w:hAnsi="Arial" w:cs="Arial"/>
          <w:b/>
          <w:color w:val="212121"/>
        </w:rPr>
        <w:t>§ 1º</w:t>
      </w:r>
      <w:r w:rsidRPr="002E381F">
        <w:rPr>
          <w:rFonts w:ascii="Arial" w:hAnsi="Arial" w:cs="Arial"/>
          <w:color w:val="212121"/>
        </w:rPr>
        <w:t xml:space="preserve"> A preferência e a prioridade de que trata o </w:t>
      </w:r>
      <w:r w:rsidRPr="002E381F">
        <w:rPr>
          <w:rFonts w:ascii="Arial" w:hAnsi="Arial" w:cs="Arial"/>
          <w:i/>
          <w:color w:val="212121"/>
        </w:rPr>
        <w:t xml:space="preserve">caput </w:t>
      </w:r>
      <w:r w:rsidRPr="002E381F">
        <w:rPr>
          <w:rFonts w:ascii="Arial" w:hAnsi="Arial" w:cs="Arial"/>
          <w:color w:val="212121"/>
        </w:rPr>
        <w:t xml:space="preserve">deste artigo implica em que os beneficiários não se sujeitem as filas comuns, além da adoção de medidas que promovam agilidade ao atendimento e a prestação de serviços, incluindo-se os serviços bancários mesmo que o doador não seja cliente da agência bancária. </w:t>
      </w: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bookmarkStart w:id="0" w:name="_GoBack"/>
      <w:bookmarkEnd w:id="0"/>
      <w:r w:rsidRPr="002E381F">
        <w:rPr>
          <w:rFonts w:ascii="Arial" w:hAnsi="Arial" w:cs="Arial"/>
          <w:b/>
          <w:color w:val="212121"/>
        </w:rPr>
        <w:lastRenderedPageBreak/>
        <w:t>Art. 2º</w:t>
      </w:r>
      <w:r w:rsidRPr="002E381F">
        <w:rPr>
          <w:rFonts w:ascii="Arial" w:hAnsi="Arial" w:cs="Arial"/>
          <w:color w:val="212121"/>
        </w:rPr>
        <w:t xml:space="preserve"> Todos os estabelecimentos discriminados no </w:t>
      </w:r>
      <w:r w:rsidRPr="002E381F">
        <w:rPr>
          <w:rFonts w:ascii="Arial" w:hAnsi="Arial" w:cs="Arial"/>
          <w:b/>
          <w:color w:val="212121"/>
        </w:rPr>
        <w:t>Art. 1º</w:t>
      </w:r>
      <w:r w:rsidRPr="002E381F">
        <w:rPr>
          <w:rFonts w:ascii="Arial" w:hAnsi="Arial" w:cs="Arial"/>
          <w:color w:val="212121"/>
        </w:rPr>
        <w:t xml:space="preserve"> desta Lei deverão obrigatoriamente afixar em local visível a informação sobre o benefício concedido pela presente Lei, incluindo o número e da data de sua publicação.</w:t>
      </w: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2E381F">
        <w:rPr>
          <w:rFonts w:ascii="Arial" w:hAnsi="Arial" w:cs="Arial"/>
          <w:b/>
          <w:color w:val="212121"/>
        </w:rPr>
        <w:t>Art. 3º</w:t>
      </w:r>
      <w:r w:rsidR="002E381F" w:rsidRPr="002E381F">
        <w:rPr>
          <w:rFonts w:ascii="Arial" w:hAnsi="Arial" w:cs="Arial"/>
          <w:color w:val="212121"/>
        </w:rPr>
        <w:t xml:space="preserve"> Ficam todo</w:t>
      </w:r>
      <w:r w:rsidR="00EF1DAC" w:rsidRPr="002E381F">
        <w:rPr>
          <w:rFonts w:ascii="Arial" w:hAnsi="Arial" w:cs="Arial"/>
          <w:color w:val="212121"/>
        </w:rPr>
        <w:t>s os hemocentros</w:t>
      </w:r>
      <w:r w:rsidRPr="002E381F">
        <w:rPr>
          <w:rFonts w:ascii="Arial" w:hAnsi="Arial" w:cs="Arial"/>
          <w:color w:val="212121"/>
        </w:rPr>
        <w:t>, postos de coleta</w:t>
      </w:r>
      <w:r w:rsidR="00EF1DAC" w:rsidRPr="002E381F">
        <w:rPr>
          <w:rFonts w:ascii="Arial" w:hAnsi="Arial" w:cs="Arial"/>
          <w:color w:val="212121"/>
        </w:rPr>
        <w:t xml:space="preserve"> móveis</w:t>
      </w:r>
      <w:r w:rsidRPr="002E381F">
        <w:rPr>
          <w:rFonts w:ascii="Arial" w:hAnsi="Arial" w:cs="Arial"/>
          <w:color w:val="212121"/>
        </w:rPr>
        <w:t xml:space="preserve"> e outros locais que procedam na coleta de sangue e plaquetas</w:t>
      </w:r>
      <w:r w:rsidR="00EF1DAC" w:rsidRPr="002E381F">
        <w:rPr>
          <w:rFonts w:ascii="Arial" w:hAnsi="Arial" w:cs="Arial"/>
          <w:color w:val="212121"/>
        </w:rPr>
        <w:t xml:space="preserve"> </w:t>
      </w:r>
      <w:r w:rsidR="00C478A3" w:rsidRPr="002E381F">
        <w:rPr>
          <w:rFonts w:ascii="Arial" w:hAnsi="Arial" w:cs="Arial"/>
          <w:color w:val="212121"/>
        </w:rPr>
        <w:t>sanguíneas</w:t>
      </w:r>
      <w:r w:rsidRPr="002E381F">
        <w:rPr>
          <w:rFonts w:ascii="Arial" w:hAnsi="Arial" w:cs="Arial"/>
          <w:color w:val="212121"/>
        </w:rPr>
        <w:t>, obrigadas a fornecer aos doadores atestado idôneo de doação de sangue e plaquetas</w:t>
      </w:r>
      <w:r w:rsidR="00EF1DAC" w:rsidRPr="002E381F">
        <w:rPr>
          <w:rFonts w:ascii="Arial" w:hAnsi="Arial" w:cs="Arial"/>
          <w:color w:val="212121"/>
        </w:rPr>
        <w:t xml:space="preserve"> </w:t>
      </w:r>
      <w:r w:rsidR="00C478A3" w:rsidRPr="002E381F">
        <w:rPr>
          <w:rFonts w:ascii="Arial" w:hAnsi="Arial" w:cs="Arial"/>
          <w:color w:val="212121"/>
        </w:rPr>
        <w:t>sanguíneas</w:t>
      </w:r>
      <w:r w:rsidRPr="002E381F">
        <w:rPr>
          <w:rFonts w:ascii="Arial" w:hAnsi="Arial" w:cs="Arial"/>
          <w:color w:val="212121"/>
        </w:rPr>
        <w:t xml:space="preserve"> com a denominação </w:t>
      </w:r>
      <w:r w:rsidRPr="002E381F">
        <w:rPr>
          <w:rFonts w:ascii="Arial" w:hAnsi="Arial" w:cs="Arial"/>
          <w:i/>
          <w:color w:val="212121"/>
        </w:rPr>
        <w:t>“Doador de Sangue e/ou Plaquetas</w:t>
      </w:r>
      <w:r w:rsidR="002E381F" w:rsidRPr="002E381F">
        <w:rPr>
          <w:rFonts w:ascii="Arial" w:hAnsi="Arial" w:cs="Arial"/>
          <w:i/>
          <w:color w:val="212121"/>
        </w:rPr>
        <w:t xml:space="preserve"> </w:t>
      </w:r>
      <w:r w:rsidR="00996E07" w:rsidRPr="002E381F">
        <w:rPr>
          <w:rFonts w:ascii="Arial" w:hAnsi="Arial" w:cs="Arial"/>
          <w:i/>
          <w:color w:val="212121"/>
        </w:rPr>
        <w:t>Sanguíneas</w:t>
      </w:r>
      <w:r w:rsidRPr="002E381F">
        <w:rPr>
          <w:rFonts w:ascii="Arial" w:hAnsi="Arial" w:cs="Arial"/>
          <w:i/>
          <w:color w:val="212121"/>
        </w:rPr>
        <w:t>”</w:t>
      </w:r>
      <w:r w:rsidR="00C478A3" w:rsidRPr="002E381F">
        <w:rPr>
          <w:rFonts w:ascii="Arial" w:hAnsi="Arial" w:cs="Arial"/>
          <w:i/>
          <w:color w:val="212121"/>
        </w:rPr>
        <w:t xml:space="preserve">, </w:t>
      </w:r>
      <w:r w:rsidR="00C478A3" w:rsidRPr="002E381F">
        <w:rPr>
          <w:rFonts w:ascii="Arial" w:hAnsi="Arial" w:cs="Arial"/>
          <w:color w:val="212121"/>
        </w:rPr>
        <w:t>indicando o local e o dia que foi doado o sangue e/ou plaquetas sanguíneas.</w:t>
      </w:r>
    </w:p>
    <w:p w:rsidR="00EF1DAC" w:rsidRPr="002E381F" w:rsidRDefault="00EF1DAC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EF1DAC" w:rsidRPr="002E381F" w:rsidRDefault="00EF1DAC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2E381F">
        <w:rPr>
          <w:rFonts w:ascii="Arial" w:hAnsi="Arial" w:cs="Arial"/>
          <w:b/>
          <w:color w:val="212121"/>
        </w:rPr>
        <w:t>§</w:t>
      </w:r>
      <w:r w:rsidR="00C478A3" w:rsidRPr="002E381F">
        <w:rPr>
          <w:rFonts w:ascii="Arial" w:hAnsi="Arial" w:cs="Arial"/>
          <w:b/>
          <w:color w:val="212121"/>
        </w:rPr>
        <w:t xml:space="preserve"> 1</w:t>
      </w:r>
      <w:r w:rsidRPr="002E381F">
        <w:rPr>
          <w:rFonts w:ascii="Arial" w:hAnsi="Arial" w:cs="Arial"/>
          <w:b/>
          <w:color w:val="212121"/>
        </w:rPr>
        <w:t>º</w:t>
      </w:r>
      <w:r w:rsidRPr="002E381F">
        <w:rPr>
          <w:rFonts w:ascii="Arial" w:hAnsi="Arial" w:cs="Arial"/>
          <w:color w:val="212121"/>
        </w:rPr>
        <w:t xml:space="preserve"> O atestado de doador de sangue ou plaquetas sanguíneas terá validade de 180 (cento e oitenta) dias contados da última doação.</w:t>
      </w:r>
    </w:p>
    <w:p w:rsidR="00EF1DAC" w:rsidRPr="002E381F" w:rsidRDefault="00EF1DAC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EF1DAC" w:rsidRPr="002E381F" w:rsidRDefault="00EF1DAC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2E381F">
        <w:rPr>
          <w:rFonts w:ascii="Arial" w:hAnsi="Arial" w:cs="Arial"/>
          <w:b/>
          <w:color w:val="212121"/>
        </w:rPr>
        <w:t>Art. 4º</w:t>
      </w:r>
      <w:r w:rsidRPr="002E381F">
        <w:rPr>
          <w:rFonts w:ascii="Arial" w:hAnsi="Arial" w:cs="Arial"/>
          <w:color w:val="212121"/>
        </w:rPr>
        <w:t xml:space="preserve"> Para receber o atendimento preferencial ou prioritário de que trata a presente Lei, o doador de sangue ou plaquetas sanguíneas deverá apresentar, sempre que solicitado, o atestado de doação juntamente com documento de identidade civil com foto.</w:t>
      </w:r>
    </w:p>
    <w:p w:rsidR="00EF1DAC" w:rsidRPr="002E381F" w:rsidRDefault="00EF1DAC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EF1DAC" w:rsidRPr="002E381F" w:rsidRDefault="00EF1DAC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2E381F">
        <w:rPr>
          <w:rFonts w:ascii="Arial" w:hAnsi="Arial" w:cs="Arial"/>
          <w:b/>
          <w:color w:val="212121"/>
        </w:rPr>
        <w:t>Art. 5º</w:t>
      </w:r>
      <w:r w:rsidRPr="002E381F">
        <w:rPr>
          <w:rFonts w:ascii="Arial" w:hAnsi="Arial" w:cs="Arial"/>
          <w:color w:val="212121"/>
        </w:rPr>
        <w:t xml:space="preserve"> O não cumprimento do disposto na presente Lei sujeitará ao infrator em multa de 30 (trinta) URM’s (</w:t>
      </w:r>
      <w:r w:rsidR="00C478A3" w:rsidRPr="002E381F">
        <w:rPr>
          <w:rFonts w:ascii="Arial" w:hAnsi="Arial" w:cs="Arial"/>
          <w:color w:val="212121"/>
        </w:rPr>
        <w:t>unidade de referência municipal),</w:t>
      </w:r>
      <w:r w:rsidRPr="002E381F">
        <w:rPr>
          <w:rFonts w:ascii="Arial" w:hAnsi="Arial" w:cs="Arial"/>
          <w:color w:val="212121"/>
        </w:rPr>
        <w:t xml:space="preserve"> devidos em dobro no caso de reincidência.</w:t>
      </w:r>
    </w:p>
    <w:p w:rsidR="00EF1DAC" w:rsidRPr="002E381F" w:rsidRDefault="00EF1DAC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EF1DAC" w:rsidRPr="002E381F" w:rsidRDefault="00EF1DAC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2E381F">
        <w:rPr>
          <w:rFonts w:ascii="Arial" w:hAnsi="Arial" w:cs="Arial"/>
          <w:b/>
          <w:color w:val="212121"/>
        </w:rPr>
        <w:t>Art. 6º</w:t>
      </w:r>
      <w:r w:rsidRPr="002E381F">
        <w:rPr>
          <w:rFonts w:ascii="Arial" w:hAnsi="Arial" w:cs="Arial"/>
          <w:color w:val="212121"/>
        </w:rPr>
        <w:t xml:space="preserve"> </w:t>
      </w:r>
      <w:r w:rsidR="00BB5A05" w:rsidRPr="002E381F">
        <w:rPr>
          <w:rFonts w:ascii="Arial" w:hAnsi="Arial" w:cs="Arial"/>
          <w:color w:val="212121"/>
        </w:rPr>
        <w:t xml:space="preserve">O </w:t>
      </w:r>
      <w:r w:rsidR="00C478A3" w:rsidRPr="002E381F">
        <w:rPr>
          <w:rFonts w:ascii="Arial" w:hAnsi="Arial" w:cs="Arial"/>
          <w:color w:val="212121"/>
        </w:rPr>
        <w:t>Poder Executivo Municipal</w:t>
      </w:r>
      <w:r w:rsidR="00BB5A05" w:rsidRPr="002E381F">
        <w:rPr>
          <w:rFonts w:ascii="Arial" w:hAnsi="Arial" w:cs="Arial"/>
          <w:color w:val="212121"/>
        </w:rPr>
        <w:t xml:space="preserve"> dará ampla divulgação</w:t>
      </w:r>
      <w:r w:rsidR="00C478A3" w:rsidRPr="002E381F">
        <w:rPr>
          <w:rFonts w:ascii="Arial" w:hAnsi="Arial" w:cs="Arial"/>
          <w:color w:val="212121"/>
        </w:rPr>
        <w:t xml:space="preserve"> da presente </w:t>
      </w:r>
      <w:r w:rsidR="00BB5A05" w:rsidRPr="002E381F">
        <w:rPr>
          <w:rFonts w:ascii="Arial" w:hAnsi="Arial" w:cs="Arial"/>
          <w:color w:val="212121"/>
        </w:rPr>
        <w:t>Lei.</w:t>
      </w:r>
    </w:p>
    <w:p w:rsidR="00C478A3" w:rsidRPr="002E381F" w:rsidRDefault="00C478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C478A3" w:rsidRPr="002E381F" w:rsidRDefault="00C478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2E381F">
        <w:rPr>
          <w:rFonts w:ascii="Arial" w:hAnsi="Arial" w:cs="Arial"/>
          <w:b/>
          <w:color w:val="212121"/>
        </w:rPr>
        <w:t>Art. 7º</w:t>
      </w:r>
      <w:r w:rsidRPr="002E381F">
        <w:rPr>
          <w:rFonts w:ascii="Arial" w:hAnsi="Arial" w:cs="Arial"/>
          <w:color w:val="212121"/>
        </w:rPr>
        <w:t xml:space="preserve"> Esta Lei entra em vigor no dia 01 de janeiro de 2020.</w:t>
      </w:r>
    </w:p>
    <w:p w:rsidR="00C478A3" w:rsidRPr="002E381F" w:rsidRDefault="00C478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D305A3" w:rsidRPr="002E381F" w:rsidRDefault="00D305A3" w:rsidP="00D305A3">
      <w:pPr>
        <w:ind w:left="2124"/>
        <w:rPr>
          <w:rFonts w:ascii="Arial" w:hAnsi="Arial" w:cs="Arial"/>
          <w:sz w:val="24"/>
          <w:szCs w:val="24"/>
        </w:rPr>
      </w:pPr>
      <w:r w:rsidRPr="002E381F">
        <w:rPr>
          <w:rFonts w:ascii="Arial" w:hAnsi="Arial" w:cs="Arial"/>
          <w:sz w:val="24"/>
          <w:szCs w:val="24"/>
        </w:rPr>
        <w:t>Campo Bom, 26 de junho de 2019.</w:t>
      </w:r>
    </w:p>
    <w:p w:rsidR="00D305A3" w:rsidRPr="002E381F" w:rsidRDefault="00D305A3" w:rsidP="00D305A3">
      <w:pPr>
        <w:pStyle w:val="NormalWeb"/>
        <w:shd w:val="clear" w:color="auto" w:fill="FFFFFF"/>
        <w:spacing w:before="0" w:beforeAutospacing="0" w:after="0" w:afterAutospacing="0" w:line="336" w:lineRule="atLeast"/>
        <w:ind w:left="3402"/>
        <w:jc w:val="center"/>
        <w:rPr>
          <w:rFonts w:ascii="Arial" w:hAnsi="Arial" w:cs="Arial"/>
          <w:color w:val="333333"/>
          <w:sz w:val="22"/>
          <w:szCs w:val="22"/>
        </w:rPr>
      </w:pPr>
    </w:p>
    <w:p w:rsidR="00C478A3" w:rsidRPr="002E381F" w:rsidRDefault="00C478A3" w:rsidP="00D305A3">
      <w:pPr>
        <w:pStyle w:val="NormalWeb"/>
        <w:shd w:val="clear" w:color="auto" w:fill="FFFFFF"/>
        <w:spacing w:before="0" w:beforeAutospacing="0" w:after="0" w:afterAutospacing="0" w:line="336" w:lineRule="atLeast"/>
        <w:ind w:left="3402"/>
        <w:jc w:val="center"/>
        <w:rPr>
          <w:rFonts w:ascii="Arial" w:hAnsi="Arial" w:cs="Arial"/>
          <w:color w:val="333333"/>
          <w:sz w:val="22"/>
          <w:szCs w:val="22"/>
        </w:rPr>
      </w:pPr>
    </w:p>
    <w:p w:rsidR="00D305A3" w:rsidRPr="002E381F" w:rsidRDefault="00D305A3" w:rsidP="00D305A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2E381F">
        <w:rPr>
          <w:rFonts w:ascii="Arial" w:hAnsi="Arial" w:cs="Arial"/>
          <w:color w:val="auto"/>
          <w:sz w:val="22"/>
          <w:szCs w:val="22"/>
        </w:rPr>
        <w:t>____________________________________</w:t>
      </w:r>
    </w:p>
    <w:p w:rsidR="00D305A3" w:rsidRPr="002E381F" w:rsidRDefault="00BB5A05" w:rsidP="00D305A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E381F">
        <w:rPr>
          <w:rFonts w:ascii="Arial" w:hAnsi="Arial" w:cs="Arial"/>
          <w:b/>
          <w:color w:val="auto"/>
          <w:sz w:val="22"/>
          <w:szCs w:val="22"/>
        </w:rPr>
        <w:t xml:space="preserve">DR. </w:t>
      </w:r>
      <w:r w:rsidR="00D305A3" w:rsidRPr="002E381F">
        <w:rPr>
          <w:rFonts w:ascii="Arial" w:hAnsi="Arial" w:cs="Arial"/>
          <w:b/>
          <w:color w:val="auto"/>
          <w:sz w:val="22"/>
          <w:szCs w:val="22"/>
        </w:rPr>
        <w:t>PAULO CESAR LIMA TIGRE</w:t>
      </w:r>
    </w:p>
    <w:p w:rsidR="00D305A3" w:rsidRDefault="00D305A3" w:rsidP="00D305A3">
      <w:pPr>
        <w:pStyle w:val="Default"/>
        <w:ind w:left="708" w:firstLine="708"/>
        <w:rPr>
          <w:rFonts w:ascii="Arial" w:hAnsi="Arial" w:cs="Arial"/>
          <w:i/>
          <w:sz w:val="28"/>
          <w:szCs w:val="28"/>
        </w:rPr>
      </w:pPr>
      <w:r w:rsidRPr="002E381F">
        <w:rPr>
          <w:rFonts w:ascii="Arial" w:hAnsi="Arial" w:cs="Arial"/>
          <w:b/>
          <w:color w:val="auto"/>
          <w:sz w:val="22"/>
          <w:szCs w:val="22"/>
        </w:rPr>
        <w:t xml:space="preserve">                            VEREADOR - MDB</w:t>
      </w:r>
    </w:p>
    <w:p w:rsidR="006D0011" w:rsidRDefault="00421DD7"/>
    <w:sectPr w:rsidR="006D0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A3"/>
    <w:rsid w:val="002E381F"/>
    <w:rsid w:val="003573AC"/>
    <w:rsid w:val="003E0C62"/>
    <w:rsid w:val="00421DD7"/>
    <w:rsid w:val="0057310D"/>
    <w:rsid w:val="00613C69"/>
    <w:rsid w:val="00996E07"/>
    <w:rsid w:val="009E3B7F"/>
    <w:rsid w:val="00BB5A05"/>
    <w:rsid w:val="00C478A3"/>
    <w:rsid w:val="00CA4B1B"/>
    <w:rsid w:val="00D305A3"/>
    <w:rsid w:val="00E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BE7A"/>
  <w15:chartTrackingRefBased/>
  <w15:docId w15:val="{7CCC7A07-EB5F-4BCA-A6E6-CF78D925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5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5A3"/>
    <w:rPr>
      <w:b/>
      <w:bCs/>
    </w:rPr>
  </w:style>
  <w:style w:type="paragraph" w:customStyle="1" w:styleId="Default">
    <w:name w:val="Default"/>
    <w:rsid w:val="00D305A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A05"/>
    <w:rPr>
      <w:rFonts w:ascii="Segoe UI" w:hAnsi="Segoe UI" w:cs="Segoe UI"/>
      <w:sz w:val="18"/>
      <w:szCs w:val="18"/>
    </w:rPr>
  </w:style>
  <w:style w:type="paragraph" w:customStyle="1" w:styleId="textoimg">
    <w:name w:val="textoimg"/>
    <w:basedOn w:val="Normal"/>
    <w:rsid w:val="002E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ttomtextoimg">
    <w:name w:val="bottomtextoimg"/>
    <w:basedOn w:val="Normal"/>
    <w:rsid w:val="002E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E0C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prosangue.sp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834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Juridico</cp:lastModifiedBy>
  <cp:revision>2</cp:revision>
  <cp:lastPrinted>2019-06-26T20:22:00Z</cp:lastPrinted>
  <dcterms:created xsi:type="dcterms:W3CDTF">2019-06-26T19:22:00Z</dcterms:created>
  <dcterms:modified xsi:type="dcterms:W3CDTF">2019-06-27T18:30:00Z</dcterms:modified>
</cp:coreProperties>
</file>