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6C524B" w:rsidRDefault="008138B2" w:rsidP="008138B2">
      <w:pPr>
        <w:spacing w:after="0" w:line="360" w:lineRule="auto"/>
        <w:jc w:val="center"/>
        <w:rPr>
          <w:b/>
          <w:sz w:val="26"/>
          <w:szCs w:val="26"/>
        </w:rPr>
      </w:pPr>
      <w:r w:rsidRPr="006C524B">
        <w:rPr>
          <w:b/>
          <w:sz w:val="26"/>
          <w:szCs w:val="26"/>
        </w:rPr>
        <w:t>PARECER JURÍDICO</w:t>
      </w:r>
      <w:r w:rsidR="00FF0C11" w:rsidRPr="006C524B">
        <w:rPr>
          <w:b/>
          <w:sz w:val="26"/>
          <w:szCs w:val="26"/>
        </w:rPr>
        <w:t xml:space="preserve"> Nº 1</w:t>
      </w:r>
      <w:r w:rsidR="00B80FE4">
        <w:rPr>
          <w:b/>
          <w:sz w:val="26"/>
          <w:szCs w:val="26"/>
        </w:rPr>
        <w:t>33</w:t>
      </w:r>
      <w:r w:rsidR="00FF0C11" w:rsidRPr="006C524B">
        <w:rPr>
          <w:b/>
          <w:sz w:val="26"/>
          <w:szCs w:val="26"/>
        </w:rPr>
        <w:t>/2020</w:t>
      </w:r>
    </w:p>
    <w:p w:rsidR="00653047" w:rsidRPr="00E501C1" w:rsidRDefault="00653047" w:rsidP="008138B2">
      <w:pPr>
        <w:spacing w:after="0" w:line="360" w:lineRule="auto"/>
        <w:jc w:val="center"/>
        <w:rPr>
          <w:b/>
          <w:sz w:val="24"/>
          <w:szCs w:val="24"/>
        </w:rPr>
      </w:pPr>
    </w:p>
    <w:p w:rsidR="008138B2" w:rsidRPr="00E501C1" w:rsidRDefault="00F85172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RELATÓRIO</w:t>
      </w:r>
    </w:p>
    <w:p w:rsidR="008138B2" w:rsidRPr="00E501C1" w:rsidRDefault="006C524B" w:rsidP="006C524B">
      <w:pPr>
        <w:tabs>
          <w:tab w:val="left" w:pos="3780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138B2" w:rsidRDefault="00DC773C" w:rsidP="008138B2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Vereadora </w:t>
      </w:r>
      <w:r w:rsidR="00E81F8E">
        <w:rPr>
          <w:sz w:val="24"/>
          <w:szCs w:val="24"/>
        </w:rPr>
        <w:t>Claudinha Jardim</w:t>
      </w:r>
      <w:r>
        <w:rPr>
          <w:sz w:val="24"/>
          <w:szCs w:val="24"/>
        </w:rPr>
        <w:t xml:space="preserve"> (</w:t>
      </w:r>
      <w:r w:rsidR="00E81F8E">
        <w:rPr>
          <w:sz w:val="24"/>
          <w:szCs w:val="24"/>
        </w:rPr>
        <w:t>DEM</w:t>
      </w:r>
      <w:r>
        <w:rPr>
          <w:sz w:val="24"/>
          <w:szCs w:val="24"/>
        </w:rPr>
        <w:t xml:space="preserve">) apresentou </w:t>
      </w:r>
      <w:r w:rsidRPr="00E501C1">
        <w:rPr>
          <w:sz w:val="24"/>
          <w:szCs w:val="24"/>
        </w:rPr>
        <w:t xml:space="preserve">o Projeto de Lei nº </w:t>
      </w:r>
      <w:r>
        <w:rPr>
          <w:sz w:val="24"/>
          <w:szCs w:val="24"/>
        </w:rPr>
        <w:t>0</w:t>
      </w:r>
      <w:r w:rsidR="00B80FE4">
        <w:rPr>
          <w:sz w:val="24"/>
          <w:szCs w:val="24"/>
        </w:rPr>
        <w:t>56</w:t>
      </w:r>
      <w:r>
        <w:rPr>
          <w:sz w:val="24"/>
          <w:szCs w:val="24"/>
        </w:rPr>
        <w:t xml:space="preserve">/2020 </w:t>
      </w:r>
      <w:r w:rsidRPr="00E501C1">
        <w:rPr>
          <w:sz w:val="24"/>
          <w:szCs w:val="24"/>
        </w:rPr>
        <w:t xml:space="preserve">à Câmara Municipal, </w:t>
      </w:r>
      <w:r>
        <w:rPr>
          <w:sz w:val="24"/>
          <w:szCs w:val="24"/>
        </w:rPr>
        <w:t>o qual</w:t>
      </w:r>
      <w:r w:rsidR="00E81F8E">
        <w:rPr>
          <w:sz w:val="24"/>
          <w:szCs w:val="24"/>
        </w:rPr>
        <w:t xml:space="preserve"> </w:t>
      </w:r>
      <w:r w:rsidR="00E81F8E" w:rsidRPr="00E81F8E">
        <w:rPr>
          <w:sz w:val="24"/>
          <w:szCs w:val="24"/>
        </w:rPr>
        <w:t>“</w:t>
      </w:r>
      <w:r w:rsidR="00B80FE4" w:rsidRPr="00B80FE4">
        <w:rPr>
          <w:sz w:val="24"/>
          <w:szCs w:val="24"/>
        </w:rPr>
        <w:t>Institui e denomina a "Semana Municipal de Conscientização do Autismo no Calendário Oficial de Eventos do Município de Guaíba</w:t>
      </w:r>
      <w:r w:rsidR="00E81F8E" w:rsidRPr="00E81F8E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9F215F">
        <w:rPr>
          <w:sz w:val="24"/>
          <w:szCs w:val="24"/>
        </w:rPr>
        <w:t>A proposta foi encaminhada à Procuradoria pela Presidência para análise nos termos do artigo 105 do Regimento Interno da Câmara Municipal de Veread</w:t>
      </w:r>
      <w:r w:rsidR="009F215F">
        <w:rPr>
          <w:sz w:val="24"/>
          <w:szCs w:val="24"/>
        </w:rPr>
        <w:t>o</w:t>
      </w:r>
      <w:r w:rsidR="009F215F">
        <w:rPr>
          <w:sz w:val="24"/>
          <w:szCs w:val="24"/>
        </w:rPr>
        <w:t>res.</w:t>
      </w:r>
    </w:p>
    <w:p w:rsidR="00B56946" w:rsidRPr="00E501C1" w:rsidRDefault="00B56946" w:rsidP="008138B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138B2" w:rsidRPr="00E501C1" w:rsidRDefault="009F215F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MÉRITO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8576BE" w:rsidRDefault="00E81F8E" w:rsidP="008576BE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9637B">
        <w:rPr>
          <w:sz w:val="24"/>
          <w:szCs w:val="24"/>
        </w:rPr>
        <w:t xml:space="preserve"> matéria de fundo</w:t>
      </w:r>
      <w:r w:rsidR="004E0B62">
        <w:rPr>
          <w:sz w:val="24"/>
          <w:szCs w:val="24"/>
        </w:rPr>
        <w:t xml:space="preserve"> insere-se na competência local</w:t>
      </w:r>
      <w:r w:rsidR="00A9637B" w:rsidRPr="00281368">
        <w:rPr>
          <w:sz w:val="24"/>
          <w:szCs w:val="24"/>
        </w:rPr>
        <w:t>, não h</w:t>
      </w:r>
      <w:r w:rsidR="004E0B62">
        <w:rPr>
          <w:sz w:val="24"/>
          <w:szCs w:val="24"/>
        </w:rPr>
        <w:t>avendo</w:t>
      </w:r>
      <w:r w:rsidR="00A9637B" w:rsidRPr="00281368">
        <w:rPr>
          <w:sz w:val="24"/>
          <w:szCs w:val="24"/>
        </w:rPr>
        <w:t xml:space="preserve"> qualquer óbice à proposta. </w:t>
      </w:r>
      <w:r w:rsidR="008576BE">
        <w:rPr>
          <w:sz w:val="24"/>
          <w:szCs w:val="24"/>
        </w:rPr>
        <w:t>A proposição encontra respaldo no que diz respeito à autonomia e à competência legislativa do Município, insculpidas no artigo 18 da Constituição Federal de 1988, que garante a autonomia a este ente, bem como no artigo 30 da CF/88, que garante a autoadministração e a autolegislação, contemplando o conjunto de comp</w:t>
      </w:r>
      <w:r w:rsidR="008576BE">
        <w:rPr>
          <w:sz w:val="24"/>
          <w:szCs w:val="24"/>
        </w:rPr>
        <w:t>e</w:t>
      </w:r>
      <w:r w:rsidR="008576BE">
        <w:rPr>
          <w:sz w:val="24"/>
          <w:szCs w:val="24"/>
        </w:rPr>
        <w:t>tências materiais e legislativas previstas na Constituição Federal para os Municípios.</w:t>
      </w:r>
      <w:r w:rsidR="008576BE" w:rsidRPr="008576BE">
        <w:rPr>
          <w:sz w:val="24"/>
          <w:szCs w:val="24"/>
        </w:rPr>
        <w:t xml:space="preserve"> </w:t>
      </w:r>
      <w:r w:rsidR="008576BE">
        <w:rPr>
          <w:sz w:val="24"/>
          <w:szCs w:val="24"/>
        </w:rPr>
        <w:t xml:space="preserve">O referido </w:t>
      </w:r>
      <w:r w:rsidR="008576BE" w:rsidRPr="00281368">
        <w:rPr>
          <w:sz w:val="24"/>
          <w:szCs w:val="24"/>
        </w:rPr>
        <w:t xml:space="preserve">artigo 30, I, da Constituição Federal de 1988, </w:t>
      </w:r>
      <w:r w:rsidR="008576BE">
        <w:rPr>
          <w:sz w:val="24"/>
          <w:szCs w:val="24"/>
        </w:rPr>
        <w:t>dispõe que:</w:t>
      </w:r>
    </w:p>
    <w:p w:rsidR="008576BE" w:rsidRDefault="008576BE" w:rsidP="008576B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576BE" w:rsidRPr="00DF5851" w:rsidRDefault="008576BE" w:rsidP="008576BE">
      <w:pPr>
        <w:spacing w:after="0" w:line="360" w:lineRule="auto"/>
        <w:ind w:left="2268"/>
        <w:jc w:val="both"/>
        <w:rPr>
          <w:sz w:val="24"/>
          <w:szCs w:val="24"/>
        </w:rPr>
      </w:pPr>
      <w:r w:rsidRPr="00DF5851">
        <w:rPr>
          <w:sz w:val="24"/>
          <w:szCs w:val="24"/>
        </w:rPr>
        <w:t>Art. 30. Compete aos Municípios:</w:t>
      </w:r>
    </w:p>
    <w:p w:rsidR="008576BE" w:rsidRDefault="008576BE" w:rsidP="008576BE">
      <w:pPr>
        <w:spacing w:after="0" w:line="360" w:lineRule="auto"/>
        <w:ind w:left="2268"/>
        <w:jc w:val="both"/>
        <w:rPr>
          <w:b/>
          <w:sz w:val="24"/>
          <w:szCs w:val="24"/>
        </w:rPr>
      </w:pPr>
      <w:r w:rsidRPr="00DF5851">
        <w:rPr>
          <w:b/>
          <w:sz w:val="24"/>
          <w:szCs w:val="24"/>
        </w:rPr>
        <w:t>I - legislar sobre assuntos de interesse local;</w:t>
      </w:r>
    </w:p>
    <w:p w:rsidR="006C314D" w:rsidRPr="00DF5851" w:rsidRDefault="006C314D" w:rsidP="008576BE">
      <w:pPr>
        <w:spacing w:after="0" w:line="360" w:lineRule="auto"/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(...)</w:t>
      </w:r>
    </w:p>
    <w:p w:rsidR="008A6D77" w:rsidRDefault="008A6D77" w:rsidP="00A9637B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A9637B" w:rsidRDefault="008A6D77" w:rsidP="00A9637B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A6D77">
        <w:rPr>
          <w:sz w:val="24"/>
          <w:szCs w:val="24"/>
        </w:rPr>
        <w:t xml:space="preserve"> </w:t>
      </w:r>
      <w:r>
        <w:rPr>
          <w:sz w:val="24"/>
          <w:szCs w:val="24"/>
        </w:rPr>
        <w:t>instituição</w:t>
      </w:r>
      <w:r w:rsidRPr="008A6D77">
        <w:rPr>
          <w:sz w:val="24"/>
          <w:szCs w:val="24"/>
        </w:rPr>
        <w:t xml:space="preserve"> de datas</w:t>
      </w:r>
      <w:r>
        <w:rPr>
          <w:sz w:val="24"/>
          <w:szCs w:val="24"/>
        </w:rPr>
        <w:t xml:space="preserve"> a serem celebradas no âmbito municipal</w:t>
      </w:r>
      <w:r w:rsidRPr="008A6D77">
        <w:rPr>
          <w:sz w:val="24"/>
          <w:szCs w:val="24"/>
        </w:rPr>
        <w:t xml:space="preserve"> é assunto de interesse local, verifica</w:t>
      </w:r>
      <w:r>
        <w:rPr>
          <w:sz w:val="24"/>
          <w:szCs w:val="24"/>
        </w:rPr>
        <w:t xml:space="preserve">ndo-se </w:t>
      </w:r>
      <w:r w:rsidRPr="008A6D77">
        <w:rPr>
          <w:sz w:val="24"/>
          <w:szCs w:val="24"/>
        </w:rPr>
        <w:t xml:space="preserve">que a proposta legislativa </w:t>
      </w:r>
      <w:r>
        <w:rPr>
          <w:sz w:val="24"/>
          <w:szCs w:val="24"/>
        </w:rPr>
        <w:t>ora em análise</w:t>
      </w:r>
      <w:r w:rsidRPr="008A6D77">
        <w:rPr>
          <w:sz w:val="24"/>
          <w:szCs w:val="24"/>
        </w:rPr>
        <w:t xml:space="preserve"> encontra-se ao abrigo do </w:t>
      </w:r>
      <w:r>
        <w:rPr>
          <w:sz w:val="24"/>
          <w:szCs w:val="24"/>
        </w:rPr>
        <w:t>comando</w:t>
      </w:r>
      <w:r w:rsidRPr="008A6D77">
        <w:rPr>
          <w:sz w:val="24"/>
          <w:szCs w:val="24"/>
        </w:rPr>
        <w:t xml:space="preserve"> constitucional que estabelece</w:t>
      </w:r>
      <w:r>
        <w:rPr>
          <w:sz w:val="24"/>
          <w:szCs w:val="24"/>
        </w:rPr>
        <w:t xml:space="preserve"> a</w:t>
      </w:r>
      <w:r w:rsidRPr="008A6D77">
        <w:rPr>
          <w:sz w:val="24"/>
          <w:szCs w:val="24"/>
        </w:rPr>
        <w:t xml:space="preserve"> competência </w:t>
      </w:r>
      <w:r>
        <w:rPr>
          <w:sz w:val="24"/>
          <w:szCs w:val="24"/>
        </w:rPr>
        <w:t>legislativa</w:t>
      </w:r>
      <w:r w:rsidRPr="008A6D77">
        <w:rPr>
          <w:sz w:val="24"/>
          <w:szCs w:val="24"/>
        </w:rPr>
        <w:t xml:space="preserve"> ao M</w:t>
      </w:r>
      <w:r w:rsidRPr="008A6D77">
        <w:rPr>
          <w:sz w:val="24"/>
          <w:szCs w:val="24"/>
        </w:rPr>
        <w:t>u</w:t>
      </w:r>
      <w:r w:rsidRPr="008A6D77">
        <w:rPr>
          <w:sz w:val="24"/>
          <w:szCs w:val="24"/>
        </w:rPr>
        <w:t xml:space="preserve">nicípio, não </w:t>
      </w:r>
      <w:r>
        <w:rPr>
          <w:sz w:val="24"/>
          <w:szCs w:val="24"/>
        </w:rPr>
        <w:t>havendo, portanto, sob esse prisma,</w:t>
      </w:r>
      <w:r w:rsidRPr="008A6D77">
        <w:rPr>
          <w:sz w:val="24"/>
          <w:szCs w:val="24"/>
        </w:rPr>
        <w:t xml:space="preserve"> óbice material </w:t>
      </w:r>
      <w:r w:rsidR="00D76E85">
        <w:rPr>
          <w:sz w:val="24"/>
          <w:szCs w:val="24"/>
        </w:rPr>
        <w:t>à</w:t>
      </w:r>
      <w:r w:rsidRPr="008A6D77">
        <w:rPr>
          <w:sz w:val="24"/>
          <w:szCs w:val="24"/>
        </w:rPr>
        <w:t xml:space="preserve"> </w:t>
      </w:r>
      <w:r w:rsidR="00D76E85">
        <w:rPr>
          <w:sz w:val="24"/>
          <w:szCs w:val="24"/>
        </w:rPr>
        <w:t>regular</w:t>
      </w:r>
      <w:r w:rsidRPr="008A6D77">
        <w:rPr>
          <w:sz w:val="24"/>
          <w:szCs w:val="24"/>
        </w:rPr>
        <w:t xml:space="preserve"> tramitação </w:t>
      </w:r>
      <w:r w:rsidR="00D76E85">
        <w:rPr>
          <w:sz w:val="24"/>
          <w:szCs w:val="24"/>
        </w:rPr>
        <w:t>do Projeto de Lei n.º 0</w:t>
      </w:r>
      <w:r w:rsidR="00B80FE4">
        <w:rPr>
          <w:sz w:val="24"/>
          <w:szCs w:val="24"/>
        </w:rPr>
        <w:t>56</w:t>
      </w:r>
      <w:r w:rsidR="00D76E85">
        <w:rPr>
          <w:sz w:val="24"/>
          <w:szCs w:val="24"/>
        </w:rPr>
        <w:t>/20</w:t>
      </w:r>
      <w:r w:rsidR="00FF0C11">
        <w:rPr>
          <w:sz w:val="24"/>
          <w:szCs w:val="24"/>
        </w:rPr>
        <w:t>20</w:t>
      </w:r>
      <w:r w:rsidR="00D76E85">
        <w:rPr>
          <w:sz w:val="24"/>
          <w:szCs w:val="24"/>
        </w:rPr>
        <w:t xml:space="preserve"> de autoria d</w:t>
      </w:r>
      <w:r w:rsidR="00FF0C11">
        <w:rPr>
          <w:sz w:val="24"/>
          <w:szCs w:val="24"/>
        </w:rPr>
        <w:t>a</w:t>
      </w:r>
      <w:r w:rsidR="00D76E85">
        <w:rPr>
          <w:sz w:val="24"/>
          <w:szCs w:val="24"/>
        </w:rPr>
        <w:t xml:space="preserve"> Ver.</w:t>
      </w:r>
      <w:r w:rsidR="00FF0C11">
        <w:rPr>
          <w:sz w:val="24"/>
          <w:szCs w:val="24"/>
        </w:rPr>
        <w:t>ª</w:t>
      </w:r>
      <w:r w:rsidR="00D76E85">
        <w:rPr>
          <w:sz w:val="24"/>
          <w:szCs w:val="24"/>
        </w:rPr>
        <w:t xml:space="preserve"> </w:t>
      </w:r>
      <w:r w:rsidR="00E81F8E">
        <w:rPr>
          <w:sz w:val="24"/>
          <w:szCs w:val="24"/>
        </w:rPr>
        <w:t>Claudinha Jardim</w:t>
      </w:r>
      <w:r w:rsidR="00FF0C11">
        <w:rPr>
          <w:sz w:val="24"/>
          <w:szCs w:val="24"/>
        </w:rPr>
        <w:t xml:space="preserve"> (</w:t>
      </w:r>
      <w:r w:rsidR="00E81F8E">
        <w:rPr>
          <w:sz w:val="24"/>
          <w:szCs w:val="24"/>
        </w:rPr>
        <w:t>DEM</w:t>
      </w:r>
      <w:r w:rsidR="00FF0C11">
        <w:rPr>
          <w:sz w:val="24"/>
          <w:szCs w:val="24"/>
        </w:rPr>
        <w:t>)</w:t>
      </w:r>
      <w:r w:rsidRPr="008A6D77">
        <w:rPr>
          <w:sz w:val="24"/>
          <w:szCs w:val="24"/>
        </w:rPr>
        <w:t>.</w:t>
      </w:r>
    </w:p>
    <w:p w:rsidR="00A9637B" w:rsidRDefault="00A9637B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EC0ABF" w:rsidRDefault="00D76E85" w:rsidP="00EC0ABF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Por outro lado</w:t>
      </w:r>
      <w:r w:rsidR="00A9637B">
        <w:rPr>
          <w:sz w:val="24"/>
          <w:szCs w:val="24"/>
        </w:rPr>
        <w:t xml:space="preserve">, em relação </w:t>
      </w:r>
      <w:r w:rsidR="00E81F8E">
        <w:rPr>
          <w:sz w:val="24"/>
          <w:szCs w:val="24"/>
        </w:rPr>
        <w:t>à forma como foi construído o texto</w:t>
      </w:r>
      <w:r w:rsidR="00726FB5">
        <w:rPr>
          <w:sz w:val="24"/>
          <w:szCs w:val="24"/>
        </w:rPr>
        <w:t xml:space="preserve"> </w:t>
      </w:r>
      <w:r w:rsidR="00FF0C11">
        <w:rPr>
          <w:sz w:val="24"/>
          <w:szCs w:val="24"/>
        </w:rPr>
        <w:t xml:space="preserve">do art. </w:t>
      </w:r>
      <w:r w:rsidR="00E81F8E">
        <w:rPr>
          <w:sz w:val="24"/>
          <w:szCs w:val="24"/>
        </w:rPr>
        <w:t>1</w:t>
      </w:r>
      <w:r w:rsidR="00FF0C11">
        <w:rPr>
          <w:sz w:val="24"/>
          <w:szCs w:val="24"/>
        </w:rPr>
        <w:t xml:space="preserve">º, </w:t>
      </w:r>
      <w:r w:rsidR="00726FB5" w:rsidRPr="00E81F8E">
        <w:rPr>
          <w:b/>
          <w:sz w:val="24"/>
          <w:szCs w:val="24"/>
          <w:u w:val="single"/>
        </w:rPr>
        <w:t>pretende</w:t>
      </w:r>
      <w:r w:rsidR="00E81F8E" w:rsidRPr="00E81F8E">
        <w:rPr>
          <w:b/>
          <w:sz w:val="24"/>
          <w:szCs w:val="24"/>
          <w:u w:val="single"/>
        </w:rPr>
        <w:t>ndo</w:t>
      </w:r>
      <w:r w:rsidR="00726FB5" w:rsidRPr="00E81F8E">
        <w:rPr>
          <w:b/>
          <w:sz w:val="24"/>
          <w:szCs w:val="24"/>
          <w:u w:val="single"/>
        </w:rPr>
        <w:t xml:space="preserve"> incluir a </w:t>
      </w:r>
      <w:r w:rsidR="00F24BEE" w:rsidRPr="00E81F8E">
        <w:rPr>
          <w:b/>
          <w:sz w:val="24"/>
          <w:szCs w:val="24"/>
          <w:u w:val="single"/>
        </w:rPr>
        <w:t>efeméride</w:t>
      </w:r>
      <w:r w:rsidR="00A9637B" w:rsidRPr="00E81F8E">
        <w:rPr>
          <w:b/>
          <w:sz w:val="24"/>
          <w:szCs w:val="24"/>
          <w:u w:val="single"/>
        </w:rPr>
        <w:t xml:space="preserve"> no calendário municipal de eventos</w:t>
      </w:r>
      <w:r w:rsidR="009F215F" w:rsidRPr="00E81F8E">
        <w:rPr>
          <w:b/>
          <w:sz w:val="24"/>
          <w:szCs w:val="24"/>
          <w:u w:val="single"/>
        </w:rPr>
        <w:t>,</w:t>
      </w:r>
      <w:r w:rsidR="00A9637B" w:rsidRPr="00E81F8E">
        <w:rPr>
          <w:b/>
          <w:sz w:val="24"/>
          <w:szCs w:val="24"/>
          <w:u w:val="single"/>
        </w:rPr>
        <w:t xml:space="preserve"> </w:t>
      </w:r>
      <w:r w:rsidR="0053278C" w:rsidRPr="00E81F8E">
        <w:rPr>
          <w:b/>
          <w:sz w:val="24"/>
          <w:szCs w:val="24"/>
          <w:u w:val="single"/>
        </w:rPr>
        <w:t>resta caracter</w:t>
      </w:r>
      <w:r w:rsidR="0053278C" w:rsidRPr="00E81F8E">
        <w:rPr>
          <w:b/>
          <w:sz w:val="24"/>
          <w:szCs w:val="24"/>
          <w:u w:val="single"/>
        </w:rPr>
        <w:t>i</w:t>
      </w:r>
      <w:r w:rsidR="0053278C" w:rsidRPr="00E81F8E">
        <w:rPr>
          <w:b/>
          <w:sz w:val="24"/>
          <w:szCs w:val="24"/>
          <w:u w:val="single"/>
        </w:rPr>
        <w:t>zada a afronta ao princípio da separação entre os poderes, insculpido no art. 2º da Constituição Federal</w:t>
      </w:r>
      <w:r w:rsidR="00EC0ABF">
        <w:rPr>
          <w:sz w:val="24"/>
          <w:szCs w:val="24"/>
        </w:rPr>
        <w:t>:</w:t>
      </w:r>
    </w:p>
    <w:p w:rsidR="00EC0ABF" w:rsidRDefault="00EC0ABF" w:rsidP="00EC0ABF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EC0ABF" w:rsidRPr="00F24BEE" w:rsidRDefault="00EC0ABF" w:rsidP="00EC0ABF">
      <w:pPr>
        <w:spacing w:after="0" w:line="360" w:lineRule="auto"/>
        <w:ind w:left="2124"/>
        <w:jc w:val="both"/>
        <w:rPr>
          <w:b/>
          <w:sz w:val="24"/>
          <w:szCs w:val="24"/>
        </w:rPr>
      </w:pPr>
      <w:r w:rsidRPr="00F24BEE">
        <w:rPr>
          <w:b/>
          <w:sz w:val="24"/>
          <w:szCs w:val="24"/>
        </w:rPr>
        <w:t>Art. 2º São Poderes da União, independentes e harmônicos e</w:t>
      </w:r>
      <w:r w:rsidRPr="00F24BEE">
        <w:rPr>
          <w:b/>
          <w:sz w:val="24"/>
          <w:szCs w:val="24"/>
        </w:rPr>
        <w:t>n</w:t>
      </w:r>
      <w:r w:rsidRPr="00F24BEE">
        <w:rPr>
          <w:b/>
          <w:sz w:val="24"/>
          <w:szCs w:val="24"/>
        </w:rPr>
        <w:t>tre si, o Legislativo, o Executivo e o Judiciário.</w:t>
      </w:r>
    </w:p>
    <w:p w:rsidR="00EC0ABF" w:rsidRDefault="00EC0ABF" w:rsidP="00A9637B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F0C11" w:rsidRDefault="00DB0800" w:rsidP="00A9637B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>No que diz respeito</w:t>
      </w:r>
      <w:r w:rsidRPr="00DB0800">
        <w:rPr>
          <w:sz w:val="24"/>
          <w:szCs w:val="24"/>
        </w:rPr>
        <w:t xml:space="preserve"> à iniciativa legislativa para deflagrar o processo legisl</w:t>
      </w:r>
      <w:r w:rsidRPr="00DB0800">
        <w:rPr>
          <w:sz w:val="24"/>
          <w:szCs w:val="24"/>
        </w:rPr>
        <w:t>a</w:t>
      </w:r>
      <w:r w:rsidRPr="00DB0800">
        <w:rPr>
          <w:sz w:val="24"/>
          <w:szCs w:val="24"/>
        </w:rPr>
        <w:t>tivo, a Lei Orgânica do Município dispõe</w:t>
      </w:r>
      <w:r>
        <w:rPr>
          <w:sz w:val="24"/>
          <w:szCs w:val="24"/>
        </w:rPr>
        <w:t>,</w:t>
      </w:r>
      <w:r w:rsidRPr="00DB0800">
        <w:rPr>
          <w:sz w:val="24"/>
          <w:szCs w:val="24"/>
        </w:rPr>
        <w:t xml:space="preserve"> no art.</w:t>
      </w:r>
      <w:r>
        <w:rPr>
          <w:sz w:val="24"/>
          <w:szCs w:val="24"/>
        </w:rPr>
        <w:t xml:space="preserve"> </w:t>
      </w:r>
      <w:r w:rsidRPr="00DB0800">
        <w:rPr>
          <w:sz w:val="24"/>
          <w:szCs w:val="24"/>
        </w:rPr>
        <w:t>52</w:t>
      </w:r>
      <w:r>
        <w:rPr>
          <w:sz w:val="24"/>
          <w:szCs w:val="24"/>
        </w:rPr>
        <w:t>,</w:t>
      </w:r>
      <w:r w:rsidRPr="00DB0800">
        <w:rPr>
          <w:sz w:val="24"/>
          <w:szCs w:val="24"/>
        </w:rPr>
        <w:t xml:space="preserve"> entre as iniciativas reservadas ao Prefeito encontra-se dispor sobre a organização e funcionamento da Administração.</w:t>
      </w:r>
      <w:r>
        <w:rPr>
          <w:sz w:val="24"/>
          <w:szCs w:val="24"/>
        </w:rPr>
        <w:t xml:space="preserve"> S</w:t>
      </w:r>
      <w:r w:rsidR="0053278C">
        <w:rPr>
          <w:sz w:val="24"/>
          <w:szCs w:val="24"/>
        </w:rPr>
        <w:t>ob esse aspecto</w:t>
      </w:r>
      <w:r>
        <w:rPr>
          <w:sz w:val="24"/>
          <w:szCs w:val="24"/>
        </w:rPr>
        <w:t>, destarte,</w:t>
      </w:r>
      <w:r w:rsidR="0053278C">
        <w:rPr>
          <w:sz w:val="24"/>
          <w:szCs w:val="24"/>
        </w:rPr>
        <w:t xml:space="preserve"> </w:t>
      </w:r>
      <w:r w:rsidR="0053278C" w:rsidRPr="00F24BEE">
        <w:rPr>
          <w:b/>
          <w:sz w:val="24"/>
          <w:szCs w:val="24"/>
        </w:rPr>
        <w:t>ocorre afronta</w:t>
      </w:r>
      <w:r w:rsidR="00A9637B" w:rsidRPr="00F24BEE">
        <w:rPr>
          <w:b/>
          <w:sz w:val="24"/>
          <w:szCs w:val="24"/>
        </w:rPr>
        <w:t xml:space="preserve"> à reserva de iniciativa do Chefe do Exec</w:t>
      </w:r>
      <w:r w:rsidR="00A9637B" w:rsidRPr="00F24BEE">
        <w:rPr>
          <w:b/>
          <w:sz w:val="24"/>
          <w:szCs w:val="24"/>
        </w:rPr>
        <w:t>u</w:t>
      </w:r>
      <w:r w:rsidR="00A9637B" w:rsidRPr="00F24BEE">
        <w:rPr>
          <w:b/>
          <w:sz w:val="24"/>
          <w:szCs w:val="24"/>
        </w:rPr>
        <w:t>tivo para deflagrar o proce</w:t>
      </w:r>
      <w:r w:rsidR="00C54F08">
        <w:rPr>
          <w:b/>
          <w:sz w:val="24"/>
          <w:szCs w:val="24"/>
        </w:rPr>
        <w:t xml:space="preserve">sso legislativo. </w:t>
      </w:r>
    </w:p>
    <w:p w:rsidR="00FF0C11" w:rsidRDefault="00FF0C11" w:rsidP="00A9637B">
      <w:pPr>
        <w:spacing w:after="0" w:line="360" w:lineRule="auto"/>
        <w:ind w:firstLine="1134"/>
        <w:jc w:val="both"/>
        <w:rPr>
          <w:b/>
          <w:sz w:val="24"/>
          <w:szCs w:val="24"/>
        </w:rPr>
      </w:pPr>
    </w:p>
    <w:p w:rsidR="00A9637B" w:rsidRDefault="00E81F8E" w:rsidP="00A9637B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Tal afronta à norma constitucional se dá</w:t>
      </w:r>
      <w:r w:rsidR="00C54F08" w:rsidRPr="00C54F08">
        <w:rPr>
          <w:b/>
          <w:sz w:val="24"/>
          <w:szCs w:val="24"/>
          <w:u w:val="single"/>
        </w:rPr>
        <w:t xml:space="preserve"> porque o C</w:t>
      </w:r>
      <w:r w:rsidR="00A9637B" w:rsidRPr="00C54F08">
        <w:rPr>
          <w:b/>
          <w:sz w:val="24"/>
          <w:szCs w:val="24"/>
          <w:u w:val="single"/>
        </w:rPr>
        <w:t xml:space="preserve">alendário </w:t>
      </w:r>
      <w:r w:rsidR="00C54F08" w:rsidRPr="00C54F08">
        <w:rPr>
          <w:b/>
          <w:sz w:val="24"/>
          <w:szCs w:val="24"/>
          <w:u w:val="single"/>
        </w:rPr>
        <w:t>O</w:t>
      </w:r>
      <w:r w:rsidR="00A9637B" w:rsidRPr="00C54F08">
        <w:rPr>
          <w:b/>
          <w:sz w:val="24"/>
          <w:szCs w:val="24"/>
          <w:u w:val="single"/>
        </w:rPr>
        <w:t>ficial de eventos municipais é instituído por meio</w:t>
      </w:r>
      <w:r w:rsidR="009F215F" w:rsidRPr="00C54F08">
        <w:rPr>
          <w:b/>
          <w:sz w:val="24"/>
          <w:szCs w:val="24"/>
          <w:u w:val="single"/>
        </w:rPr>
        <w:t xml:space="preserve"> de</w:t>
      </w:r>
      <w:r w:rsidR="00A9637B" w:rsidRPr="00C54F08">
        <w:rPr>
          <w:b/>
          <w:sz w:val="24"/>
          <w:szCs w:val="24"/>
          <w:u w:val="single"/>
        </w:rPr>
        <w:t xml:space="preserve"> </w:t>
      </w:r>
      <w:r w:rsidR="009F215F" w:rsidRPr="00C54F08">
        <w:rPr>
          <w:b/>
          <w:sz w:val="24"/>
          <w:szCs w:val="24"/>
          <w:u w:val="single"/>
        </w:rPr>
        <w:t>lei municipal de</w:t>
      </w:r>
      <w:r w:rsidR="00A9637B" w:rsidRPr="00C54F08">
        <w:rPr>
          <w:b/>
          <w:sz w:val="24"/>
          <w:szCs w:val="24"/>
          <w:u w:val="single"/>
        </w:rPr>
        <w:t xml:space="preserve"> iniciativa do Chefe do</w:t>
      </w:r>
      <w:r w:rsidR="00B80FE4">
        <w:rPr>
          <w:b/>
          <w:sz w:val="24"/>
          <w:szCs w:val="24"/>
          <w:u w:val="single"/>
        </w:rPr>
        <w:t xml:space="preserve"> Poder</w:t>
      </w:r>
      <w:r w:rsidR="00A9637B" w:rsidRPr="00C54F08">
        <w:rPr>
          <w:b/>
          <w:sz w:val="24"/>
          <w:szCs w:val="24"/>
          <w:u w:val="single"/>
        </w:rPr>
        <w:t xml:space="preserve"> Executivo</w:t>
      </w:r>
      <w:r w:rsidR="00A9637B" w:rsidRPr="00F24BEE">
        <w:rPr>
          <w:b/>
          <w:sz w:val="24"/>
          <w:szCs w:val="24"/>
        </w:rPr>
        <w:t xml:space="preserve">, </w:t>
      </w:r>
      <w:r w:rsidR="00A9637B" w:rsidRPr="00E81F8E">
        <w:rPr>
          <w:b/>
          <w:sz w:val="24"/>
          <w:szCs w:val="24"/>
          <w:u w:val="single"/>
        </w:rPr>
        <w:t>por se tratar de matéria atinente à organização administrativa, nos te</w:t>
      </w:r>
      <w:r w:rsidR="00A9637B" w:rsidRPr="00E81F8E">
        <w:rPr>
          <w:b/>
          <w:sz w:val="24"/>
          <w:szCs w:val="24"/>
          <w:u w:val="single"/>
        </w:rPr>
        <w:t>r</w:t>
      </w:r>
      <w:r w:rsidR="00A9637B" w:rsidRPr="00E81F8E">
        <w:rPr>
          <w:b/>
          <w:sz w:val="24"/>
          <w:szCs w:val="24"/>
          <w:u w:val="single"/>
        </w:rPr>
        <w:t>mos do artigo 61, § 1º, II, “b”, da Constituição Federal</w:t>
      </w:r>
      <w:r w:rsidR="005A4315" w:rsidRPr="00F24BEE">
        <w:rPr>
          <w:b/>
          <w:sz w:val="24"/>
          <w:szCs w:val="24"/>
        </w:rPr>
        <w:t>.</w:t>
      </w:r>
      <w:r w:rsidR="00A9637B">
        <w:rPr>
          <w:sz w:val="24"/>
          <w:szCs w:val="24"/>
        </w:rPr>
        <w:t xml:space="preserve">  </w:t>
      </w:r>
    </w:p>
    <w:p w:rsidR="00A9637B" w:rsidRDefault="00A9637B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A56585" w:rsidRDefault="00E241FF" w:rsidP="00A56585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Tribunal de Justiça do Estado do Rio Grande do Sul </w:t>
      </w:r>
      <w:r w:rsidR="00E81F8E">
        <w:rPr>
          <w:sz w:val="24"/>
          <w:szCs w:val="24"/>
        </w:rPr>
        <w:t xml:space="preserve">possui jurisprudência remansosa </w:t>
      </w:r>
      <w:r>
        <w:rPr>
          <w:sz w:val="24"/>
          <w:szCs w:val="24"/>
        </w:rPr>
        <w:t>corrobora</w:t>
      </w:r>
      <w:r w:rsidR="00E81F8E">
        <w:rPr>
          <w:sz w:val="24"/>
          <w:szCs w:val="24"/>
        </w:rPr>
        <w:t>ndo</w:t>
      </w:r>
      <w:r>
        <w:rPr>
          <w:sz w:val="24"/>
          <w:szCs w:val="24"/>
        </w:rPr>
        <w:t xml:space="preserve"> tal entendimento:</w:t>
      </w:r>
    </w:p>
    <w:p w:rsidR="00E241FF" w:rsidRDefault="00E241FF" w:rsidP="00A56585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047D" w:rsidRDefault="002F047D" w:rsidP="00F26E0B">
      <w:pPr>
        <w:spacing w:after="0" w:line="240" w:lineRule="auto"/>
        <w:ind w:left="2126"/>
        <w:jc w:val="both"/>
        <w:rPr>
          <w:sz w:val="24"/>
          <w:szCs w:val="24"/>
        </w:rPr>
      </w:pPr>
      <w:r w:rsidRPr="002F047D">
        <w:rPr>
          <w:sz w:val="24"/>
          <w:szCs w:val="24"/>
        </w:rPr>
        <w:t>AÇÃO DIRETA DE INCONSTITUCIONALIDADE. MUNICÍPIO DE P</w:t>
      </w:r>
      <w:r w:rsidRPr="002F047D">
        <w:rPr>
          <w:sz w:val="24"/>
          <w:szCs w:val="24"/>
        </w:rPr>
        <w:t>E</w:t>
      </w:r>
      <w:r w:rsidRPr="002F047D">
        <w:rPr>
          <w:sz w:val="24"/>
          <w:szCs w:val="24"/>
        </w:rPr>
        <w:t>LOTAS. LEI MUNICIPAL Nº 6.019/2013 QUE INCLUI NO CALEND</w:t>
      </w:r>
      <w:r w:rsidRPr="002F047D">
        <w:rPr>
          <w:sz w:val="24"/>
          <w:szCs w:val="24"/>
        </w:rPr>
        <w:t>Á</w:t>
      </w:r>
      <w:r w:rsidRPr="002F047D">
        <w:rPr>
          <w:sz w:val="24"/>
          <w:szCs w:val="24"/>
        </w:rPr>
        <w:t>RIO OFICIAL DE EVENTOS DO MUNICÍPIO AS FESTAS</w:t>
      </w:r>
      <w:r w:rsidRPr="002F047D">
        <w:t xml:space="preserve"> </w:t>
      </w:r>
      <w:r w:rsidRPr="002F047D">
        <w:rPr>
          <w:sz w:val="24"/>
          <w:szCs w:val="24"/>
        </w:rPr>
        <w:t xml:space="preserve">DE IEMANJÁ E NOSSA SENHORA DOS NAVEGANTES. </w:t>
      </w:r>
      <w:r w:rsidRPr="00FD1006">
        <w:rPr>
          <w:b/>
          <w:sz w:val="24"/>
          <w:szCs w:val="24"/>
          <w:u w:val="single"/>
        </w:rPr>
        <w:t>Constitui-se em vício de iniciativa a promulgação, pelo Poder Legislativo de Lei Munic</w:t>
      </w:r>
      <w:r w:rsidRPr="00FD1006">
        <w:rPr>
          <w:b/>
          <w:sz w:val="24"/>
          <w:szCs w:val="24"/>
          <w:u w:val="single"/>
        </w:rPr>
        <w:t>i</w:t>
      </w:r>
      <w:r w:rsidRPr="00FD1006">
        <w:rPr>
          <w:b/>
          <w:sz w:val="24"/>
          <w:szCs w:val="24"/>
          <w:u w:val="single"/>
        </w:rPr>
        <w:t>pal que, ao incluir no calendário oficial de eventos do município as festas de Iemanjá e de Nossa Senhora dos Navegantes, inte</w:t>
      </w:r>
      <w:r w:rsidRPr="00FD1006">
        <w:rPr>
          <w:b/>
          <w:sz w:val="24"/>
          <w:szCs w:val="24"/>
          <w:u w:val="single"/>
        </w:rPr>
        <w:t>r</w:t>
      </w:r>
      <w:r w:rsidRPr="00FD1006">
        <w:rPr>
          <w:b/>
          <w:sz w:val="24"/>
          <w:szCs w:val="24"/>
          <w:u w:val="single"/>
        </w:rPr>
        <w:t>fere na organização de órgãos da Administração Pública, mat</w:t>
      </w:r>
      <w:r w:rsidRPr="00FD1006">
        <w:rPr>
          <w:b/>
          <w:sz w:val="24"/>
          <w:szCs w:val="24"/>
          <w:u w:val="single"/>
        </w:rPr>
        <w:t>é</w:t>
      </w:r>
      <w:r w:rsidRPr="00FD1006">
        <w:rPr>
          <w:b/>
          <w:sz w:val="24"/>
          <w:szCs w:val="24"/>
          <w:u w:val="single"/>
        </w:rPr>
        <w:t>ria reservada ao Chefe do Poder Executivo</w:t>
      </w:r>
      <w:r w:rsidRPr="002F047D">
        <w:rPr>
          <w:sz w:val="24"/>
          <w:szCs w:val="24"/>
        </w:rPr>
        <w:t xml:space="preserve">; bem como origina </w:t>
      </w:r>
      <w:r w:rsidRPr="002F047D">
        <w:rPr>
          <w:sz w:val="24"/>
          <w:szCs w:val="24"/>
        </w:rPr>
        <w:lastRenderedPageBreak/>
        <w:t>despesas não previstas na lei de diretrizes orçamentárias, com a criação de atribuições e serviços a serem executados pela Adm</w:t>
      </w:r>
      <w:r w:rsidRPr="002F047D">
        <w:rPr>
          <w:sz w:val="24"/>
          <w:szCs w:val="24"/>
        </w:rPr>
        <w:t>i</w:t>
      </w:r>
      <w:r w:rsidRPr="002F047D">
        <w:rPr>
          <w:sz w:val="24"/>
          <w:szCs w:val="24"/>
        </w:rPr>
        <w:t>nistração Municipal. Afronta ao artigo 8º, artigo 10, artigo 60, i</w:t>
      </w:r>
      <w:r w:rsidRPr="002F047D">
        <w:rPr>
          <w:sz w:val="24"/>
          <w:szCs w:val="24"/>
        </w:rPr>
        <w:t>n</w:t>
      </w:r>
      <w:r w:rsidRPr="002F047D">
        <w:rPr>
          <w:sz w:val="24"/>
          <w:szCs w:val="24"/>
        </w:rPr>
        <w:t>ciso II, alínea "d", artigo 61, incisos I e II, artigo 82, incisos III e VII, artigo 149, incisos I, II e III, bem como ao artigo 154, incisos I e II, todos da Constituição Estadual. JULGARAM PROCEDENTE. UN</w:t>
      </w:r>
      <w:r w:rsidRPr="002F047D">
        <w:rPr>
          <w:sz w:val="24"/>
          <w:szCs w:val="24"/>
        </w:rPr>
        <w:t>Â</w:t>
      </w:r>
      <w:r w:rsidRPr="002F047D">
        <w:rPr>
          <w:sz w:val="24"/>
          <w:szCs w:val="24"/>
        </w:rPr>
        <w:t>NIME (Ação Direta de Inconstitucionalidade Nº 70057519886, Tribunal Pleno, Tribunal de Justiça do RS, Relator: Rui Portanova, Julgado em 06/10/2014)</w:t>
      </w:r>
    </w:p>
    <w:p w:rsidR="00FD1006" w:rsidRDefault="00FD1006" w:rsidP="00E241FF">
      <w:pPr>
        <w:spacing w:after="0" w:line="360" w:lineRule="auto"/>
        <w:ind w:left="2832" w:firstLine="708"/>
        <w:jc w:val="both"/>
        <w:rPr>
          <w:sz w:val="24"/>
          <w:szCs w:val="24"/>
        </w:rPr>
      </w:pPr>
    </w:p>
    <w:p w:rsidR="00FD1006" w:rsidRDefault="00FD1006" w:rsidP="00F26E0B">
      <w:pPr>
        <w:spacing w:after="0" w:line="240" w:lineRule="auto"/>
        <w:ind w:left="2126"/>
        <w:jc w:val="both"/>
        <w:rPr>
          <w:sz w:val="24"/>
          <w:szCs w:val="24"/>
        </w:rPr>
      </w:pPr>
      <w:r w:rsidRPr="00FD1006">
        <w:rPr>
          <w:sz w:val="24"/>
          <w:szCs w:val="24"/>
        </w:rPr>
        <w:t>AÇÃO DIRETA DE INCONSTITUCIONALIDADE. LEI MUNICIPAL 4.016/2014. INSTITUIÇÃO DA SEMANA DO TESTE DE ACUIDADE VISUAL NAS INSTITUIÇÕES PÚBLICAS DE EDUCAÇÃO DO MUNIC</w:t>
      </w:r>
      <w:r w:rsidRPr="00FD1006">
        <w:rPr>
          <w:sz w:val="24"/>
          <w:szCs w:val="24"/>
        </w:rPr>
        <w:t>Í</w:t>
      </w:r>
      <w:r w:rsidRPr="00FD1006">
        <w:rPr>
          <w:sz w:val="24"/>
          <w:szCs w:val="24"/>
        </w:rPr>
        <w:t>PIO DE CANGUÇU. VÍCIO DE INICIATIVA. AFRONTA AOS ARTIGOS 10 E 60, INCISO II, ALÍNEA D DA CONSTITUIÇÃO ESTADUAL. AÇÃO DIRETA DE INCONSTITUCIONALIDADE JULGADA PROCEDENTE. UNÂNIME. (Ação Direta de Inconstitucionalidade Nº 70059708859, Tribunal Pleno, Tribunal de Justiça do RS, Relator: Marcelo Bandeira Pereira, Julgado em 03/11/2014)</w:t>
      </w:r>
    </w:p>
    <w:p w:rsidR="00A56585" w:rsidRDefault="00A56585" w:rsidP="00A5658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A56585" w:rsidRDefault="00FD1006" w:rsidP="00A56585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que pese a inconstitucionalidade do</w:t>
      </w:r>
      <w:r w:rsidR="00F24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</w:t>
      </w:r>
      <w:r w:rsidR="00E81F8E">
        <w:rPr>
          <w:sz w:val="24"/>
          <w:szCs w:val="24"/>
        </w:rPr>
        <w:t>1</w:t>
      </w:r>
      <w:r w:rsidR="00F24BEE">
        <w:rPr>
          <w:sz w:val="24"/>
          <w:szCs w:val="24"/>
        </w:rPr>
        <w:t>º</w:t>
      </w:r>
      <w:r>
        <w:rPr>
          <w:sz w:val="24"/>
          <w:szCs w:val="24"/>
        </w:rPr>
        <w:t xml:space="preserve"> da proposição, n</w:t>
      </w:r>
      <w:r w:rsidR="00A56585">
        <w:rPr>
          <w:sz w:val="24"/>
          <w:szCs w:val="24"/>
        </w:rPr>
        <w:t>ada imp</w:t>
      </w:r>
      <w:r w:rsidR="00A56585">
        <w:rPr>
          <w:sz w:val="24"/>
          <w:szCs w:val="24"/>
        </w:rPr>
        <w:t>e</w:t>
      </w:r>
      <w:r w:rsidR="00A56585">
        <w:rPr>
          <w:sz w:val="24"/>
          <w:szCs w:val="24"/>
        </w:rPr>
        <w:t>de,</w:t>
      </w:r>
      <w:r>
        <w:rPr>
          <w:sz w:val="24"/>
          <w:szCs w:val="24"/>
        </w:rPr>
        <w:t xml:space="preserve"> conforme tem entendido esta Procuradoria</w:t>
      </w:r>
      <w:r w:rsidR="00FF0C11">
        <w:rPr>
          <w:sz w:val="24"/>
          <w:szCs w:val="24"/>
        </w:rPr>
        <w:t>,</w:t>
      </w:r>
      <w:r w:rsidR="00A56585">
        <w:rPr>
          <w:sz w:val="24"/>
          <w:szCs w:val="24"/>
        </w:rPr>
        <w:t xml:space="preserve"> entretanto, iniciativa parlamentar no sentido de instituir a celebração em si,</w:t>
      </w:r>
      <w:r w:rsidR="00455170">
        <w:rPr>
          <w:sz w:val="24"/>
          <w:szCs w:val="24"/>
        </w:rPr>
        <w:t xml:space="preserve"> com previsão de objetivos específicos, desde que não imponha ou “permita” medidas</w:t>
      </w:r>
      <w:r w:rsidR="00A56585">
        <w:rPr>
          <w:sz w:val="24"/>
          <w:szCs w:val="24"/>
        </w:rPr>
        <w:t xml:space="preserve"> ao Executivo</w:t>
      </w:r>
      <w:r w:rsidR="00455170">
        <w:rPr>
          <w:sz w:val="24"/>
          <w:szCs w:val="24"/>
        </w:rPr>
        <w:t>.</w:t>
      </w:r>
    </w:p>
    <w:p w:rsidR="00A56585" w:rsidRDefault="00A56585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D1006" w:rsidRDefault="00B117BA" w:rsidP="00281368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Nesse sentido a jurisprudência do Supremo Tribunal Federal:</w:t>
      </w:r>
    </w:p>
    <w:p w:rsidR="00B117BA" w:rsidRDefault="00B117BA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B117BA" w:rsidRDefault="00B117BA" w:rsidP="00FF0C11">
      <w:pPr>
        <w:spacing w:after="0" w:line="240" w:lineRule="auto"/>
        <w:ind w:left="2126"/>
        <w:jc w:val="both"/>
        <w:rPr>
          <w:sz w:val="24"/>
          <w:szCs w:val="24"/>
        </w:rPr>
      </w:pPr>
      <w:r w:rsidRPr="00B117BA">
        <w:rPr>
          <w:sz w:val="24"/>
          <w:szCs w:val="24"/>
        </w:rPr>
        <w:t>DECISÃO: Trata-se de agravo de instrumento cujo objeto é dec</w:t>
      </w:r>
      <w:r w:rsidRPr="00B117BA">
        <w:rPr>
          <w:sz w:val="24"/>
          <w:szCs w:val="24"/>
        </w:rPr>
        <w:t>i</w:t>
      </w:r>
      <w:r w:rsidRPr="00B117BA">
        <w:rPr>
          <w:sz w:val="24"/>
          <w:szCs w:val="24"/>
        </w:rPr>
        <w:t xml:space="preserve">são que negou seguimento a recurso extraordinário interposto contra acórdão do Tribunal de Justiça do Estado de Minas Gerais, assim ementado: </w:t>
      </w:r>
      <w:r w:rsidRPr="00B117BA">
        <w:rPr>
          <w:b/>
          <w:sz w:val="24"/>
          <w:szCs w:val="24"/>
          <w:u w:val="single"/>
        </w:rPr>
        <w:t>“AÇÃO DIRETA DE INCONSTITUCIONALIDADE - CRIAÇÃO DO DIA MUNICIPAL DO ALCOÓLICO ANÔNIMO - A</w:t>
      </w:r>
      <w:r w:rsidRPr="00B117BA">
        <w:rPr>
          <w:b/>
          <w:sz w:val="24"/>
          <w:szCs w:val="24"/>
          <w:u w:val="single"/>
        </w:rPr>
        <w:t>U</w:t>
      </w:r>
      <w:r w:rsidRPr="00B117BA">
        <w:rPr>
          <w:b/>
          <w:sz w:val="24"/>
          <w:szCs w:val="24"/>
          <w:u w:val="single"/>
        </w:rPr>
        <w:t>SÊNCIA DE VÍCIO DE INICIATIVA. A Lei que instituiu o dia Mun</w:t>
      </w:r>
      <w:r w:rsidRPr="00B117BA">
        <w:rPr>
          <w:b/>
          <w:sz w:val="24"/>
          <w:szCs w:val="24"/>
          <w:u w:val="single"/>
        </w:rPr>
        <w:t>i</w:t>
      </w:r>
      <w:r w:rsidRPr="00B117BA">
        <w:rPr>
          <w:b/>
          <w:sz w:val="24"/>
          <w:szCs w:val="24"/>
          <w:u w:val="single"/>
        </w:rPr>
        <w:t>cipal do Alcoólico Anônimo, não interfere em matéria cuja in</w:t>
      </w:r>
      <w:r w:rsidRPr="00B117BA">
        <w:rPr>
          <w:b/>
          <w:sz w:val="24"/>
          <w:szCs w:val="24"/>
          <w:u w:val="single"/>
        </w:rPr>
        <w:t>i</w:t>
      </w:r>
      <w:r w:rsidRPr="00B117BA">
        <w:rPr>
          <w:b/>
          <w:sz w:val="24"/>
          <w:szCs w:val="24"/>
          <w:u w:val="single"/>
        </w:rPr>
        <w:t>ciativa legislativa é exclusiva do Poder Executivo, não padece</w:t>
      </w:r>
      <w:r w:rsidRPr="00B117BA">
        <w:rPr>
          <w:b/>
          <w:sz w:val="24"/>
          <w:szCs w:val="24"/>
          <w:u w:val="single"/>
        </w:rPr>
        <w:t>n</w:t>
      </w:r>
      <w:r w:rsidRPr="00B117BA">
        <w:rPr>
          <w:b/>
          <w:sz w:val="24"/>
          <w:szCs w:val="24"/>
          <w:u w:val="single"/>
        </w:rPr>
        <w:t>do, consequentemente, de vício de iniciativa.”</w:t>
      </w:r>
      <w:r w:rsidRPr="00B117BA">
        <w:rPr>
          <w:sz w:val="24"/>
          <w:szCs w:val="24"/>
        </w:rPr>
        <w:t xml:space="preserve"> O recurso extr</w:t>
      </w:r>
      <w:r w:rsidRPr="00B117BA">
        <w:rPr>
          <w:sz w:val="24"/>
          <w:szCs w:val="24"/>
        </w:rPr>
        <w:t>a</w:t>
      </w:r>
      <w:r w:rsidRPr="00B117BA">
        <w:rPr>
          <w:sz w:val="24"/>
          <w:szCs w:val="24"/>
        </w:rPr>
        <w:t>ordinário busca fundamento no art. 102, III, a, da Constituição Federal. A parte recorrente alega violação ao art. 2º da Constitu</w:t>
      </w:r>
      <w:r w:rsidRPr="00B117BA">
        <w:rPr>
          <w:sz w:val="24"/>
          <w:szCs w:val="24"/>
        </w:rPr>
        <w:t>i</w:t>
      </w:r>
      <w:r w:rsidRPr="00B117BA">
        <w:rPr>
          <w:sz w:val="24"/>
          <w:szCs w:val="24"/>
        </w:rPr>
        <w:t>ção. Por meio de despacho de fls. 142, o relator originário, Mini</w:t>
      </w:r>
      <w:r w:rsidRPr="00B117BA">
        <w:rPr>
          <w:sz w:val="24"/>
          <w:szCs w:val="24"/>
        </w:rPr>
        <w:t>s</w:t>
      </w:r>
      <w:r w:rsidRPr="00B117BA">
        <w:rPr>
          <w:sz w:val="24"/>
          <w:szCs w:val="24"/>
        </w:rPr>
        <w:lastRenderedPageBreak/>
        <w:t>tro Joaquim Barbosa, determinou o sobrestamento do feito até o julgamento do RE 586.224-RG. Afasto o sobrestamento e passo à análise do recurso. O recurso extraordinário é inadmissível. De início, nota-se que a parte recorrente não apresentou mínima fundamentação quanto à repercussão geral das questões const</w:t>
      </w:r>
      <w:r w:rsidRPr="00B117BA">
        <w:rPr>
          <w:sz w:val="24"/>
          <w:szCs w:val="24"/>
        </w:rPr>
        <w:t>i</w:t>
      </w:r>
      <w:r w:rsidRPr="00B117BA">
        <w:rPr>
          <w:sz w:val="24"/>
          <w:szCs w:val="24"/>
        </w:rPr>
        <w:t>tucionais discutidas, limitando-se a fazer observações genéricas sobre o tema. Tal como redigida, a preliminar de repercussão g</w:t>
      </w:r>
      <w:r w:rsidRPr="00B117BA">
        <w:rPr>
          <w:sz w:val="24"/>
          <w:szCs w:val="24"/>
        </w:rPr>
        <w:t>e</w:t>
      </w:r>
      <w:r w:rsidRPr="00B117BA">
        <w:rPr>
          <w:sz w:val="24"/>
          <w:szCs w:val="24"/>
        </w:rPr>
        <w:t>ral apresentada poderia ser aplicada a qualquer recurso, ind</w:t>
      </w:r>
      <w:r w:rsidRPr="00B117BA">
        <w:rPr>
          <w:sz w:val="24"/>
          <w:szCs w:val="24"/>
        </w:rPr>
        <w:t>e</w:t>
      </w:r>
      <w:r w:rsidRPr="00B117BA">
        <w:rPr>
          <w:sz w:val="24"/>
          <w:szCs w:val="24"/>
        </w:rPr>
        <w:t>pendentemente das especificidades do caso concreto, o que, de forma inequívoca, não atende ao disposto no art. 543-A, § 2º, do CPC/1973, vigente à época. Como já registrado por este Tribunal, a “simples descrição do instituto da repercussão geral não é suf</w:t>
      </w:r>
      <w:r w:rsidRPr="00B117BA">
        <w:rPr>
          <w:sz w:val="24"/>
          <w:szCs w:val="24"/>
        </w:rPr>
        <w:t>i</w:t>
      </w:r>
      <w:r w:rsidRPr="00B117BA">
        <w:rPr>
          <w:sz w:val="24"/>
          <w:szCs w:val="24"/>
        </w:rPr>
        <w:t>ciente para desincumbir a parte recorrente do ônus processual de demonstrar de forma fundamentada porque a questão esp</w:t>
      </w:r>
      <w:r w:rsidRPr="00B117BA">
        <w:rPr>
          <w:sz w:val="24"/>
          <w:szCs w:val="24"/>
        </w:rPr>
        <w:t>e</w:t>
      </w:r>
      <w:r w:rsidRPr="00B117BA">
        <w:rPr>
          <w:sz w:val="24"/>
          <w:szCs w:val="24"/>
        </w:rPr>
        <w:t>cífica apresentada no recurso extraordinário seria relevante do ponto de vista econômico, político, social ou jurídico e ultrapa</w:t>
      </w:r>
      <w:r w:rsidRPr="00B117BA">
        <w:rPr>
          <w:sz w:val="24"/>
          <w:szCs w:val="24"/>
        </w:rPr>
        <w:t>s</w:t>
      </w:r>
      <w:r w:rsidRPr="00B117BA">
        <w:rPr>
          <w:sz w:val="24"/>
          <w:szCs w:val="24"/>
        </w:rPr>
        <w:t>saria o mero interesse subjetivo da causa” (RE 596.579-AgR, Rel. Min. Ricardo Lewandowski). O Tribunal de origem julgou impr</w:t>
      </w:r>
      <w:r w:rsidRPr="00B117BA">
        <w:rPr>
          <w:sz w:val="24"/>
          <w:szCs w:val="24"/>
        </w:rPr>
        <w:t>o</w:t>
      </w:r>
      <w:r w:rsidRPr="00B117BA">
        <w:rPr>
          <w:sz w:val="24"/>
          <w:szCs w:val="24"/>
        </w:rPr>
        <w:t>cedente o pedido de inconstitucionalidade da Lei Municipal nº 9.607/2008, que instituiu o Dia Municipal dos Alcoólicos Anôn</w:t>
      </w:r>
      <w:r w:rsidRPr="00B117BA">
        <w:rPr>
          <w:sz w:val="24"/>
          <w:szCs w:val="24"/>
        </w:rPr>
        <w:t>i</w:t>
      </w:r>
      <w:r w:rsidRPr="00B117BA">
        <w:rPr>
          <w:sz w:val="24"/>
          <w:szCs w:val="24"/>
        </w:rPr>
        <w:t>mos – AA, sob o fundamento de que referida norma “não dispõe ou regulamenta funcionamento e/ou organização da Administr</w:t>
      </w:r>
      <w:r w:rsidRPr="00B117BA">
        <w:rPr>
          <w:sz w:val="24"/>
          <w:szCs w:val="24"/>
        </w:rPr>
        <w:t>a</w:t>
      </w:r>
      <w:r w:rsidRPr="00B117BA">
        <w:rPr>
          <w:sz w:val="24"/>
          <w:szCs w:val="24"/>
        </w:rPr>
        <w:t>ção Pública ou de qualquer de seus órgãos”. A jurisprudência desta Corte é firme no sentido de que não há burla à reserva de iniciativa do Chefe do Poder Executivo na hipótese em que o pr</w:t>
      </w:r>
      <w:r w:rsidRPr="00B117BA">
        <w:rPr>
          <w:sz w:val="24"/>
          <w:szCs w:val="24"/>
        </w:rPr>
        <w:t>o</w:t>
      </w:r>
      <w:r w:rsidRPr="00B117BA">
        <w:rPr>
          <w:sz w:val="24"/>
          <w:szCs w:val="24"/>
        </w:rPr>
        <w:t>jeto de lei parlamentar: (i) não preveja aumento de despesas f</w:t>
      </w:r>
      <w:r w:rsidRPr="00B117BA">
        <w:rPr>
          <w:sz w:val="24"/>
          <w:szCs w:val="24"/>
        </w:rPr>
        <w:t>o</w:t>
      </w:r>
      <w:r w:rsidRPr="00B117BA">
        <w:rPr>
          <w:sz w:val="24"/>
          <w:szCs w:val="24"/>
        </w:rPr>
        <w:t>ra dos casos constitucionalmente autorizados; e (ii) não disponha sobre atribuições ou estabeleça obrigações a órgãos públicos.</w:t>
      </w:r>
    </w:p>
    <w:p w:rsidR="00B80FE4" w:rsidRDefault="00B80FE4" w:rsidP="00FF0C11">
      <w:pPr>
        <w:spacing w:after="0" w:line="240" w:lineRule="auto"/>
        <w:ind w:left="2126"/>
        <w:jc w:val="both"/>
        <w:rPr>
          <w:sz w:val="24"/>
          <w:szCs w:val="24"/>
        </w:rPr>
      </w:pPr>
    </w:p>
    <w:p w:rsidR="00B80FE4" w:rsidRDefault="00B80FE4" w:rsidP="00B80FE4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Da mesma forma afronta o princípio da separação entre os pod</w:t>
      </w:r>
      <w:r>
        <w:rPr>
          <w:sz w:val="24"/>
          <w:szCs w:val="24"/>
        </w:rPr>
        <w:t>e</w:t>
      </w:r>
      <w:r>
        <w:rPr>
          <w:sz w:val="24"/>
          <w:szCs w:val="24"/>
        </w:rPr>
        <w:t>res o teor do artigo 3º da proposta, o qual veicula matéria de conteúdo autorizativo ao P</w:t>
      </w:r>
      <w:r>
        <w:rPr>
          <w:sz w:val="24"/>
          <w:szCs w:val="24"/>
        </w:rPr>
        <w:t>o</w:t>
      </w:r>
      <w:r>
        <w:rPr>
          <w:sz w:val="24"/>
          <w:szCs w:val="24"/>
        </w:rPr>
        <w:t>der Executivo Municipal</w:t>
      </w:r>
      <w:r w:rsidRPr="00B80FE4">
        <w:rPr>
          <w:b/>
          <w:sz w:val="24"/>
          <w:szCs w:val="24"/>
          <w:u w:val="single"/>
        </w:rPr>
        <w:t>. A lei que autoriza o Poder Executivo a agir em matérias de sua iniciativa privada implica, em verdade, uma determinação, sendo, portanto, inconst</w:t>
      </w:r>
      <w:r w:rsidRPr="00B80FE4">
        <w:rPr>
          <w:b/>
          <w:sz w:val="24"/>
          <w:szCs w:val="24"/>
          <w:u w:val="single"/>
        </w:rPr>
        <w:t>i</w:t>
      </w:r>
      <w:r w:rsidRPr="00B80FE4">
        <w:rPr>
          <w:b/>
          <w:sz w:val="24"/>
          <w:szCs w:val="24"/>
          <w:u w:val="single"/>
        </w:rPr>
        <w:t xml:space="preserve">tucional. </w:t>
      </w:r>
      <w:r>
        <w:rPr>
          <w:sz w:val="24"/>
          <w:szCs w:val="24"/>
        </w:rPr>
        <w:t xml:space="preserve">Nesse sentido, </w:t>
      </w:r>
      <w:r w:rsidRPr="0080660F">
        <w:rPr>
          <w:b/>
          <w:sz w:val="24"/>
          <w:szCs w:val="24"/>
        </w:rPr>
        <w:t>em observância à referida jurisprudência dos tribunais, d</w:t>
      </w:r>
      <w:r w:rsidRPr="0080660F">
        <w:rPr>
          <w:b/>
          <w:sz w:val="24"/>
          <w:szCs w:val="24"/>
        </w:rPr>
        <w:t>e</w:t>
      </w:r>
      <w:r w:rsidRPr="0080660F">
        <w:rPr>
          <w:b/>
          <w:sz w:val="24"/>
          <w:szCs w:val="24"/>
        </w:rPr>
        <w:t>ve ser suprimid</w:t>
      </w:r>
      <w:r>
        <w:rPr>
          <w:b/>
          <w:sz w:val="24"/>
          <w:szCs w:val="24"/>
        </w:rPr>
        <w:t>o</w:t>
      </w:r>
      <w:r w:rsidRPr="0080660F">
        <w:rPr>
          <w:b/>
          <w:sz w:val="24"/>
          <w:szCs w:val="24"/>
        </w:rPr>
        <w:t xml:space="preserve"> o artigo 3º da proposição, </w:t>
      </w:r>
      <w:r>
        <w:rPr>
          <w:b/>
          <w:sz w:val="24"/>
          <w:szCs w:val="24"/>
        </w:rPr>
        <w:t xml:space="preserve">já que </w:t>
      </w:r>
      <w:r w:rsidRPr="004F657E">
        <w:rPr>
          <w:b/>
          <w:sz w:val="24"/>
          <w:szCs w:val="24"/>
        </w:rPr>
        <w:t>pretende determinar ou autorizar um Poder constituído no âmbito de sua competência constitucional</w:t>
      </w:r>
      <w:r w:rsidRPr="0080660F">
        <w:rPr>
          <w:b/>
          <w:sz w:val="24"/>
          <w:szCs w:val="24"/>
        </w:rPr>
        <w:t xml:space="preserve"> a realizar camp</w:t>
      </w:r>
      <w:r w:rsidRPr="0080660F">
        <w:rPr>
          <w:b/>
          <w:sz w:val="24"/>
          <w:szCs w:val="24"/>
        </w:rPr>
        <w:t>a</w:t>
      </w:r>
      <w:r w:rsidRPr="0080660F">
        <w:rPr>
          <w:b/>
          <w:sz w:val="24"/>
          <w:szCs w:val="24"/>
        </w:rPr>
        <w:t>nhas ref</w:t>
      </w:r>
      <w:r w:rsidRPr="0080660F">
        <w:rPr>
          <w:b/>
          <w:sz w:val="24"/>
          <w:szCs w:val="24"/>
        </w:rPr>
        <w:t>e</w:t>
      </w:r>
      <w:r w:rsidRPr="0080660F">
        <w:rPr>
          <w:b/>
          <w:sz w:val="24"/>
          <w:szCs w:val="24"/>
        </w:rPr>
        <w:t>rentes à Semana Municipal</w:t>
      </w:r>
      <w:r>
        <w:rPr>
          <w:sz w:val="24"/>
          <w:szCs w:val="24"/>
        </w:rPr>
        <w:t>:</w:t>
      </w:r>
    </w:p>
    <w:p w:rsidR="00B80FE4" w:rsidRDefault="00B80FE4" w:rsidP="00B80FE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B80FE4" w:rsidRPr="00DC0C53" w:rsidRDefault="00B80FE4" w:rsidP="00B80FE4">
      <w:pPr>
        <w:spacing w:after="0" w:line="240" w:lineRule="auto"/>
        <w:ind w:left="2126"/>
        <w:jc w:val="both"/>
        <w:rPr>
          <w:sz w:val="28"/>
          <w:szCs w:val="24"/>
        </w:rPr>
      </w:pPr>
      <w:r w:rsidRPr="00DC0C53">
        <w:rPr>
          <w:sz w:val="24"/>
        </w:rPr>
        <w:lastRenderedPageBreak/>
        <w:t>TJ-RS - Ação Direta de Inconstitucionalidade ADI 70023542715 RS (TJ-RS) Data de publicação: 22/09/2008 Ementa: ADIN. GUAP</w:t>
      </w:r>
      <w:r w:rsidRPr="00DC0C53">
        <w:rPr>
          <w:sz w:val="24"/>
        </w:rPr>
        <w:t>O</w:t>
      </w:r>
      <w:r w:rsidRPr="00DC0C53">
        <w:rPr>
          <w:sz w:val="24"/>
        </w:rPr>
        <w:t>RÉ. LEI Nº 20/07 QUE DISPÕE SOBRE A CRIAÇÃO DA PATRULHA AMBIENTAL MIRIM NO MUNICÍPIO DE GUAPORÉ E DÁ OUTRAS PROVIDÊNCIAS.</w:t>
      </w:r>
      <w:r w:rsidRPr="00DC0C53">
        <w:rPr>
          <w:b/>
          <w:sz w:val="24"/>
        </w:rPr>
        <w:t xml:space="preserve"> LEI MERAMENTE AUTORIZATIVA, COM INICI</w:t>
      </w:r>
      <w:r w:rsidRPr="00DC0C53">
        <w:rPr>
          <w:b/>
          <w:sz w:val="24"/>
        </w:rPr>
        <w:t>A</w:t>
      </w:r>
      <w:r w:rsidRPr="00DC0C53">
        <w:rPr>
          <w:b/>
          <w:sz w:val="24"/>
        </w:rPr>
        <w:t>TIVA NA CÂMARA DOS VEREADORES, QUE CRIA DESPESAS P</w:t>
      </w:r>
      <w:r w:rsidRPr="00DC0C53">
        <w:rPr>
          <w:b/>
          <w:sz w:val="24"/>
        </w:rPr>
        <w:t>A</w:t>
      </w:r>
      <w:r w:rsidRPr="00DC0C53">
        <w:rPr>
          <w:b/>
          <w:sz w:val="24"/>
        </w:rPr>
        <w:t>RA A ADMINISTRAÇÃO E DETERMINA PRAZOS AO EXECUTIVO. VÍCIO FORMAL DE INICIATIVA, INTERFERINDO NA ORGANIZ</w:t>
      </w:r>
      <w:r w:rsidRPr="00DC0C53">
        <w:rPr>
          <w:b/>
          <w:sz w:val="24"/>
        </w:rPr>
        <w:t>A</w:t>
      </w:r>
      <w:r w:rsidRPr="00DC0C53">
        <w:rPr>
          <w:b/>
          <w:sz w:val="24"/>
        </w:rPr>
        <w:t>ÇÃO E FUNCIONAMENTO DA ADMINISTRAÇÃO. PRECEDENTES JURISPRUDENCIAIS. INCONSTITUCIONALIDADE DECLARADA.</w:t>
      </w:r>
      <w:r w:rsidRPr="00DC0C53">
        <w:rPr>
          <w:sz w:val="24"/>
        </w:rPr>
        <w:t xml:space="preserve"> OFENSA AOS ARTS. 8º, 10, 60, II D E 82, II E VII DA CARTA EST</w:t>
      </w:r>
      <w:r w:rsidRPr="00DC0C53">
        <w:rPr>
          <w:sz w:val="24"/>
        </w:rPr>
        <w:t>A</w:t>
      </w:r>
      <w:r w:rsidRPr="00DC0C53">
        <w:rPr>
          <w:sz w:val="24"/>
        </w:rPr>
        <w:t>DUAL. (Ação Direta de Inconstitucionalidade Nº 70023542715, Tribunal Pleno, Tribunal de Justiça do RS, Relator: Vasco Della Giustina, Julgado em 30/06/2008)</w:t>
      </w:r>
    </w:p>
    <w:p w:rsidR="00B80FE4" w:rsidRDefault="00B80FE4" w:rsidP="00B80FE4">
      <w:pPr>
        <w:spacing w:after="0" w:line="240" w:lineRule="auto"/>
        <w:ind w:left="2126"/>
        <w:jc w:val="both"/>
        <w:rPr>
          <w:sz w:val="24"/>
          <w:szCs w:val="24"/>
        </w:rPr>
      </w:pPr>
    </w:p>
    <w:p w:rsidR="00B80FE4" w:rsidRDefault="00B80FE4" w:rsidP="00B80FE4">
      <w:pPr>
        <w:spacing w:after="0" w:line="240" w:lineRule="auto"/>
        <w:ind w:left="2126"/>
        <w:jc w:val="both"/>
        <w:rPr>
          <w:sz w:val="24"/>
          <w:szCs w:val="24"/>
        </w:rPr>
      </w:pPr>
      <w:r w:rsidRPr="004F657E">
        <w:rPr>
          <w:sz w:val="24"/>
          <w:szCs w:val="24"/>
        </w:rPr>
        <w:t xml:space="preserve">“LEIS AUTORIZATIVAS – INCONSTITUCIONALIDADE - </w:t>
      </w:r>
      <w:r w:rsidRPr="004F657E">
        <w:rPr>
          <w:b/>
          <w:sz w:val="24"/>
          <w:szCs w:val="24"/>
        </w:rPr>
        <w:t>Se uma lei fixa o que é próprio da Constituição fixar, pretendendo dete</w:t>
      </w:r>
      <w:r w:rsidRPr="004F657E">
        <w:rPr>
          <w:b/>
          <w:sz w:val="24"/>
          <w:szCs w:val="24"/>
        </w:rPr>
        <w:t>r</w:t>
      </w:r>
      <w:r w:rsidRPr="004F657E">
        <w:rPr>
          <w:b/>
          <w:sz w:val="24"/>
          <w:szCs w:val="24"/>
        </w:rPr>
        <w:t>minar ou autorizar um Poder constituído no âmbito de sua competência constitucional, essa lei e inconstitucional. — não só inócua ou rebarbativa, — porque estatui o que só o Constit</w:t>
      </w:r>
      <w:r w:rsidRPr="004F657E">
        <w:rPr>
          <w:b/>
          <w:sz w:val="24"/>
          <w:szCs w:val="24"/>
        </w:rPr>
        <w:t>u</w:t>
      </w:r>
      <w:r w:rsidRPr="004F657E">
        <w:rPr>
          <w:b/>
          <w:sz w:val="24"/>
          <w:szCs w:val="24"/>
        </w:rPr>
        <w:t>inte pode estatuir</w:t>
      </w:r>
      <w:r>
        <w:rPr>
          <w:b/>
          <w:sz w:val="24"/>
          <w:szCs w:val="24"/>
        </w:rPr>
        <w:t>.</w:t>
      </w:r>
      <w:r w:rsidRPr="004F657E">
        <w:rPr>
          <w:sz w:val="24"/>
          <w:szCs w:val="24"/>
        </w:rPr>
        <w:t xml:space="preserve"> O poder de autorizar implica o de não autor</w:t>
      </w:r>
      <w:r w:rsidRPr="004F657E">
        <w:rPr>
          <w:sz w:val="24"/>
          <w:szCs w:val="24"/>
        </w:rPr>
        <w:t>i</w:t>
      </w:r>
      <w:r w:rsidRPr="004F657E">
        <w:rPr>
          <w:sz w:val="24"/>
          <w:szCs w:val="24"/>
        </w:rPr>
        <w:t>zar, sendo, ambos, frente e verso da mesma competência - As leis autorizativas são inconstitucionais por vicio formal de inici</w:t>
      </w:r>
      <w:r w:rsidRPr="004F657E">
        <w:rPr>
          <w:sz w:val="24"/>
          <w:szCs w:val="24"/>
        </w:rPr>
        <w:t>a</w:t>
      </w:r>
      <w:r w:rsidRPr="004F657E">
        <w:rPr>
          <w:sz w:val="24"/>
          <w:szCs w:val="24"/>
        </w:rPr>
        <w:t xml:space="preserve">tiva, por usurparem a competência material do Poder Executivo e por ferirem o principio constitucional da separação de poderes. VÍCIO DE INICIATIVA QUE NÃO MAIS PODE SER CONSIDERADO SANADO PELA SANÇÃO DO PREFEITO - Cancelamento da Súmula 5, do Colendo Supremo Tribunal Federal. LEI MUNICIPAL QUE, DEMAIS IMPÕE INDEVIDO AUMENTO DE DESPESA PÚBLICA SEM A INDICAÇÃO DOS RECURSOS DISPONÍVEIS, PRÓPRIOS PARA </w:t>
      </w:r>
      <w:r w:rsidRPr="004F657E">
        <w:rPr>
          <w:sz w:val="24"/>
          <w:szCs w:val="24"/>
        </w:rPr>
        <w:t>A</w:t>
      </w:r>
      <w:r w:rsidRPr="004F657E">
        <w:rPr>
          <w:sz w:val="24"/>
          <w:szCs w:val="24"/>
        </w:rPr>
        <w:t>TENDER AOS NOVOS ENCARGOS (CE, ART 25). COMPROMETE</w:t>
      </w:r>
      <w:r w:rsidRPr="004F657E">
        <w:rPr>
          <w:sz w:val="24"/>
          <w:szCs w:val="24"/>
        </w:rPr>
        <w:t>N</w:t>
      </w:r>
      <w:r w:rsidRPr="004F657E">
        <w:rPr>
          <w:sz w:val="24"/>
          <w:szCs w:val="24"/>
        </w:rPr>
        <w:t>DO A ATUAÇÃO DO EXECUTIVO NA EXECUÇÃO DO ORÇAMENTO - ARTIGO 176, INCISO I, DA REFERIDA CONSTITUIÇÃO, QUE VEDA O INÍCIO DE PROGRAMAS. PROJETOS E ATIVIDADES NÃO INCLU</w:t>
      </w:r>
      <w:r w:rsidRPr="004F657E">
        <w:rPr>
          <w:sz w:val="24"/>
          <w:szCs w:val="24"/>
        </w:rPr>
        <w:t>Í</w:t>
      </w:r>
      <w:r w:rsidRPr="004F657E">
        <w:rPr>
          <w:sz w:val="24"/>
          <w:szCs w:val="24"/>
        </w:rPr>
        <w:t>DOS NA LEI ORÇAMENTÁRIA ANUAL (TJSP, ADI 142.519-0/5-00, Rel. Des. Mohamed Amaro, 15-08-2007). “AÇÃO DIRETA DE I</w:t>
      </w:r>
      <w:r w:rsidRPr="004F657E">
        <w:rPr>
          <w:sz w:val="24"/>
          <w:szCs w:val="24"/>
        </w:rPr>
        <w:t>N</w:t>
      </w:r>
      <w:r w:rsidRPr="004F657E">
        <w:rPr>
          <w:sz w:val="24"/>
          <w:szCs w:val="24"/>
        </w:rPr>
        <w:t>CONSTITUCIONALÍDADE - LEI N° 2.057/09, DO MUNICÍPIO DE LOUVEIRA - AUTORIZA O PODER EXECUTIVO A COMUNICAR O CONTRIBUINTE DEVEDOR DAS CONTAS VENCIDAS E NÃO PAGAS DE ÁGUA, IPTU, ALVARÁ A ISS, NO PRAZO MÁXIMO DE 60 DIAS APÓS O VENCIMENTO – INCONSTITUCIONALÍDADE FORMAL E MATERIAL - VÍCIO DE INICIATIVA E VIOLAÇÃO DO PRINCÍPIO DA SEPARAÇÃO DOS PODERES - INVASÃO DE COMPETÊNCIA DO P</w:t>
      </w:r>
      <w:r w:rsidRPr="004F657E">
        <w:rPr>
          <w:sz w:val="24"/>
          <w:szCs w:val="24"/>
        </w:rPr>
        <w:t>O</w:t>
      </w:r>
      <w:r w:rsidRPr="004F657E">
        <w:rPr>
          <w:sz w:val="24"/>
          <w:szCs w:val="24"/>
        </w:rPr>
        <w:lastRenderedPageBreak/>
        <w:t>DER EXECUTIVO - AÇÃO PROCEDENTE. A lei inquinada originou-se de projeto de autoria de vereador e procura criar, a pretexto de ser meramente autorizativa, obrigações e deveres para a A</w:t>
      </w:r>
      <w:r w:rsidRPr="004F657E">
        <w:rPr>
          <w:sz w:val="24"/>
          <w:szCs w:val="24"/>
        </w:rPr>
        <w:t>d</w:t>
      </w:r>
      <w:r w:rsidRPr="004F657E">
        <w:rPr>
          <w:sz w:val="24"/>
          <w:szCs w:val="24"/>
        </w:rPr>
        <w:t xml:space="preserve">ministração Municipal, o que redunda em vício de iniciativa e </w:t>
      </w:r>
      <w:r w:rsidRPr="004F657E">
        <w:rPr>
          <w:sz w:val="24"/>
          <w:szCs w:val="24"/>
        </w:rPr>
        <w:t>u</w:t>
      </w:r>
      <w:r w:rsidRPr="004F657E">
        <w:rPr>
          <w:sz w:val="24"/>
          <w:szCs w:val="24"/>
        </w:rPr>
        <w:t>surpação de competência do Poder Executivo. Ademais, a Adm</w:t>
      </w:r>
      <w:r w:rsidRPr="004F657E">
        <w:rPr>
          <w:sz w:val="24"/>
          <w:szCs w:val="24"/>
        </w:rPr>
        <w:t>i</w:t>
      </w:r>
      <w:r w:rsidRPr="004F657E">
        <w:rPr>
          <w:sz w:val="24"/>
          <w:szCs w:val="24"/>
        </w:rPr>
        <w:t>nistração Pública não necessita de autorização para desemp</w:t>
      </w:r>
      <w:r w:rsidRPr="004F657E">
        <w:rPr>
          <w:sz w:val="24"/>
          <w:szCs w:val="24"/>
        </w:rPr>
        <w:t>e</w:t>
      </w:r>
      <w:r w:rsidRPr="004F657E">
        <w:rPr>
          <w:sz w:val="24"/>
          <w:szCs w:val="24"/>
        </w:rPr>
        <w:t>nhar funções das quais já está imbuída por força de mandame</w:t>
      </w:r>
      <w:r w:rsidRPr="004F657E">
        <w:rPr>
          <w:sz w:val="24"/>
          <w:szCs w:val="24"/>
        </w:rPr>
        <w:t>n</w:t>
      </w:r>
      <w:r w:rsidRPr="004F657E">
        <w:rPr>
          <w:sz w:val="24"/>
          <w:szCs w:val="24"/>
        </w:rPr>
        <w:t xml:space="preserve">tos constitucionais” (TJSP, ADI 994.09.223993-1, Rel. Des. Artur Marques, v.u., 19-05-2010). </w:t>
      </w:r>
    </w:p>
    <w:p w:rsidR="00B80FE4" w:rsidRDefault="00B80FE4" w:rsidP="00B80FE4">
      <w:pPr>
        <w:spacing w:after="0" w:line="240" w:lineRule="auto"/>
        <w:ind w:left="2126"/>
        <w:jc w:val="both"/>
        <w:rPr>
          <w:sz w:val="24"/>
          <w:szCs w:val="24"/>
        </w:rPr>
      </w:pPr>
    </w:p>
    <w:p w:rsidR="00B80FE4" w:rsidRDefault="00B80FE4" w:rsidP="00B80FE4">
      <w:pPr>
        <w:spacing w:after="0" w:line="240" w:lineRule="auto"/>
        <w:ind w:left="2126"/>
        <w:jc w:val="both"/>
        <w:rPr>
          <w:sz w:val="24"/>
          <w:szCs w:val="24"/>
        </w:rPr>
      </w:pPr>
      <w:r w:rsidRPr="004F657E">
        <w:rPr>
          <w:sz w:val="24"/>
          <w:szCs w:val="24"/>
        </w:rPr>
        <w:t>“Ação Direta de Inconstitucionalidade. Lei Municipal n° 2.531, de 25 de novembro de 2009, do Município de Andradina, 'autor</w:t>
      </w:r>
      <w:r w:rsidRPr="004F657E">
        <w:rPr>
          <w:sz w:val="24"/>
          <w:szCs w:val="24"/>
        </w:rPr>
        <w:t>i</w:t>
      </w:r>
      <w:r w:rsidRPr="004F657E">
        <w:rPr>
          <w:sz w:val="24"/>
          <w:szCs w:val="24"/>
        </w:rPr>
        <w:t>zando' o Poder Executivo Municipal a conceder a todos os alunos das escolas municipais auxílio pecuniário para aquisição de m</w:t>
      </w:r>
      <w:r w:rsidRPr="004F657E">
        <w:rPr>
          <w:sz w:val="24"/>
          <w:szCs w:val="24"/>
        </w:rPr>
        <w:t>a</w:t>
      </w:r>
      <w:r w:rsidRPr="004F657E">
        <w:rPr>
          <w:sz w:val="24"/>
          <w:szCs w:val="24"/>
        </w:rPr>
        <w:t xml:space="preserve">terial escolar, através de vale-educação no comércio local. Lei de iniciativa da edilidade, mas que versa sobre matéria reservada à iniciativa do Chefe do Executivo. Violação aos arts. 5º, 25 e 144 da Constituição do Estado. </w:t>
      </w:r>
      <w:r w:rsidRPr="0082710E">
        <w:rPr>
          <w:b/>
          <w:sz w:val="24"/>
          <w:szCs w:val="24"/>
        </w:rPr>
        <w:t>Não obstante com caráter apenas 'autorizativo', lei da espécie usurpa a competência material do Chefe do Executivo. Ação procedente</w:t>
      </w:r>
      <w:r w:rsidRPr="004F657E">
        <w:rPr>
          <w:sz w:val="24"/>
          <w:szCs w:val="24"/>
        </w:rPr>
        <w:t>” (TJSP, ADI 994.09.229479-7, Rel. Des. José Santana, v.u., 14-07-2010).</w:t>
      </w:r>
    </w:p>
    <w:p w:rsidR="00B80FE4" w:rsidRDefault="00B80FE4" w:rsidP="00B80FE4">
      <w:pPr>
        <w:spacing w:after="0" w:line="240" w:lineRule="auto"/>
        <w:ind w:left="426" w:firstLine="708"/>
        <w:jc w:val="both"/>
        <w:rPr>
          <w:sz w:val="24"/>
          <w:szCs w:val="24"/>
        </w:rPr>
      </w:pPr>
    </w:p>
    <w:p w:rsidR="00C23411" w:rsidRDefault="00C23411" w:rsidP="00455170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85172" w:rsidRPr="00E501C1" w:rsidRDefault="00F85172" w:rsidP="00F851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CONCLUSÃO</w:t>
      </w:r>
    </w:p>
    <w:p w:rsidR="00F85172" w:rsidRPr="00E501C1" w:rsidRDefault="00F85172" w:rsidP="00F85172">
      <w:pPr>
        <w:spacing w:after="0" w:line="360" w:lineRule="auto"/>
        <w:jc w:val="both"/>
        <w:rPr>
          <w:b/>
          <w:sz w:val="24"/>
          <w:szCs w:val="24"/>
        </w:rPr>
      </w:pPr>
    </w:p>
    <w:p w:rsidR="00FF0C11" w:rsidRDefault="00FF0C11" w:rsidP="00F424EE">
      <w:pPr>
        <w:spacing w:after="0" w:line="360" w:lineRule="auto"/>
        <w:ind w:firstLine="1134"/>
        <w:jc w:val="both"/>
        <w:rPr>
          <w:sz w:val="24"/>
          <w:szCs w:val="24"/>
        </w:rPr>
      </w:pPr>
      <w:r w:rsidRPr="00FF0C11">
        <w:rPr>
          <w:sz w:val="24"/>
          <w:szCs w:val="24"/>
        </w:rPr>
        <w:t xml:space="preserve">Diante do exposto, respeitada a natureza opinativa do parecer jurídico, que não vincula, por si só, a manifestação das comissões permanentes e a convicção dos membros desta Câmara, e assegurada a soberania do Plenário, a Procuradoria </w:t>
      </w:r>
      <w:r w:rsidRPr="00FF0C11">
        <w:rPr>
          <w:b/>
          <w:sz w:val="24"/>
          <w:szCs w:val="24"/>
        </w:rPr>
        <w:t>o</w:t>
      </w:r>
      <w:r w:rsidR="009842D3">
        <w:rPr>
          <w:b/>
          <w:sz w:val="24"/>
          <w:szCs w:val="24"/>
        </w:rPr>
        <w:t>r</w:t>
      </w:r>
      <w:r w:rsidRPr="00FF0C11">
        <w:rPr>
          <w:b/>
          <w:sz w:val="24"/>
          <w:szCs w:val="24"/>
        </w:rPr>
        <w:t>i</w:t>
      </w:r>
      <w:r w:rsidR="009842D3">
        <w:rPr>
          <w:b/>
          <w:sz w:val="24"/>
          <w:szCs w:val="24"/>
        </w:rPr>
        <w:t>e</w:t>
      </w:r>
      <w:r w:rsidRPr="00FF0C11">
        <w:rPr>
          <w:b/>
          <w:sz w:val="24"/>
          <w:szCs w:val="24"/>
        </w:rPr>
        <w:t>n</w:t>
      </w:r>
      <w:r w:rsidR="009842D3">
        <w:rPr>
          <w:b/>
          <w:sz w:val="24"/>
          <w:szCs w:val="24"/>
        </w:rPr>
        <w:t>t</w:t>
      </w:r>
      <w:r w:rsidRPr="00FF0C11">
        <w:rPr>
          <w:b/>
          <w:sz w:val="24"/>
          <w:szCs w:val="24"/>
        </w:rPr>
        <w:t>a</w:t>
      </w:r>
      <w:r w:rsidRPr="00FF0C11">
        <w:rPr>
          <w:sz w:val="24"/>
          <w:szCs w:val="24"/>
        </w:rPr>
        <w:t xml:space="preserve"> pela possibilidade de o Presidente, por meio de despacho fundamentado, devolver ao autor a proposição em epígrafe</w:t>
      </w:r>
      <w:r w:rsidR="00E81F8E">
        <w:rPr>
          <w:sz w:val="24"/>
          <w:szCs w:val="24"/>
        </w:rPr>
        <w:t xml:space="preserve">, </w:t>
      </w:r>
      <w:r w:rsidR="00E81F8E" w:rsidRPr="00E81F8E">
        <w:rPr>
          <w:b/>
          <w:sz w:val="24"/>
          <w:szCs w:val="24"/>
          <w:u w:val="single"/>
        </w:rPr>
        <w:t>para correção</w:t>
      </w:r>
      <w:r w:rsidRPr="00FF0C11">
        <w:rPr>
          <w:sz w:val="24"/>
          <w:szCs w:val="24"/>
        </w:rPr>
        <w:t xml:space="preserve">, em razão de </w:t>
      </w:r>
      <w:r w:rsidRPr="00AE5FC7">
        <w:rPr>
          <w:b/>
          <w:sz w:val="24"/>
          <w:szCs w:val="24"/>
        </w:rPr>
        <w:t>vício de iniciativa</w:t>
      </w:r>
      <w:r w:rsidRPr="00FF0C11">
        <w:rPr>
          <w:sz w:val="24"/>
          <w:szCs w:val="24"/>
        </w:rPr>
        <w:t>, cara</w:t>
      </w:r>
      <w:r w:rsidRPr="00FF0C11">
        <w:rPr>
          <w:sz w:val="24"/>
          <w:szCs w:val="24"/>
        </w:rPr>
        <w:t>c</w:t>
      </w:r>
      <w:r w:rsidRPr="00FF0C11">
        <w:rPr>
          <w:sz w:val="24"/>
          <w:szCs w:val="24"/>
        </w:rPr>
        <w:t>terizado com base no artigo 61, § 1º, da CF/88, artigo 60, II, “d”, da CE/RS e artigos 52, VI, e 119, II, da Lei Orgânica Municipal.</w:t>
      </w:r>
    </w:p>
    <w:p w:rsidR="00C672D1" w:rsidRDefault="00C672D1" w:rsidP="00F424E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424EE" w:rsidRDefault="00AE5FC7" w:rsidP="00F424EE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Destarte, s</w:t>
      </w:r>
      <w:r w:rsidR="00C672D1">
        <w:rPr>
          <w:sz w:val="24"/>
          <w:szCs w:val="24"/>
        </w:rPr>
        <w:t xml:space="preserve">ugere-se </w:t>
      </w:r>
      <w:r>
        <w:rPr>
          <w:sz w:val="24"/>
          <w:szCs w:val="24"/>
        </w:rPr>
        <w:t>à</w:t>
      </w:r>
      <w:r w:rsidR="00FF0C11">
        <w:rPr>
          <w:sz w:val="24"/>
          <w:szCs w:val="24"/>
        </w:rPr>
        <w:t xml:space="preserve"> proponente </w:t>
      </w:r>
      <w:r w:rsidR="00C672D1">
        <w:rPr>
          <w:sz w:val="24"/>
          <w:szCs w:val="24"/>
        </w:rPr>
        <w:t>a</w:t>
      </w:r>
      <w:r w:rsidR="00FF0C11">
        <w:rPr>
          <w:sz w:val="24"/>
          <w:szCs w:val="24"/>
        </w:rPr>
        <w:t xml:space="preserve"> apresenta</w:t>
      </w:r>
      <w:r w:rsidR="00C672D1">
        <w:rPr>
          <w:sz w:val="24"/>
          <w:szCs w:val="24"/>
        </w:rPr>
        <w:t>ção de</w:t>
      </w:r>
      <w:r w:rsidR="00FF0C11">
        <w:rPr>
          <w:sz w:val="24"/>
          <w:szCs w:val="24"/>
        </w:rPr>
        <w:t xml:space="preserve"> </w:t>
      </w:r>
      <w:r w:rsidR="00FF0C11" w:rsidRPr="00AE5FC7">
        <w:rPr>
          <w:b/>
          <w:sz w:val="24"/>
          <w:szCs w:val="24"/>
        </w:rPr>
        <w:t>Substitutivo</w:t>
      </w:r>
      <w:r w:rsidR="00FF0C11">
        <w:rPr>
          <w:sz w:val="24"/>
          <w:szCs w:val="24"/>
        </w:rPr>
        <w:t xml:space="preserve"> para que seja </w:t>
      </w:r>
      <w:r w:rsidR="00F424EE" w:rsidRPr="00F424EE">
        <w:rPr>
          <w:b/>
          <w:sz w:val="24"/>
          <w:szCs w:val="24"/>
          <w:u w:val="single"/>
        </w:rPr>
        <w:t>suprimida a inclusão no Calendário Oficial</w:t>
      </w:r>
      <w:r w:rsidR="00F424EE" w:rsidRPr="00787B5F">
        <w:rPr>
          <w:b/>
          <w:sz w:val="24"/>
          <w:szCs w:val="24"/>
        </w:rPr>
        <w:t>, prevista no art.</w:t>
      </w:r>
      <w:r w:rsidR="00F424EE">
        <w:rPr>
          <w:b/>
          <w:sz w:val="24"/>
          <w:szCs w:val="24"/>
        </w:rPr>
        <w:t xml:space="preserve"> </w:t>
      </w:r>
      <w:r w:rsidR="00E81F8E">
        <w:rPr>
          <w:b/>
          <w:sz w:val="24"/>
          <w:szCs w:val="24"/>
        </w:rPr>
        <w:t>1</w:t>
      </w:r>
      <w:r w:rsidR="00F424EE" w:rsidRPr="00787B5F">
        <w:rPr>
          <w:b/>
          <w:sz w:val="24"/>
          <w:szCs w:val="24"/>
        </w:rPr>
        <w:t>º</w:t>
      </w:r>
      <w:r w:rsidR="00FF0C11">
        <w:rPr>
          <w:b/>
          <w:sz w:val="24"/>
          <w:szCs w:val="24"/>
        </w:rPr>
        <w:t xml:space="preserve"> </w:t>
      </w:r>
      <w:r w:rsidR="00F424EE" w:rsidRPr="00787B5F">
        <w:rPr>
          <w:b/>
          <w:sz w:val="24"/>
          <w:szCs w:val="24"/>
        </w:rPr>
        <w:t>da proposição</w:t>
      </w:r>
      <w:r w:rsidR="00B80FE4">
        <w:rPr>
          <w:b/>
          <w:sz w:val="24"/>
          <w:szCs w:val="24"/>
        </w:rPr>
        <w:t xml:space="preserve"> e a supressão do art. 3º</w:t>
      </w:r>
      <w:r w:rsidR="00F424EE">
        <w:rPr>
          <w:b/>
          <w:sz w:val="24"/>
          <w:szCs w:val="24"/>
        </w:rPr>
        <w:t>, por ser</w:t>
      </w:r>
      <w:r w:rsidR="00B80FE4">
        <w:rPr>
          <w:b/>
          <w:sz w:val="24"/>
          <w:szCs w:val="24"/>
        </w:rPr>
        <w:t>em</w:t>
      </w:r>
      <w:r w:rsidR="00F424EE">
        <w:rPr>
          <w:b/>
          <w:sz w:val="24"/>
          <w:szCs w:val="24"/>
        </w:rPr>
        <w:t xml:space="preserve"> matéria de iniciativa exclusiva do Prefeito Municipal</w:t>
      </w:r>
      <w:r w:rsidR="00F424EE">
        <w:rPr>
          <w:sz w:val="24"/>
          <w:szCs w:val="24"/>
        </w:rPr>
        <w:t>.</w:t>
      </w:r>
    </w:p>
    <w:p w:rsidR="00554656" w:rsidRDefault="00554656" w:rsidP="00554656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842D3" w:rsidRDefault="00F424EE" w:rsidP="00FF0C11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o parecer.</w:t>
      </w:r>
      <w:r w:rsidR="00FF0C11">
        <w:rPr>
          <w:sz w:val="24"/>
          <w:szCs w:val="24"/>
        </w:rPr>
        <w:t xml:space="preserve">    </w:t>
      </w:r>
    </w:p>
    <w:p w:rsidR="009842D3" w:rsidRDefault="009842D3" w:rsidP="00FF0C11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554656" w:rsidRDefault="009842D3" w:rsidP="009842D3">
      <w:pPr>
        <w:spacing w:after="0" w:line="36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54656" w:rsidRPr="00DD7F66">
        <w:rPr>
          <w:sz w:val="24"/>
          <w:szCs w:val="24"/>
        </w:rPr>
        <w:t xml:space="preserve">Guaíba, </w:t>
      </w:r>
      <w:r w:rsidR="00B80FE4">
        <w:rPr>
          <w:sz w:val="24"/>
          <w:szCs w:val="24"/>
        </w:rPr>
        <w:t>28</w:t>
      </w:r>
      <w:r w:rsidR="00554656">
        <w:rPr>
          <w:sz w:val="24"/>
          <w:szCs w:val="24"/>
        </w:rPr>
        <w:t xml:space="preserve"> de </w:t>
      </w:r>
      <w:r w:rsidR="00B80FE4">
        <w:rPr>
          <w:sz w:val="24"/>
          <w:szCs w:val="24"/>
        </w:rPr>
        <w:t>ag</w:t>
      </w:r>
      <w:r w:rsidR="00D860A1">
        <w:rPr>
          <w:sz w:val="24"/>
          <w:szCs w:val="24"/>
        </w:rPr>
        <w:t>o</w:t>
      </w:r>
      <w:r w:rsidR="00B80FE4">
        <w:rPr>
          <w:sz w:val="24"/>
          <w:szCs w:val="24"/>
        </w:rPr>
        <w:t>sto</w:t>
      </w:r>
      <w:r w:rsidR="00554656">
        <w:rPr>
          <w:sz w:val="24"/>
          <w:szCs w:val="24"/>
        </w:rPr>
        <w:t xml:space="preserve"> de 20</w:t>
      </w:r>
      <w:r w:rsidR="00FF0C11">
        <w:rPr>
          <w:sz w:val="24"/>
          <w:szCs w:val="24"/>
        </w:rPr>
        <w:t>20</w:t>
      </w:r>
      <w:r w:rsidR="00554656">
        <w:rPr>
          <w:sz w:val="24"/>
          <w:szCs w:val="24"/>
        </w:rPr>
        <w:t>.</w:t>
      </w:r>
    </w:p>
    <w:p w:rsidR="00554656" w:rsidRDefault="00554656" w:rsidP="00554656">
      <w:pPr>
        <w:spacing w:after="0" w:line="360" w:lineRule="auto"/>
        <w:rPr>
          <w:sz w:val="24"/>
          <w:szCs w:val="24"/>
        </w:rPr>
      </w:pPr>
    </w:p>
    <w:p w:rsidR="00554656" w:rsidRPr="00DD7F66" w:rsidRDefault="00C35B11" w:rsidP="00F424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HENRIQUE ESCOBAR BINS</w:t>
      </w:r>
    </w:p>
    <w:p w:rsidR="00554656" w:rsidRDefault="00554656" w:rsidP="00F424EE">
      <w:pPr>
        <w:spacing w:after="0" w:line="240" w:lineRule="auto"/>
        <w:jc w:val="center"/>
        <w:rPr>
          <w:sz w:val="24"/>
          <w:szCs w:val="24"/>
        </w:rPr>
      </w:pPr>
      <w:r w:rsidRPr="00DD7F66">
        <w:rPr>
          <w:sz w:val="24"/>
          <w:szCs w:val="24"/>
        </w:rPr>
        <w:t>Procurador</w:t>
      </w:r>
      <w:r w:rsidR="00C35B11">
        <w:rPr>
          <w:sz w:val="24"/>
          <w:szCs w:val="24"/>
        </w:rPr>
        <w:t xml:space="preserve"> Geral</w:t>
      </w:r>
    </w:p>
    <w:p w:rsidR="00C7445E" w:rsidRPr="00E501C1" w:rsidRDefault="00554656" w:rsidP="00F424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OAB/RS nº 10</w:t>
      </w:r>
      <w:r w:rsidR="00C35B11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C35B11">
        <w:rPr>
          <w:sz w:val="24"/>
          <w:szCs w:val="24"/>
        </w:rPr>
        <w:t>36</w:t>
      </w:r>
    </w:p>
    <w:sectPr w:rsidR="00C7445E" w:rsidRPr="00E501C1" w:rsidSect="00FF0C11">
      <w:headerReference w:type="default" r:id="rId8"/>
      <w:footerReference w:type="default" r:id="rId9"/>
      <w:pgSz w:w="11906" w:h="16838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2E" w:rsidRDefault="00AB182E" w:rsidP="00B365A3">
      <w:pPr>
        <w:spacing w:after="0" w:line="240" w:lineRule="auto"/>
      </w:pPr>
      <w:r>
        <w:separator/>
      </w:r>
    </w:p>
  </w:endnote>
  <w:endnote w:type="continuationSeparator" w:id="1">
    <w:p w:rsidR="00AB182E" w:rsidRDefault="00AB182E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1329"/>
      <w:docPartObj>
        <w:docPartGallery w:val="Page Numbers (Bottom of Page)"/>
        <w:docPartUnique/>
      </w:docPartObj>
    </w:sdtPr>
    <w:sdtContent>
      <w:p w:rsidR="005809F4" w:rsidRDefault="00042E0A">
        <w:pPr>
          <w:pStyle w:val="Rodap"/>
          <w:jc w:val="right"/>
        </w:pPr>
        <w:fldSimple w:instr=" PAGE   \* MERGEFORMAT ">
          <w:r w:rsidR="00B80FE4">
            <w:rPr>
              <w:noProof/>
            </w:rPr>
            <w:t>7</w:t>
          </w:r>
        </w:fldSimple>
      </w:p>
    </w:sdtContent>
  </w:sdt>
  <w:p w:rsidR="005809F4" w:rsidRDefault="005809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2E" w:rsidRDefault="00AB182E" w:rsidP="00B365A3">
      <w:pPr>
        <w:spacing w:after="0" w:line="240" w:lineRule="auto"/>
      </w:pPr>
      <w:r>
        <w:separator/>
      </w:r>
    </w:p>
  </w:footnote>
  <w:footnote w:type="continuationSeparator" w:id="1">
    <w:p w:rsidR="00AB182E" w:rsidRDefault="00AB182E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3" w:rsidRDefault="00042E0A" w:rsidP="009842D3">
    <w:pPr>
      <w:pStyle w:val="Cabealho"/>
      <w:jc w:val="center"/>
    </w:pPr>
    <w:r>
      <w:rPr>
        <w:noProof/>
        <w:lang w:eastAsia="pt-BR"/>
      </w:rPr>
      <w:pict>
        <v:rect id="_x0000_s23553" style="position:absolute;left:0;text-align:left;margin-left:421.65pt;margin-top:8.9pt;width:52.3pt;height:41.45pt;z-index:251658240">
          <v:textbox style="mso-next-textbox:#_x0000_s23553">
            <w:txbxContent>
              <w:p w:rsidR="009842D3" w:rsidRDefault="009842D3" w:rsidP="009842D3">
                <w:pPr>
                  <w:rPr>
                    <w:sz w:val="18"/>
                  </w:rPr>
                </w:pPr>
              </w:p>
              <w:p w:rsidR="009842D3" w:rsidRPr="00CE46BF" w:rsidRDefault="009842D3" w:rsidP="009842D3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</w:t>
                </w:r>
                <w:r w:rsidRPr="00CE46BF">
                  <w:rPr>
                    <w:sz w:val="18"/>
                  </w:rPr>
                  <w:t>Rubrica</w:t>
                </w:r>
              </w:p>
            </w:txbxContent>
          </v:textbox>
        </v:rect>
      </w:pict>
    </w:r>
    <w:r w:rsidR="009842D3"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2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42D3" w:rsidRDefault="009842D3" w:rsidP="009842D3">
    <w:pPr>
      <w:pStyle w:val="Cabealho"/>
      <w:pBdr>
        <w:bottom w:val="single" w:sz="4" w:space="1" w:color="auto"/>
      </w:pBdr>
      <w:jc w:val="center"/>
      <w:rPr>
        <w:rFonts w:ascii="Century Schoolbook" w:hAnsi="Century Schoolbook"/>
        <w:b/>
        <w:sz w:val="18"/>
      </w:rPr>
    </w:pPr>
    <w:r w:rsidRPr="0080660F">
      <w:rPr>
        <w:rFonts w:ascii="Century Schoolbook" w:hAnsi="Century Schoolbook"/>
        <w:b/>
        <w:sz w:val="18"/>
      </w:rPr>
      <w:t>PROCURADORIA JURÍDICA</w:t>
    </w:r>
  </w:p>
  <w:p w:rsidR="009842D3" w:rsidRPr="0080660F" w:rsidRDefault="009842D3" w:rsidP="009842D3">
    <w:pPr>
      <w:pStyle w:val="Cabealho"/>
      <w:pBdr>
        <w:bottom w:val="single" w:sz="4" w:space="1" w:color="auto"/>
      </w:pBdr>
      <w:jc w:val="center"/>
      <w:rPr>
        <w:rFonts w:ascii="Century Schoolbook" w:hAnsi="Century Schoolbook"/>
        <w:b/>
        <w:sz w:val="20"/>
      </w:rPr>
    </w:pPr>
  </w:p>
  <w:p w:rsidR="00B365A3" w:rsidRDefault="00B365A3" w:rsidP="00B365A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B365A3"/>
    <w:rsid w:val="000077F4"/>
    <w:rsid w:val="00026DE5"/>
    <w:rsid w:val="00032713"/>
    <w:rsid w:val="00036BC1"/>
    <w:rsid w:val="00042E0A"/>
    <w:rsid w:val="00062D42"/>
    <w:rsid w:val="000714D3"/>
    <w:rsid w:val="000A4E0C"/>
    <w:rsid w:val="000B4E28"/>
    <w:rsid w:val="000B75EA"/>
    <w:rsid w:val="000C297A"/>
    <w:rsid w:val="00110DB4"/>
    <w:rsid w:val="001144C0"/>
    <w:rsid w:val="001318B9"/>
    <w:rsid w:val="001647F5"/>
    <w:rsid w:val="001C54CA"/>
    <w:rsid w:val="001E22E3"/>
    <w:rsid w:val="001F5FE9"/>
    <w:rsid w:val="001F6BDB"/>
    <w:rsid w:val="00203C4A"/>
    <w:rsid w:val="0024497D"/>
    <w:rsid w:val="002529B0"/>
    <w:rsid w:val="00281368"/>
    <w:rsid w:val="002A223B"/>
    <w:rsid w:val="002F047D"/>
    <w:rsid w:val="00345691"/>
    <w:rsid w:val="00360AF4"/>
    <w:rsid w:val="003617F4"/>
    <w:rsid w:val="00363010"/>
    <w:rsid w:val="00385015"/>
    <w:rsid w:val="00392C07"/>
    <w:rsid w:val="003A29D1"/>
    <w:rsid w:val="003B5918"/>
    <w:rsid w:val="0041616C"/>
    <w:rsid w:val="00416693"/>
    <w:rsid w:val="00453336"/>
    <w:rsid w:val="00455170"/>
    <w:rsid w:val="00472B28"/>
    <w:rsid w:val="004947BD"/>
    <w:rsid w:val="004B4DE5"/>
    <w:rsid w:val="004E0B62"/>
    <w:rsid w:val="004E7DEA"/>
    <w:rsid w:val="004F06CC"/>
    <w:rsid w:val="00500892"/>
    <w:rsid w:val="00522CBA"/>
    <w:rsid w:val="0053278C"/>
    <w:rsid w:val="00554656"/>
    <w:rsid w:val="005703D9"/>
    <w:rsid w:val="005809F4"/>
    <w:rsid w:val="005A4315"/>
    <w:rsid w:val="005B4778"/>
    <w:rsid w:val="005D2366"/>
    <w:rsid w:val="005E038B"/>
    <w:rsid w:val="006015E4"/>
    <w:rsid w:val="00620C58"/>
    <w:rsid w:val="00653047"/>
    <w:rsid w:val="006C314D"/>
    <w:rsid w:val="006C524B"/>
    <w:rsid w:val="006F209F"/>
    <w:rsid w:val="00700051"/>
    <w:rsid w:val="00701247"/>
    <w:rsid w:val="0070301F"/>
    <w:rsid w:val="00720AC8"/>
    <w:rsid w:val="00726FB5"/>
    <w:rsid w:val="00732637"/>
    <w:rsid w:val="007541D0"/>
    <w:rsid w:val="0078109A"/>
    <w:rsid w:val="007854E6"/>
    <w:rsid w:val="007A5BD4"/>
    <w:rsid w:val="007C5EC4"/>
    <w:rsid w:val="00811016"/>
    <w:rsid w:val="008138B2"/>
    <w:rsid w:val="008165C9"/>
    <w:rsid w:val="00820BFB"/>
    <w:rsid w:val="008345C4"/>
    <w:rsid w:val="008426D4"/>
    <w:rsid w:val="00847C81"/>
    <w:rsid w:val="008576BE"/>
    <w:rsid w:val="008A02A8"/>
    <w:rsid w:val="008A6D77"/>
    <w:rsid w:val="008D3901"/>
    <w:rsid w:val="00905B60"/>
    <w:rsid w:val="00927352"/>
    <w:rsid w:val="00942D19"/>
    <w:rsid w:val="00965DF3"/>
    <w:rsid w:val="009677B1"/>
    <w:rsid w:val="009762CB"/>
    <w:rsid w:val="009842D3"/>
    <w:rsid w:val="009A1232"/>
    <w:rsid w:val="009B7D3B"/>
    <w:rsid w:val="009E03A3"/>
    <w:rsid w:val="009E4F0D"/>
    <w:rsid w:val="009F215F"/>
    <w:rsid w:val="009F2939"/>
    <w:rsid w:val="009F7597"/>
    <w:rsid w:val="00A16B48"/>
    <w:rsid w:val="00A21D90"/>
    <w:rsid w:val="00A56585"/>
    <w:rsid w:val="00A67245"/>
    <w:rsid w:val="00A77DF1"/>
    <w:rsid w:val="00A808BC"/>
    <w:rsid w:val="00A91A8F"/>
    <w:rsid w:val="00A9637B"/>
    <w:rsid w:val="00AB182E"/>
    <w:rsid w:val="00AE5FC7"/>
    <w:rsid w:val="00AF6E8B"/>
    <w:rsid w:val="00B117BA"/>
    <w:rsid w:val="00B146D7"/>
    <w:rsid w:val="00B27178"/>
    <w:rsid w:val="00B365A3"/>
    <w:rsid w:val="00B56946"/>
    <w:rsid w:val="00B76C37"/>
    <w:rsid w:val="00B80FE4"/>
    <w:rsid w:val="00B87064"/>
    <w:rsid w:val="00C011C7"/>
    <w:rsid w:val="00C12338"/>
    <w:rsid w:val="00C17120"/>
    <w:rsid w:val="00C23411"/>
    <w:rsid w:val="00C32837"/>
    <w:rsid w:val="00C35B11"/>
    <w:rsid w:val="00C54AD4"/>
    <w:rsid w:val="00C54F08"/>
    <w:rsid w:val="00C640DA"/>
    <w:rsid w:val="00C672D1"/>
    <w:rsid w:val="00C7445E"/>
    <w:rsid w:val="00C8298D"/>
    <w:rsid w:val="00CB3535"/>
    <w:rsid w:val="00CD0562"/>
    <w:rsid w:val="00CF27FE"/>
    <w:rsid w:val="00CF7E57"/>
    <w:rsid w:val="00D03213"/>
    <w:rsid w:val="00D22612"/>
    <w:rsid w:val="00D22B12"/>
    <w:rsid w:val="00D52C41"/>
    <w:rsid w:val="00D6756B"/>
    <w:rsid w:val="00D677B5"/>
    <w:rsid w:val="00D76E85"/>
    <w:rsid w:val="00D860A1"/>
    <w:rsid w:val="00DA7A73"/>
    <w:rsid w:val="00DB0800"/>
    <w:rsid w:val="00DC0230"/>
    <w:rsid w:val="00DC0FFE"/>
    <w:rsid w:val="00DC21F6"/>
    <w:rsid w:val="00DC773C"/>
    <w:rsid w:val="00DD2851"/>
    <w:rsid w:val="00DD6925"/>
    <w:rsid w:val="00DE3FD1"/>
    <w:rsid w:val="00E06C84"/>
    <w:rsid w:val="00E234DD"/>
    <w:rsid w:val="00E234F3"/>
    <w:rsid w:val="00E241FF"/>
    <w:rsid w:val="00E46203"/>
    <w:rsid w:val="00E501C1"/>
    <w:rsid w:val="00E5368A"/>
    <w:rsid w:val="00E717A7"/>
    <w:rsid w:val="00E81F8E"/>
    <w:rsid w:val="00EA139A"/>
    <w:rsid w:val="00EB42B2"/>
    <w:rsid w:val="00EC0ABF"/>
    <w:rsid w:val="00ED34A8"/>
    <w:rsid w:val="00EE5E7E"/>
    <w:rsid w:val="00EF5CFA"/>
    <w:rsid w:val="00F04009"/>
    <w:rsid w:val="00F24BEE"/>
    <w:rsid w:val="00F26E0B"/>
    <w:rsid w:val="00F424EE"/>
    <w:rsid w:val="00F603C2"/>
    <w:rsid w:val="00F6334E"/>
    <w:rsid w:val="00F6465F"/>
    <w:rsid w:val="00F85172"/>
    <w:rsid w:val="00F87BF5"/>
    <w:rsid w:val="00F92D4B"/>
    <w:rsid w:val="00F94625"/>
    <w:rsid w:val="00FC7A41"/>
    <w:rsid w:val="00FD1006"/>
    <w:rsid w:val="00FD3A5D"/>
    <w:rsid w:val="00FE649F"/>
    <w:rsid w:val="00FF0C11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A3"/>
  </w:style>
  <w:style w:type="paragraph" w:styleId="Rodap">
    <w:name w:val="footer"/>
    <w:basedOn w:val="Normal"/>
    <w:link w:val="RodapChar"/>
    <w:uiPriority w:val="99"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6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BC2F-2A6C-4C74-BAC5-380E515D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1907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4</cp:revision>
  <cp:lastPrinted>2020-08-28T19:01:00Z</cp:lastPrinted>
  <dcterms:created xsi:type="dcterms:W3CDTF">2020-08-28T18:54:00Z</dcterms:created>
  <dcterms:modified xsi:type="dcterms:W3CDTF">2020-08-28T19:03:00Z</dcterms:modified>
</cp:coreProperties>
</file>