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031" w:rsidRPr="00281031" w:rsidRDefault="00281031" w:rsidP="00281031">
      <w:pPr>
        <w:jc w:val="center"/>
        <w:rPr>
          <w:b/>
        </w:rPr>
      </w:pPr>
      <w:r w:rsidRPr="00281031">
        <w:rPr>
          <w:b/>
        </w:rPr>
        <w:t>PROJETO DE LEI Nº 035, DE 06 DE JUNHO DE 2024</w:t>
      </w:r>
      <w:r>
        <w:rPr>
          <w:b/>
        </w:rPr>
        <w:t xml:space="preserve">  -REDAÇÃO FINAL </w:t>
      </w:r>
    </w:p>
    <w:p w:rsidR="00281031" w:rsidRDefault="00281031"/>
    <w:p w:rsidR="00281031" w:rsidRDefault="00281031" w:rsidP="00281031">
      <w:pPr>
        <w:ind w:left="4248"/>
        <w:jc w:val="both"/>
      </w:pPr>
    </w:p>
    <w:p w:rsidR="00281031" w:rsidRDefault="00281031" w:rsidP="00281031">
      <w:pPr>
        <w:ind w:left="4248"/>
        <w:jc w:val="both"/>
      </w:pPr>
      <w:r>
        <w:t xml:space="preserve">Autoriza o Poder Executivo Municipal a contratar temporariamente 10 (dez) Assistentes Sociaise06(seis) Psicólogos, e dá outras providências. </w:t>
      </w:r>
    </w:p>
    <w:p w:rsidR="00281031" w:rsidRDefault="00281031"/>
    <w:p w:rsidR="00281031" w:rsidRDefault="00281031" w:rsidP="00281031">
      <w:pPr>
        <w:jc w:val="both"/>
      </w:pPr>
      <w:r>
        <w:t xml:space="preserve">Art. 1º Fica o Poder Executivo Municipal, com base no Art. 37, IX, da Constituição Federal e Art. 216 da Lei Municipal nº 2.586/2010, autorizado a contratar por tempo determinado10(dez) Assistentes Sociais e 06 (seis) Psicólogos, e dá outras providências. </w:t>
      </w:r>
    </w:p>
    <w:p w:rsidR="00281031" w:rsidRDefault="00281031"/>
    <w:p w:rsidR="00281031" w:rsidRDefault="00281031" w:rsidP="00281031">
      <w:pPr>
        <w:jc w:val="both"/>
      </w:pPr>
      <w:r>
        <w:t xml:space="preserve">Art. 2º O prazo de contratação dos profissionais de que trata o Art. 1º será de 01 (um) ano, podendo ser prorrogado por igual período. </w:t>
      </w:r>
    </w:p>
    <w:p w:rsidR="00281031" w:rsidRDefault="00281031" w:rsidP="00281031">
      <w:pPr>
        <w:jc w:val="both"/>
      </w:pPr>
    </w:p>
    <w:p w:rsidR="00281031" w:rsidRDefault="00281031" w:rsidP="00281031">
      <w:pPr>
        <w:jc w:val="both"/>
      </w:pPr>
      <w:r>
        <w:t xml:space="preserve">Parágrafo único. </w:t>
      </w:r>
      <w:r w:rsidRPr="00281031">
        <w:t>A contratação dos profissionais será efetivada mediante processo seletivo simplificado, que consiste em análise curricular, títulos e entrevista pessoal do candidato e devendo preponderar na pontuação graduação, pós-graduação, especialização, mestrado e doutorado na área na mesma proporcionalidade que a experiência profissional prática e, que a experiência no serviço público e na iniciativa privada.</w:t>
      </w:r>
      <w:r>
        <w:t xml:space="preserve"> </w:t>
      </w:r>
    </w:p>
    <w:p w:rsidR="00281031" w:rsidRDefault="00281031"/>
    <w:p w:rsidR="00281031" w:rsidRDefault="00281031" w:rsidP="00281031">
      <w:pPr>
        <w:jc w:val="both"/>
      </w:pPr>
      <w:r>
        <w:t xml:space="preserve">Art. 3º As despesas decorrentes desta Lei correrão por dotações orçamentárias próprias. </w:t>
      </w:r>
    </w:p>
    <w:p w:rsidR="00281031" w:rsidRDefault="00281031"/>
    <w:p w:rsidR="00281031" w:rsidRDefault="00281031" w:rsidP="00281031">
      <w:pPr>
        <w:jc w:val="both"/>
      </w:pPr>
      <w:r>
        <w:t xml:space="preserve">Art. 4º O contrato é de natureza administrativa, ficando assegurado ao contratado os direitos elencados no Estatuto dos Servidores Municipais, Lei Municipal nº 2.586, de 20 de abril de2010. </w:t>
      </w:r>
    </w:p>
    <w:p w:rsidR="00281031" w:rsidRDefault="00281031"/>
    <w:p w:rsidR="00281031" w:rsidRDefault="00281031">
      <w:r>
        <w:t xml:space="preserve">Art. 5º Esta Lei entra em vigor na data da sua publicação. </w:t>
      </w:r>
    </w:p>
    <w:p w:rsidR="00281031" w:rsidRDefault="00281031"/>
    <w:p w:rsidR="00281031" w:rsidRDefault="00281031">
      <w:r>
        <w:t xml:space="preserve">Gabinete do Prefeito Municipal de </w:t>
      </w:r>
    </w:p>
    <w:p w:rsidR="00281031" w:rsidRDefault="00281031"/>
    <w:p w:rsidR="00281031" w:rsidRDefault="00281031">
      <w:r>
        <w:t xml:space="preserve">Guaíba, em 06 de junho de 2024. </w:t>
      </w:r>
    </w:p>
    <w:p w:rsidR="00281031" w:rsidRDefault="00281031"/>
    <w:p w:rsidR="00281031" w:rsidRDefault="00281031"/>
    <w:p w:rsidR="00281031" w:rsidRDefault="00281031">
      <w:r>
        <w:t xml:space="preserve">Marcelo Soares Reinaldo, Prefeito Municipal </w:t>
      </w:r>
    </w:p>
    <w:p w:rsidR="00281031" w:rsidRDefault="00281031">
      <w:r>
        <w:t xml:space="preserve">Registre-se e Publique-se </w:t>
      </w:r>
    </w:p>
    <w:p w:rsidR="00281031" w:rsidRDefault="00281031"/>
    <w:p w:rsidR="00281031" w:rsidRDefault="00281031"/>
    <w:p w:rsidR="003A4DB6" w:rsidRDefault="00281031">
      <w:r>
        <w:t>Guilherme Alexsander da Trindade, Procurador-Geral do Município</w:t>
      </w:r>
    </w:p>
    <w:sectPr w:rsidR="003A4DB6" w:rsidSect="003A4DB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7399" w:rsidRDefault="00D67399" w:rsidP="00F4672E">
      <w:r>
        <w:separator/>
      </w:r>
    </w:p>
  </w:endnote>
  <w:endnote w:type="continuationSeparator" w:id="1">
    <w:p w:rsidR="00D67399" w:rsidRDefault="00D67399" w:rsidP="00F46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7399" w:rsidRDefault="00D67399" w:rsidP="00F4672E">
      <w:r>
        <w:separator/>
      </w:r>
    </w:p>
  </w:footnote>
  <w:footnote w:type="continuationSeparator" w:id="1">
    <w:p w:rsidR="00D67399" w:rsidRDefault="00D67399" w:rsidP="00F467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72E" w:rsidRDefault="00F4672E" w:rsidP="00F4672E">
    <w:pPr>
      <w:pStyle w:val="Ttulo1"/>
      <w:shd w:val="clear" w:color="auto" w:fill="FFFFFF"/>
      <w:spacing w:before="0" w:beforeAutospacing="0" w:after="0" w:afterAutospacing="0"/>
      <w:jc w:val="center"/>
      <w:rPr>
        <w:b w:val="0"/>
        <w:color w:val="000000"/>
        <w:sz w:val="24"/>
        <w:szCs w:val="24"/>
      </w:rPr>
    </w:pPr>
    <w:r>
      <w:rPr>
        <w:noProof/>
        <w:color w:val="000000"/>
      </w:rPr>
      <w:drawing>
        <wp:inline distT="0" distB="0" distL="0" distR="0">
          <wp:extent cx="885825" cy="809625"/>
          <wp:effectExtent l="19050" t="0" r="9525" b="0"/>
          <wp:docPr id="1" name="Imagem 1" descr="Câmara de Vereadores de Guaí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âmara de Vereadores de Guaíb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color w:val="000000"/>
      </w:rPr>
      <w:br/>
    </w:r>
    <w:r w:rsidRPr="00E07AEF">
      <w:rPr>
        <w:color w:val="000000"/>
        <w:sz w:val="24"/>
        <w:szCs w:val="24"/>
      </w:rPr>
      <w:t>Câmara Municipal de Guaíba</w:t>
    </w:r>
    <w:r w:rsidRPr="00E07AEF">
      <w:rPr>
        <w:color w:val="000000"/>
        <w:sz w:val="24"/>
        <w:szCs w:val="24"/>
      </w:rPr>
      <w:br/>
    </w:r>
    <w:r w:rsidRPr="00E07AEF">
      <w:rPr>
        <w:b w:val="0"/>
        <w:color w:val="000000"/>
        <w:sz w:val="24"/>
        <w:szCs w:val="24"/>
      </w:rPr>
      <w:t>Estado do Rio Grande do Sul</w:t>
    </w:r>
  </w:p>
  <w:p w:rsidR="00F4672E" w:rsidRPr="001B5312" w:rsidRDefault="00F4672E" w:rsidP="00F4672E">
    <w:pPr>
      <w:pStyle w:val="Ttulo1"/>
      <w:shd w:val="clear" w:color="auto" w:fill="FFFFFF"/>
      <w:spacing w:before="0" w:beforeAutospacing="0" w:after="0" w:afterAutospacing="0"/>
      <w:jc w:val="center"/>
      <w:rPr>
        <w:bCs w:val="0"/>
        <w:color w:val="000000"/>
        <w:sz w:val="24"/>
        <w:szCs w:val="24"/>
      </w:rPr>
    </w:pPr>
    <w:r w:rsidRPr="001B5312">
      <w:rPr>
        <w:color w:val="000000"/>
        <w:sz w:val="24"/>
        <w:szCs w:val="24"/>
      </w:rPr>
      <w:t xml:space="preserve">COMISSÃO DE </w:t>
    </w:r>
    <w:r>
      <w:rPr>
        <w:color w:val="000000"/>
        <w:sz w:val="24"/>
        <w:szCs w:val="24"/>
      </w:rPr>
      <w:t xml:space="preserve">CONSTITUIÇÃO, </w:t>
    </w:r>
    <w:r w:rsidRPr="001B5312">
      <w:rPr>
        <w:color w:val="000000"/>
        <w:sz w:val="24"/>
        <w:szCs w:val="24"/>
      </w:rPr>
      <w:t>JUSTIÇA E REDAÇÃO</w:t>
    </w:r>
  </w:p>
  <w:p w:rsidR="00F4672E" w:rsidRDefault="00F4672E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81031"/>
    <w:rsid w:val="00281031"/>
    <w:rsid w:val="003A4DB6"/>
    <w:rsid w:val="00C11BCC"/>
    <w:rsid w:val="00D67399"/>
    <w:rsid w:val="00F46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DB6"/>
  </w:style>
  <w:style w:type="paragraph" w:styleId="Ttulo1">
    <w:name w:val="heading 1"/>
    <w:basedOn w:val="Normal"/>
    <w:link w:val="Ttulo1Char"/>
    <w:uiPriority w:val="9"/>
    <w:qFormat/>
    <w:rsid w:val="00F4672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4672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4672E"/>
  </w:style>
  <w:style w:type="paragraph" w:styleId="Rodap">
    <w:name w:val="footer"/>
    <w:basedOn w:val="Normal"/>
    <w:link w:val="RodapChar"/>
    <w:uiPriority w:val="99"/>
    <w:semiHidden/>
    <w:unhideWhenUsed/>
    <w:rsid w:val="00F4672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4672E"/>
  </w:style>
  <w:style w:type="character" w:customStyle="1" w:styleId="Ttulo1Char">
    <w:name w:val="Título 1 Char"/>
    <w:basedOn w:val="Fontepargpadro"/>
    <w:link w:val="Ttulo1"/>
    <w:uiPriority w:val="9"/>
    <w:rsid w:val="00F4672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4672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67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2024-06-08T14:39:00Z</dcterms:created>
  <dcterms:modified xsi:type="dcterms:W3CDTF">2024-06-08T14:43:00Z</dcterms:modified>
</cp:coreProperties>
</file>