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OFÍCIO Nº 54</w:t>
      </w:r>
      <w:r w:rsidRPr="004673DF">
        <w:rPr>
          <w:rFonts w:asciiTheme="majorHAnsi" w:hAnsiTheme="majorHAnsi" w:cstheme="majorHAnsi"/>
          <w:sz w:val="24"/>
          <w:szCs w:val="24"/>
        </w:rPr>
        <w:t>/2022.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4673DF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4D1A30" w:rsidP="00CF74C9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2</w:t>
      </w:r>
      <w:r w:rsidR="00CF74C9" w:rsidRPr="004673D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junho</w:t>
      </w:r>
      <w:r w:rsidR="00CF74C9" w:rsidRPr="004673DF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Excelentíssima Senhora Relatora,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spacing w:line="36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 w:rsidR="004D1A30">
        <w:rPr>
          <w:rFonts w:asciiTheme="majorHAnsi" w:hAnsiTheme="majorHAnsi" w:cstheme="majorHAnsi"/>
          <w:b/>
          <w:sz w:val="24"/>
          <w:szCs w:val="24"/>
        </w:rPr>
        <w:t>7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 DE</w:t>
      </w:r>
      <w:r w:rsidR="004D1A30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="004D1A30">
        <w:rPr>
          <w:rFonts w:asciiTheme="majorHAnsi" w:hAnsiTheme="majorHAnsi" w:cstheme="majorHAnsi"/>
          <w:b/>
          <w:sz w:val="24"/>
          <w:szCs w:val="24"/>
        </w:rPr>
        <w:t>JUNHO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 w:rsidR="004D1A30">
        <w:rPr>
          <w:rFonts w:asciiTheme="majorHAnsi" w:hAnsiTheme="majorHAnsi" w:cstheme="majorHAnsi"/>
          <w:b/>
          <w:bCs/>
          <w:sz w:val="24"/>
          <w:szCs w:val="24"/>
        </w:rPr>
        <w:t xml:space="preserve"> TERÇA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673DF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CF74C9" w:rsidRPr="004673DF" w:rsidRDefault="00CF74C9" w:rsidP="00CF74C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pStyle w:val="PargrafodaList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 w:rsidR="004D1A30">
        <w:rPr>
          <w:rFonts w:asciiTheme="majorHAnsi" w:hAnsiTheme="majorHAnsi" w:cstheme="majorHAnsi"/>
          <w:b/>
          <w:sz w:val="24"/>
          <w:szCs w:val="24"/>
        </w:rPr>
        <w:t xml:space="preserve">COMPLEMENTAR </w:t>
      </w:r>
      <w:r w:rsidRPr="004673DF">
        <w:rPr>
          <w:rFonts w:asciiTheme="majorHAnsi" w:hAnsiTheme="majorHAnsi" w:cstheme="majorHAnsi"/>
          <w:b/>
          <w:sz w:val="24"/>
          <w:szCs w:val="24"/>
        </w:rPr>
        <w:t>Nº 1</w:t>
      </w:r>
      <w:r w:rsidR="004D1A30">
        <w:rPr>
          <w:rFonts w:asciiTheme="majorHAnsi" w:hAnsiTheme="majorHAnsi" w:cstheme="majorHAnsi"/>
          <w:b/>
          <w:sz w:val="24"/>
          <w:szCs w:val="24"/>
        </w:rPr>
        <w:t>3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D1A30">
        <w:rPr>
          <w:rFonts w:asciiTheme="majorHAnsi" w:hAnsiTheme="majorHAnsi" w:cstheme="majorHAnsi"/>
          <w:sz w:val="24"/>
          <w:szCs w:val="24"/>
        </w:rPr>
        <w:t>“</w:t>
      </w:r>
      <w:bookmarkStart w:id="0" w:name="_Hlk103689780"/>
      <w:r w:rsidR="004D1A30" w:rsidRPr="004D1A30">
        <w:rPr>
          <w:rFonts w:asciiTheme="majorHAnsi" w:hAnsiTheme="majorHAnsi" w:cstheme="majorHAnsi"/>
          <w:bCs/>
          <w:sz w:val="24"/>
          <w:szCs w:val="24"/>
        </w:rPr>
        <w:t>Dispõe sobre a criação do cargo de Analista de Tecnologia da Informação, em provimento efetivo, no âmbito da administração pública municipal e dá outras providências correlatas</w:t>
      </w:r>
      <w:bookmarkEnd w:id="0"/>
      <w:r w:rsidRPr="004D1A30">
        <w:rPr>
          <w:rFonts w:asciiTheme="majorHAnsi" w:hAnsiTheme="majorHAnsi" w:cstheme="majorHAnsi"/>
          <w:sz w:val="24"/>
          <w:szCs w:val="24"/>
        </w:rPr>
        <w:t>”</w:t>
      </w:r>
      <w:r w:rsidR="004D1A30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CF74C9" w:rsidRDefault="00CF74C9" w:rsidP="004D1A3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 w:rsidR="004D1A30">
        <w:rPr>
          <w:rFonts w:asciiTheme="majorHAnsi" w:hAnsiTheme="majorHAnsi" w:cstheme="majorHAnsi"/>
          <w:b/>
          <w:sz w:val="24"/>
          <w:szCs w:val="24"/>
        </w:rPr>
        <w:t>COMPLEMENTAR Nº 14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="004D1A30" w:rsidRPr="004D1A30">
        <w:rPr>
          <w:rFonts w:asciiTheme="majorHAnsi" w:hAnsiTheme="majorHAnsi" w:cstheme="majorHAnsi"/>
          <w:sz w:val="24"/>
          <w:szCs w:val="24"/>
        </w:rPr>
        <w:t>“Dispõe sobre nova redação do artigo 226 da Lei Municipal Nº. 529/92 de 19 de novembro de 1992 (Estatuto dos Funcionários Públicos Municipais de Platina) e dá outras providências</w:t>
      </w:r>
      <w:r w:rsidR="004D1A30">
        <w:rPr>
          <w:rFonts w:asciiTheme="majorHAnsi" w:hAnsiTheme="majorHAnsi" w:cstheme="majorHAnsi"/>
          <w:sz w:val="24"/>
          <w:szCs w:val="24"/>
        </w:rPr>
        <w:t>”; e</w:t>
      </w:r>
    </w:p>
    <w:p w:rsidR="004D1A30" w:rsidRPr="004673DF" w:rsidRDefault="004D1A30" w:rsidP="004D1A3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PROJETO DE LEI Nº 15/2022 </w:t>
      </w:r>
      <w:r w:rsidRPr="004D1A30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1A30">
        <w:rPr>
          <w:rFonts w:asciiTheme="majorHAnsi" w:hAnsiTheme="majorHAnsi" w:cstheme="majorHAnsi"/>
          <w:sz w:val="24"/>
          <w:szCs w:val="24"/>
        </w:rPr>
        <w:t>“Dispõe sobre a alteração do artigo 5º da Lei nº 396, de 25 de janeiro de 1989 e dá outras providências correlatas”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CF74C9" w:rsidRPr="004673DF" w:rsidRDefault="00CF74C9" w:rsidP="00CF74C9">
      <w:pPr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PRESIDENTE DA CCJR</w:t>
      </w:r>
    </w:p>
    <w:p w:rsidR="00CF74C9" w:rsidRPr="004673DF" w:rsidRDefault="00CF74C9" w:rsidP="00CF74C9">
      <w:pPr>
        <w:ind w:firstLine="0"/>
        <w:jc w:val="center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A Sua Excelência a Senhora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4673DF">
        <w:rPr>
          <w:rFonts w:asciiTheme="majorHAnsi" w:hAnsiTheme="majorHAnsi" w:cstheme="majorHAnsi"/>
          <w:sz w:val="24"/>
          <w:szCs w:val="24"/>
        </w:rPr>
        <w:t>Claudinir</w:t>
      </w:r>
      <w:proofErr w:type="spellEnd"/>
      <w:r w:rsidRPr="004673DF">
        <w:rPr>
          <w:rFonts w:asciiTheme="majorHAnsi" w:hAnsiTheme="majorHAnsi" w:cstheme="majorHAnsi"/>
          <w:sz w:val="24"/>
          <w:szCs w:val="24"/>
        </w:rPr>
        <w:t xml:space="preserve"> Ladeira de Oliveira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Comissão de Constituição, Justiça e Redação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Platina/SP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CEP: 19990-015</w:t>
      </w:r>
    </w:p>
    <w:p w:rsidR="00CF74C9" w:rsidRPr="004673DF" w:rsidRDefault="00CF74C9" w:rsidP="00CF74C9">
      <w:pPr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4D1A30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OFICIO Nº 55</w:t>
      </w:r>
      <w:r w:rsidR="00CF74C9" w:rsidRPr="004673DF">
        <w:rPr>
          <w:rFonts w:asciiTheme="majorHAnsi" w:hAnsiTheme="majorHAnsi" w:cstheme="majorHAnsi"/>
          <w:sz w:val="24"/>
          <w:szCs w:val="24"/>
        </w:rPr>
        <w:t>/2022.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i/>
          <w:sz w:val="20"/>
          <w:szCs w:val="24"/>
        </w:rPr>
      </w:pPr>
      <w:r w:rsidRPr="004673DF">
        <w:rPr>
          <w:rFonts w:asciiTheme="majorHAnsi" w:hAnsiTheme="majorHAnsi" w:cstheme="majorHAnsi"/>
          <w:i/>
          <w:sz w:val="20"/>
          <w:szCs w:val="24"/>
        </w:rPr>
        <w:t>Reunião de Comissão.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4D1A30" w:rsidP="00CF74C9">
      <w:pPr>
        <w:ind w:firstLine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2 de junho</w:t>
      </w:r>
      <w:r w:rsidR="00CF74C9" w:rsidRPr="004673DF">
        <w:rPr>
          <w:rFonts w:asciiTheme="majorHAnsi" w:hAnsiTheme="majorHAnsi" w:cstheme="majorHAnsi"/>
          <w:sz w:val="24"/>
          <w:szCs w:val="24"/>
        </w:rPr>
        <w:t xml:space="preserve"> de 2022.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Excelentíssimo Senhor Membro,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spacing w:line="360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D1A30" w:rsidRPr="004673DF" w:rsidRDefault="004D1A30" w:rsidP="004D1A3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Convoco Vossa Excelência para reunião desta Comissão que se realizará dia </w:t>
      </w:r>
      <w:r>
        <w:rPr>
          <w:rFonts w:asciiTheme="majorHAnsi" w:hAnsiTheme="majorHAnsi" w:cstheme="majorHAnsi"/>
          <w:b/>
          <w:sz w:val="24"/>
          <w:szCs w:val="24"/>
        </w:rPr>
        <w:t>7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 DE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JUNHO</w:t>
      </w:r>
      <w:proofErr w:type="gramEnd"/>
      <w:r w:rsidRPr="004673DF">
        <w:rPr>
          <w:rFonts w:asciiTheme="majorHAnsi" w:hAnsiTheme="majorHAnsi" w:cstheme="majorHAnsi"/>
          <w:b/>
          <w:sz w:val="24"/>
          <w:szCs w:val="24"/>
        </w:rPr>
        <w:t xml:space="preserve"> DE 2022</w:t>
      </w:r>
      <w:r w:rsidRPr="004673DF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TERÇA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4673DF">
        <w:rPr>
          <w:rFonts w:asciiTheme="majorHAnsi" w:hAnsiTheme="majorHAnsi" w:cstheme="majorHAnsi"/>
          <w:b/>
          <w:sz w:val="24"/>
          <w:szCs w:val="24"/>
        </w:rPr>
        <w:t>FEIRA</w:t>
      </w:r>
      <w:r w:rsidRPr="004673DF">
        <w:rPr>
          <w:rFonts w:asciiTheme="majorHAnsi" w:hAnsiTheme="majorHAnsi" w:cstheme="majorHAnsi"/>
          <w:sz w:val="24"/>
          <w:szCs w:val="24"/>
        </w:rPr>
        <w:t xml:space="preserve">, </w:t>
      </w:r>
      <w:r w:rsidRPr="004673DF">
        <w:rPr>
          <w:rFonts w:asciiTheme="majorHAnsi" w:hAnsiTheme="majorHAnsi" w:cstheme="majorHAnsi"/>
          <w:b/>
          <w:sz w:val="24"/>
          <w:szCs w:val="24"/>
        </w:rPr>
        <w:t xml:space="preserve">ÀS 9 HORAS, </w:t>
      </w:r>
      <w:r w:rsidRPr="004673DF">
        <w:rPr>
          <w:rFonts w:asciiTheme="majorHAnsi" w:hAnsiTheme="majorHAnsi" w:cstheme="majorHAnsi"/>
          <w:bCs/>
          <w:sz w:val="24"/>
          <w:szCs w:val="24"/>
        </w:rPr>
        <w:t xml:space="preserve">no Plenário da Câmara Municipal, </w:t>
      </w:r>
      <w:r w:rsidRPr="004673DF">
        <w:rPr>
          <w:rFonts w:asciiTheme="majorHAnsi" w:hAnsiTheme="majorHAnsi" w:cstheme="majorHAnsi"/>
          <w:sz w:val="24"/>
          <w:szCs w:val="24"/>
        </w:rPr>
        <w:t xml:space="preserve">onde serão estudados os Projetos abaixo relacionados para a emissão de </w:t>
      </w:r>
      <w:r w:rsidRPr="004673DF">
        <w:rPr>
          <w:rFonts w:asciiTheme="majorHAnsi" w:hAnsiTheme="majorHAnsi" w:cstheme="majorHAnsi"/>
          <w:b/>
          <w:bCs/>
          <w:sz w:val="24"/>
          <w:szCs w:val="24"/>
        </w:rPr>
        <w:t>PARECERES</w:t>
      </w:r>
      <w:r w:rsidRPr="004673DF">
        <w:rPr>
          <w:rFonts w:asciiTheme="majorHAnsi" w:hAnsiTheme="majorHAnsi" w:cstheme="majorHAnsi"/>
          <w:sz w:val="24"/>
          <w:szCs w:val="24"/>
        </w:rPr>
        <w:t>.</w:t>
      </w:r>
    </w:p>
    <w:p w:rsidR="004D1A30" w:rsidRPr="004673DF" w:rsidRDefault="004D1A30" w:rsidP="004D1A3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4D1A30" w:rsidRPr="004673DF" w:rsidRDefault="004D1A30" w:rsidP="00510783">
      <w:pPr>
        <w:pStyle w:val="PargrafodaList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>
        <w:rPr>
          <w:rFonts w:asciiTheme="majorHAnsi" w:hAnsiTheme="majorHAnsi" w:cstheme="majorHAnsi"/>
          <w:b/>
          <w:sz w:val="24"/>
          <w:szCs w:val="24"/>
        </w:rPr>
        <w:t xml:space="preserve">COMPLEMENTAR </w:t>
      </w:r>
      <w:r w:rsidRPr="004673DF">
        <w:rPr>
          <w:rFonts w:asciiTheme="majorHAnsi" w:hAnsiTheme="majorHAnsi" w:cstheme="majorHAnsi"/>
          <w:b/>
          <w:sz w:val="24"/>
          <w:szCs w:val="24"/>
        </w:rPr>
        <w:t>Nº 1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D1A30">
        <w:rPr>
          <w:rFonts w:asciiTheme="majorHAnsi" w:hAnsiTheme="majorHAnsi" w:cstheme="majorHAnsi"/>
          <w:sz w:val="24"/>
          <w:szCs w:val="24"/>
        </w:rPr>
        <w:t>“</w:t>
      </w:r>
      <w:r w:rsidRPr="004D1A30">
        <w:rPr>
          <w:rFonts w:asciiTheme="majorHAnsi" w:hAnsiTheme="majorHAnsi" w:cstheme="majorHAnsi"/>
          <w:bCs/>
          <w:sz w:val="24"/>
          <w:szCs w:val="24"/>
        </w:rPr>
        <w:t>Dispõe sobre a criação do cargo de Analista de Tecnologia da Informação, em provimento efetivo, no âmbito da administração pública municipal e dá outras providências correlatas</w:t>
      </w:r>
      <w:r w:rsidRPr="004D1A30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 xml:space="preserve">; </w:t>
      </w:r>
    </w:p>
    <w:p w:rsidR="004D1A30" w:rsidRDefault="004D1A30" w:rsidP="0051078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 xml:space="preserve">PROJETO DE LEI </w:t>
      </w:r>
      <w:r>
        <w:rPr>
          <w:rFonts w:asciiTheme="majorHAnsi" w:hAnsiTheme="majorHAnsi" w:cstheme="majorHAnsi"/>
          <w:b/>
          <w:sz w:val="24"/>
          <w:szCs w:val="24"/>
        </w:rPr>
        <w:t>COMPLEMENTAR Nº 14</w:t>
      </w:r>
      <w:r w:rsidRPr="004673DF">
        <w:rPr>
          <w:rFonts w:asciiTheme="majorHAnsi" w:hAnsiTheme="majorHAnsi" w:cstheme="majorHAnsi"/>
          <w:b/>
          <w:sz w:val="24"/>
          <w:szCs w:val="24"/>
        </w:rPr>
        <w:t>/2022</w:t>
      </w:r>
      <w:r w:rsidRPr="004673DF">
        <w:rPr>
          <w:rFonts w:asciiTheme="majorHAnsi" w:hAnsiTheme="majorHAnsi" w:cstheme="majorHAnsi"/>
          <w:sz w:val="24"/>
          <w:szCs w:val="24"/>
        </w:rPr>
        <w:t xml:space="preserve"> – </w:t>
      </w:r>
      <w:r w:rsidRPr="004D1A30">
        <w:rPr>
          <w:rFonts w:asciiTheme="majorHAnsi" w:hAnsiTheme="majorHAnsi" w:cstheme="majorHAnsi"/>
          <w:sz w:val="24"/>
          <w:szCs w:val="24"/>
        </w:rPr>
        <w:t>“Dispõe sobre nova redação do artigo 226 da Lei Municipal Nº. 529/92 de 19 de novembro de 1992 (Estatuto dos Funcionários Públicos Municipais de Platina) e dá outras providências</w:t>
      </w:r>
      <w:r>
        <w:rPr>
          <w:rFonts w:asciiTheme="majorHAnsi" w:hAnsiTheme="majorHAnsi" w:cstheme="majorHAnsi"/>
          <w:sz w:val="24"/>
          <w:szCs w:val="24"/>
        </w:rPr>
        <w:t>”; e</w:t>
      </w:r>
    </w:p>
    <w:p w:rsidR="004D1A30" w:rsidRPr="004673DF" w:rsidRDefault="004D1A30" w:rsidP="0051078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PROJETO DE LEI Nº 15/2022 </w:t>
      </w:r>
      <w:r w:rsidRPr="004D1A30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1A30">
        <w:rPr>
          <w:rFonts w:asciiTheme="majorHAnsi" w:hAnsiTheme="majorHAnsi" w:cstheme="majorHAnsi"/>
          <w:sz w:val="24"/>
          <w:szCs w:val="24"/>
        </w:rPr>
        <w:t>“Dispõe sobre a alteração do artigo 5º da Lei nº 396, de 25 de janeiro de 1989 e dá outras providências correlatas”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4D1A30" w:rsidRDefault="004D1A30" w:rsidP="00CF74C9">
      <w:pPr>
        <w:rPr>
          <w:rFonts w:asciiTheme="majorHAnsi" w:hAnsiTheme="majorHAnsi" w:cstheme="majorHAnsi"/>
          <w:sz w:val="24"/>
          <w:szCs w:val="24"/>
        </w:rPr>
      </w:pPr>
    </w:p>
    <w:p w:rsidR="00CF74C9" w:rsidRPr="004673DF" w:rsidRDefault="00CF74C9" w:rsidP="00CF74C9">
      <w:pPr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ALEXANDRE ROBERTO NOGUEIRA</w:t>
      </w:r>
    </w:p>
    <w:p w:rsidR="00CF74C9" w:rsidRPr="004673DF" w:rsidRDefault="00CF74C9" w:rsidP="00CF74C9">
      <w:pPr>
        <w:ind w:left="4248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3DF">
        <w:rPr>
          <w:rFonts w:asciiTheme="majorHAnsi" w:hAnsiTheme="majorHAnsi" w:cstheme="majorHAnsi"/>
          <w:b/>
          <w:sz w:val="24"/>
          <w:szCs w:val="24"/>
        </w:rPr>
        <w:t>PRESIDENTE DA CCJR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Clenil Mendes dos Santos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Comissão de Constituição, Justiça e Redação</w:t>
      </w:r>
    </w:p>
    <w:p w:rsidR="00CF74C9" w:rsidRPr="004673DF" w:rsidRDefault="00CF74C9" w:rsidP="00CF74C9">
      <w:pPr>
        <w:ind w:firstLine="0"/>
        <w:rPr>
          <w:rFonts w:asciiTheme="majorHAnsi" w:hAnsiTheme="majorHAnsi" w:cstheme="majorHAnsi"/>
          <w:sz w:val="24"/>
          <w:szCs w:val="24"/>
        </w:rPr>
      </w:pPr>
      <w:r w:rsidRPr="004673DF">
        <w:rPr>
          <w:rFonts w:asciiTheme="majorHAnsi" w:hAnsiTheme="majorHAnsi" w:cstheme="majorHAnsi"/>
          <w:sz w:val="24"/>
          <w:szCs w:val="24"/>
        </w:rPr>
        <w:t>Platina/SP</w:t>
      </w:r>
    </w:p>
    <w:p w:rsidR="00924BEC" w:rsidRDefault="00CF74C9" w:rsidP="004D1A30">
      <w:pPr>
        <w:ind w:firstLine="0"/>
      </w:pPr>
      <w:r w:rsidRPr="004673DF">
        <w:rPr>
          <w:rFonts w:asciiTheme="majorHAnsi" w:hAnsiTheme="majorHAnsi" w:cstheme="majorHAnsi"/>
          <w:sz w:val="24"/>
          <w:szCs w:val="24"/>
        </w:rPr>
        <w:t>CEP: 19990-015</w:t>
      </w:r>
    </w:p>
    <w:sectPr w:rsidR="00924BEC" w:rsidSect="00D51992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1FE3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2BDD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23A"/>
    <w:multiLevelType w:val="hybridMultilevel"/>
    <w:tmpl w:val="2AAC7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C9"/>
    <w:rsid w:val="004D1A30"/>
    <w:rsid w:val="00510783"/>
    <w:rsid w:val="00924BEC"/>
    <w:rsid w:val="00C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4DFB-114A-48B5-A161-E2EF8E81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C9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74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1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cp:lastPrinted>2022-06-02T11:45:00Z</cp:lastPrinted>
  <dcterms:created xsi:type="dcterms:W3CDTF">2022-06-02T11:24:00Z</dcterms:created>
  <dcterms:modified xsi:type="dcterms:W3CDTF">2022-06-02T11:49:00Z</dcterms:modified>
</cp:coreProperties>
</file>