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0EF2CC37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080517">
        <w:rPr>
          <w:rFonts w:ascii="Arial" w:eastAsia="Calibri" w:hAnsi="Arial"/>
          <w:b/>
          <w:color w:val="000000"/>
        </w:rPr>
        <w:t>1</w:t>
      </w:r>
      <w:r w:rsidR="004219CA">
        <w:rPr>
          <w:rFonts w:ascii="Arial" w:eastAsia="Calibri" w:hAnsi="Arial"/>
          <w:b/>
          <w:color w:val="000000"/>
        </w:rPr>
        <w:t>1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13910A03" w14:textId="77777777" w:rsidR="004219CA" w:rsidRPr="00544BDA" w:rsidRDefault="004219CA" w:rsidP="004219CA">
      <w:pPr>
        <w:rPr>
          <w:rFonts w:ascii="Arial" w:hAnsi="Arial"/>
        </w:rPr>
      </w:pPr>
      <w:r w:rsidRPr="00544BDA">
        <w:rPr>
          <w:rFonts w:ascii="Arial" w:eastAsia="Calibri" w:hAnsi="Arial"/>
          <w:b/>
          <w:color w:val="000000"/>
        </w:rPr>
        <w:t xml:space="preserve">MATÉRIA: </w:t>
      </w:r>
      <w:r w:rsidRPr="00544BDA">
        <w:rPr>
          <w:rFonts w:ascii="Arial" w:hAnsi="Arial"/>
        </w:rPr>
        <w:t xml:space="preserve">Projeto de Lei </w:t>
      </w:r>
      <w:proofErr w:type="spellStart"/>
      <w:r w:rsidRPr="00544BDA">
        <w:rPr>
          <w:rFonts w:ascii="Arial" w:hAnsi="Arial"/>
        </w:rPr>
        <w:t>n.°</w:t>
      </w:r>
      <w:proofErr w:type="spellEnd"/>
      <w:r w:rsidRPr="00544BDA">
        <w:rPr>
          <w:rFonts w:ascii="Arial" w:hAnsi="Arial"/>
        </w:rPr>
        <w:t xml:space="preserve"> 77/25 do Executivo Municipal que "Autoriza o Poder Executivo a firmar contrato de concessão de uso de bem público com a Associação dos Ambulantes de Igrejinha - ASSAMI, que especifica".</w:t>
      </w:r>
    </w:p>
    <w:p w14:paraId="3E39D920" w14:textId="77777777" w:rsidR="004219CA" w:rsidRDefault="004219CA" w:rsidP="004219CA">
      <w:pPr>
        <w:jc w:val="both"/>
        <w:rPr>
          <w:rFonts w:ascii="Arial" w:hAnsi="Arial"/>
        </w:rPr>
      </w:pPr>
      <w:r w:rsidRPr="00544BDA">
        <w:rPr>
          <w:rFonts w:ascii="Arial" w:hAnsi="Arial"/>
        </w:rPr>
        <w:t xml:space="preserve">Protocolado em 29/09/2025 </w:t>
      </w:r>
    </w:p>
    <w:p w14:paraId="4C4B77C4" w14:textId="77777777" w:rsidR="004219CA" w:rsidRDefault="004219CA" w:rsidP="004219CA">
      <w:pPr>
        <w:jc w:val="both"/>
        <w:rPr>
          <w:rFonts w:ascii="Arial" w:hAnsi="Arial"/>
        </w:rPr>
      </w:pPr>
      <w:r w:rsidRPr="00544BDA">
        <w:rPr>
          <w:rFonts w:ascii="Arial" w:hAnsi="Arial"/>
        </w:rPr>
        <w:t xml:space="preserve">Encaminhado à Comissão em 30/09/2025 </w:t>
      </w:r>
    </w:p>
    <w:p w14:paraId="063E7D90" w14:textId="77777777" w:rsidR="004219CA" w:rsidRPr="00544BDA" w:rsidRDefault="004219CA" w:rsidP="004219CA">
      <w:pPr>
        <w:jc w:val="both"/>
        <w:rPr>
          <w:rFonts w:ascii="Arial" w:hAnsi="Arial"/>
        </w:rPr>
      </w:pPr>
      <w:r>
        <w:rPr>
          <w:rFonts w:ascii="Arial" w:hAnsi="Arial"/>
        </w:rPr>
        <w:t>R</w:t>
      </w:r>
      <w:r w:rsidRPr="00544BDA">
        <w:rPr>
          <w:rFonts w:ascii="Arial" w:hAnsi="Arial"/>
        </w:rPr>
        <w:t>ito Normal</w:t>
      </w:r>
    </w:p>
    <w:p w14:paraId="696F9696" w14:textId="77777777" w:rsidR="005140A6" w:rsidRDefault="005140A6" w:rsidP="005140A6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4E762FBA" w:rsidR="00323094" w:rsidRPr="005140A6" w:rsidRDefault="00E47874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FE7D77">
        <w:rPr>
          <w:rFonts w:ascii="Arial" w:eastAsia="Calibri" w:hAnsi="Arial"/>
        </w:rPr>
        <w:t xml:space="preserve">supra referido, </w:t>
      </w:r>
      <w:r w:rsidR="00B65803" w:rsidRPr="00FE7D77">
        <w:rPr>
          <w:rFonts w:ascii="Arial" w:eastAsia="Calibri" w:hAnsi="Arial"/>
        </w:rPr>
        <w:t>de autoria d</w:t>
      </w:r>
      <w:r w:rsidR="00762623" w:rsidRPr="00FE7D77">
        <w:rPr>
          <w:rFonts w:ascii="Arial" w:eastAsia="Calibri" w:hAnsi="Arial"/>
        </w:rPr>
        <w:t>o Executivo Municipal</w:t>
      </w:r>
      <w:r w:rsidR="00603127" w:rsidRPr="00FE7D77">
        <w:rPr>
          <w:rFonts w:ascii="Arial" w:eastAsia="Calibri" w:hAnsi="Arial"/>
        </w:rPr>
        <w:t xml:space="preserve">. </w:t>
      </w:r>
      <w:r w:rsidR="00D2042A" w:rsidRPr="00FE7D77">
        <w:rPr>
          <w:rFonts w:ascii="Arial" w:eastAsia="Calibri" w:hAnsi="Arial"/>
        </w:rPr>
        <w:t>O encaminhamento atende o artigo 5</w:t>
      </w:r>
      <w:r w:rsidR="00A51B74" w:rsidRPr="00FE7D77">
        <w:rPr>
          <w:rFonts w:ascii="Arial" w:eastAsia="Calibri" w:hAnsi="Arial"/>
        </w:rPr>
        <w:t>1</w:t>
      </w:r>
      <w:r w:rsidR="00D2042A" w:rsidRPr="00FE7D77">
        <w:rPr>
          <w:rFonts w:ascii="Arial" w:eastAsia="Calibri" w:hAnsi="Arial"/>
        </w:rPr>
        <w:t xml:space="preserve"> do Regimento Interno desta Casa, cabendo à CCJ </w:t>
      </w:r>
      <w:r w:rsidR="00A51B74" w:rsidRPr="00FE7D77">
        <w:rPr>
          <w:rFonts w:ascii="Arial" w:eastAsia="Calibri" w:hAnsi="Arial"/>
        </w:rPr>
        <w:t xml:space="preserve">emitir parecer quanto a </w:t>
      </w:r>
      <w:r w:rsidR="00A51B74" w:rsidRPr="00FE7D77">
        <w:rPr>
          <w:rFonts w:ascii="Arial" w:hAnsi="Arial"/>
        </w:rPr>
        <w:t xml:space="preserve">constitucionalidade, </w:t>
      </w:r>
      <w:r w:rsidR="00A51B74" w:rsidRPr="005140A6">
        <w:rPr>
          <w:rFonts w:ascii="Arial" w:hAnsi="Arial"/>
        </w:rPr>
        <w:t xml:space="preserve">legalidade e </w:t>
      </w:r>
      <w:r w:rsidR="00F729B4" w:rsidRPr="005140A6">
        <w:rPr>
          <w:rFonts w:ascii="Arial" w:hAnsi="Arial"/>
        </w:rPr>
        <w:t>adequação regimental das</w:t>
      </w:r>
      <w:r w:rsidR="00A51B74" w:rsidRPr="005140A6">
        <w:rPr>
          <w:rFonts w:ascii="Arial" w:hAnsi="Arial"/>
        </w:rPr>
        <w:t xml:space="preserve"> matérias em tramitação.</w:t>
      </w:r>
      <w:r w:rsidR="00A51B74" w:rsidRPr="005140A6">
        <w:rPr>
          <w:rFonts w:ascii="Arial" w:eastAsia="Calibri" w:hAnsi="Arial"/>
        </w:rPr>
        <w:t xml:space="preserve"> </w:t>
      </w:r>
    </w:p>
    <w:p w14:paraId="722B1FF2" w14:textId="77777777" w:rsidR="004219CA" w:rsidRDefault="004219CA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331BE8">
        <w:rPr>
          <w:rFonts w:ascii="Arial" w:eastAsia="Calibri" w:hAnsi="Arial"/>
        </w:rPr>
        <w:t xml:space="preserve">Quanto à matéria, pretende o executivo </w:t>
      </w:r>
      <w:r>
        <w:rPr>
          <w:rFonts w:ascii="Arial" w:eastAsia="Calibri" w:hAnsi="Arial"/>
        </w:rPr>
        <w:t>conceder o uso de bem público à associação de ambulantes</w:t>
      </w:r>
      <w:r w:rsidRPr="005140A6">
        <w:rPr>
          <w:rFonts w:ascii="Arial" w:eastAsia="Calibri" w:hAnsi="Arial"/>
        </w:rPr>
        <w:t xml:space="preserve"> </w:t>
      </w:r>
    </w:p>
    <w:p w14:paraId="3E9B2D16" w14:textId="475DBD11" w:rsidR="00986E2A" w:rsidRPr="005140A6" w:rsidRDefault="007B62C9" w:rsidP="005140A6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5140A6">
        <w:rPr>
          <w:rFonts w:ascii="Arial" w:eastAsia="Calibri" w:hAnsi="Arial"/>
        </w:rPr>
        <w:t xml:space="preserve">Ante o exposto, </w:t>
      </w:r>
      <w:r w:rsidR="00A959FC" w:rsidRPr="005140A6">
        <w:rPr>
          <w:rFonts w:ascii="Arial" w:eastAsia="Calibri" w:hAnsi="Arial"/>
        </w:rPr>
        <w:t xml:space="preserve">esta Comissão resolve exarar de maneira conjunta o </w:t>
      </w:r>
      <w:r w:rsidR="00D76883" w:rsidRPr="005140A6">
        <w:rPr>
          <w:rFonts w:ascii="Arial" w:eastAsia="Calibri" w:hAnsi="Arial"/>
          <w:b/>
          <w:bCs/>
        </w:rPr>
        <w:t xml:space="preserve">PARECER </w:t>
      </w:r>
      <w:r w:rsidR="00A11B94" w:rsidRPr="005140A6">
        <w:rPr>
          <w:rFonts w:ascii="Arial" w:eastAsia="Calibri" w:hAnsi="Arial"/>
          <w:b/>
          <w:bCs/>
        </w:rPr>
        <w:t>FAVORÁVEL</w:t>
      </w:r>
      <w:r w:rsidR="00D76883" w:rsidRPr="005140A6">
        <w:rPr>
          <w:rFonts w:ascii="Arial" w:eastAsia="Calibri" w:hAnsi="Arial"/>
          <w:b/>
          <w:bCs/>
        </w:rPr>
        <w:t xml:space="preserve"> </w:t>
      </w:r>
      <w:r w:rsidR="001510B1" w:rsidRPr="005140A6">
        <w:rPr>
          <w:rFonts w:ascii="Arial" w:eastAsia="Calibri" w:hAnsi="Arial"/>
          <w:b/>
          <w:bCs/>
        </w:rPr>
        <w:t xml:space="preserve">AO </w:t>
      </w:r>
      <w:r w:rsidR="004D7052" w:rsidRPr="005140A6">
        <w:rPr>
          <w:rFonts w:ascii="Arial" w:eastAsia="Calibri" w:hAnsi="Arial"/>
          <w:b/>
          <w:bCs/>
        </w:rPr>
        <w:t>PROJETO DE LEI</w:t>
      </w:r>
      <w:r w:rsidR="005D7196" w:rsidRPr="005140A6">
        <w:rPr>
          <w:rFonts w:ascii="Arial" w:eastAsia="Calibri" w:hAnsi="Arial"/>
          <w:b/>
          <w:bCs/>
        </w:rPr>
        <w:t>.</w:t>
      </w:r>
    </w:p>
    <w:p w14:paraId="51846072" w14:textId="1F6D4921" w:rsidR="00113CCB" w:rsidRPr="005140A6" w:rsidRDefault="00E47874" w:rsidP="005140A6">
      <w:pPr>
        <w:pStyle w:val="LO-normal"/>
        <w:ind w:firstLine="851"/>
        <w:jc w:val="both"/>
        <w:rPr>
          <w:rFonts w:ascii="Arial" w:eastAsia="Calibri" w:hAnsi="Arial"/>
        </w:rPr>
      </w:pPr>
      <w:r w:rsidRPr="005140A6">
        <w:rPr>
          <w:rFonts w:ascii="Arial" w:eastAsia="Calibri" w:hAnsi="Arial"/>
        </w:rPr>
        <w:t>Este é o parecer.</w:t>
      </w:r>
    </w:p>
    <w:p w14:paraId="14B07D60" w14:textId="77777777" w:rsidR="00A51B74" w:rsidRPr="006A2CA0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489B7E6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6A2CA0">
        <w:rPr>
          <w:rFonts w:ascii="Arial" w:eastAsia="Calibri" w:hAnsi="Arial"/>
        </w:rPr>
        <w:t>06 de novembro 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6D667F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7311A4E5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  <w:r w:rsidR="004219CA">
        <w:rPr>
          <w:rFonts w:ascii="Arial" w:eastAsia="Calibri" w:hAnsi="Arial"/>
          <w:sz w:val="22"/>
          <w:szCs w:val="22"/>
        </w:rPr>
        <w:t xml:space="preserve">e </w:t>
      </w:r>
      <w:r w:rsidR="004219CA" w:rsidRPr="006D667F">
        <w:rPr>
          <w:rFonts w:ascii="Arial" w:eastAsia="Calibri" w:hAnsi="Arial"/>
          <w:sz w:val="22"/>
          <w:szCs w:val="22"/>
        </w:rPr>
        <w:t>Relator</w:t>
      </w:r>
      <w:r w:rsidR="004219CA">
        <w:rPr>
          <w:rFonts w:ascii="Arial" w:eastAsia="Calibri" w:hAnsi="Arial"/>
          <w:sz w:val="22"/>
          <w:szCs w:val="22"/>
        </w:rPr>
        <w:t>a</w:t>
      </w:r>
      <w:r w:rsidR="004219CA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4EE5C8B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0392F43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p w14:paraId="48B6E99D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21B1ACBB" w14:textId="77777777" w:rsidR="000A460E" w:rsidRPr="006D667F" w:rsidRDefault="000A460E" w:rsidP="00CE0C12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6D667F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6E98"/>
    <w:rsid w:val="00022FD4"/>
    <w:rsid w:val="00027F48"/>
    <w:rsid w:val="00047375"/>
    <w:rsid w:val="00050C2E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47740"/>
    <w:rsid w:val="00650B20"/>
    <w:rsid w:val="006600A9"/>
    <w:rsid w:val="00660414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2025-10-21T16:36:00Z</cp:lastPrinted>
  <dcterms:created xsi:type="dcterms:W3CDTF">2025-11-11T17:16:00Z</dcterms:created>
  <dcterms:modified xsi:type="dcterms:W3CDTF">2025-11-11T17:18:00Z</dcterms:modified>
  <dc:language>pt-BR</dc:language>
</cp:coreProperties>
</file>