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8BB2F9" w14:textId="708B085D" w:rsidR="006E26A8" w:rsidRPr="00331BE8" w:rsidRDefault="00E11D7D" w:rsidP="00331BE8">
      <w:pPr>
        <w:keepNext/>
        <w:jc w:val="center"/>
        <w:rPr>
          <w:rFonts w:ascii="Arial" w:eastAsia="Calibri" w:hAnsi="Arial" w:cs="Arial"/>
          <w:b/>
          <w:color w:val="000000"/>
          <w:u w:val="single"/>
        </w:rPr>
      </w:pPr>
      <w:r w:rsidRPr="00331BE8">
        <w:rPr>
          <w:rFonts w:ascii="Arial" w:eastAsia="Calibri" w:hAnsi="Arial" w:cs="Arial"/>
          <w:b/>
          <w:color w:val="000000"/>
          <w:u w:val="single"/>
        </w:rPr>
        <w:t xml:space="preserve">PARECER JURÍDICO N° </w:t>
      </w:r>
      <w:r w:rsidR="00D53B91" w:rsidRPr="00331BE8">
        <w:rPr>
          <w:rFonts w:ascii="Arial" w:eastAsia="Calibri" w:hAnsi="Arial" w:cs="Arial"/>
          <w:b/>
          <w:color w:val="000000"/>
          <w:u w:val="single"/>
        </w:rPr>
        <w:t>1</w:t>
      </w:r>
      <w:r w:rsidR="00FA4388" w:rsidRPr="00331BE8">
        <w:rPr>
          <w:rFonts w:ascii="Arial" w:eastAsia="Calibri" w:hAnsi="Arial" w:cs="Arial"/>
          <w:b/>
          <w:color w:val="000000"/>
          <w:u w:val="single"/>
        </w:rPr>
        <w:t>1</w:t>
      </w:r>
      <w:r w:rsidR="00E2259D">
        <w:rPr>
          <w:rFonts w:ascii="Arial" w:eastAsia="Calibri" w:hAnsi="Arial" w:cs="Arial"/>
          <w:b/>
          <w:color w:val="000000"/>
          <w:u w:val="single"/>
        </w:rPr>
        <w:t>7</w:t>
      </w:r>
      <w:r w:rsidRPr="00331BE8">
        <w:rPr>
          <w:rFonts w:ascii="Arial" w:eastAsia="Calibri" w:hAnsi="Arial" w:cs="Arial"/>
          <w:b/>
          <w:color w:val="000000"/>
          <w:u w:val="single"/>
        </w:rPr>
        <w:t>/2025</w:t>
      </w:r>
    </w:p>
    <w:p w14:paraId="395DFABC" w14:textId="77777777" w:rsidR="006E26A8" w:rsidRDefault="006E26A8" w:rsidP="00331BE8">
      <w:pPr>
        <w:widowControl w:val="0"/>
        <w:jc w:val="both"/>
        <w:rPr>
          <w:rFonts w:ascii="Arial" w:eastAsia="Calibri" w:hAnsi="Arial" w:cs="Arial"/>
          <w:b/>
        </w:rPr>
      </w:pPr>
    </w:p>
    <w:p w14:paraId="118AE5F1" w14:textId="77777777" w:rsidR="00331BE8" w:rsidRPr="00331BE8" w:rsidRDefault="00331BE8" w:rsidP="00331BE8">
      <w:pPr>
        <w:widowControl w:val="0"/>
        <w:jc w:val="both"/>
        <w:rPr>
          <w:rFonts w:ascii="Arial" w:eastAsia="Calibri" w:hAnsi="Arial" w:cs="Arial"/>
          <w:b/>
        </w:rPr>
      </w:pPr>
    </w:p>
    <w:p w14:paraId="59B06A03" w14:textId="77777777" w:rsidR="00E2259D" w:rsidRPr="00205458" w:rsidRDefault="00E11D7D" w:rsidP="00E2259D">
      <w:pPr>
        <w:rPr>
          <w:rFonts w:asciiTheme="majorHAnsi" w:hAnsiTheme="majorHAnsi" w:cstheme="majorHAnsi"/>
        </w:rPr>
      </w:pPr>
      <w:r w:rsidRPr="00544BDA">
        <w:rPr>
          <w:rFonts w:ascii="Arial" w:eastAsia="Calibri" w:hAnsi="Arial" w:cs="Arial"/>
          <w:b/>
          <w:color w:val="000000"/>
        </w:rPr>
        <w:t xml:space="preserve">MATÉRIA: </w:t>
      </w:r>
      <w:r w:rsidR="00E2259D" w:rsidRPr="00692D07">
        <w:rPr>
          <w:rFonts w:asciiTheme="majorHAnsi" w:hAnsiTheme="majorHAnsi" w:cstheme="majorHAnsi"/>
        </w:rPr>
        <w:t xml:space="preserve">Projeto de Lei </w:t>
      </w:r>
      <w:proofErr w:type="spellStart"/>
      <w:r w:rsidR="00E2259D" w:rsidRPr="00692D07">
        <w:rPr>
          <w:rFonts w:asciiTheme="majorHAnsi" w:hAnsiTheme="majorHAnsi" w:cstheme="majorHAnsi"/>
        </w:rPr>
        <w:t>n.°</w:t>
      </w:r>
      <w:proofErr w:type="spellEnd"/>
      <w:r w:rsidR="00E2259D">
        <w:rPr>
          <w:rFonts w:asciiTheme="majorHAnsi" w:hAnsiTheme="majorHAnsi" w:cstheme="majorHAnsi"/>
        </w:rPr>
        <w:t xml:space="preserve"> 82</w:t>
      </w:r>
      <w:r w:rsidR="00E2259D" w:rsidRPr="00692D07">
        <w:rPr>
          <w:rFonts w:asciiTheme="majorHAnsi" w:hAnsiTheme="majorHAnsi" w:cstheme="majorHAnsi"/>
        </w:rPr>
        <w:t>/25 do Executivo Municipal</w:t>
      </w:r>
      <w:r w:rsidR="00E2259D">
        <w:rPr>
          <w:rFonts w:asciiTheme="majorHAnsi" w:hAnsiTheme="majorHAnsi" w:cstheme="majorHAnsi"/>
        </w:rPr>
        <w:t xml:space="preserve"> </w:t>
      </w:r>
      <w:r w:rsidR="00E2259D" w:rsidRPr="00205458">
        <w:rPr>
          <w:rFonts w:asciiTheme="majorHAnsi" w:hAnsiTheme="majorHAnsi" w:cstheme="majorHAnsi"/>
        </w:rPr>
        <w:t>que “Altera dispositivos na Lei nº 4.581 de 17 de fevereiro de 2014 que ‘Autoriza o Poder Executivo a repassar recursos pecuniários aos médicos participantes do PROJETO MAIS MÉDICOS PARA O BRASIL, com o objetivo de assegurar moradia e alimentação.’, que especifica.”;</w:t>
      </w:r>
    </w:p>
    <w:p w14:paraId="6CD48551" w14:textId="77777777" w:rsidR="00E2259D" w:rsidRDefault="00E2259D" w:rsidP="00E2259D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03</w:t>
      </w:r>
      <w:r w:rsidRPr="00692D07">
        <w:rPr>
          <w:rFonts w:asciiTheme="majorHAnsi" w:hAnsiTheme="majorHAnsi" w:cstheme="majorHAnsi"/>
        </w:rPr>
        <w:t>/</w:t>
      </w:r>
      <w:r>
        <w:rPr>
          <w:rFonts w:asciiTheme="majorHAnsi" w:hAnsiTheme="majorHAnsi" w:cstheme="majorHAnsi"/>
        </w:rPr>
        <w:t>11</w:t>
      </w:r>
      <w:r w:rsidRPr="00692D07">
        <w:rPr>
          <w:rFonts w:asciiTheme="majorHAnsi" w:hAnsiTheme="majorHAnsi" w:cstheme="majorHAnsi"/>
        </w:rPr>
        <w:t xml:space="preserve">/2025 </w:t>
      </w:r>
    </w:p>
    <w:p w14:paraId="4498DA24" w14:textId="77777777" w:rsidR="00E2259D" w:rsidRDefault="00E2259D" w:rsidP="00E2259D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04</w:t>
      </w:r>
      <w:r w:rsidRPr="00692D07">
        <w:rPr>
          <w:rFonts w:asciiTheme="majorHAnsi" w:hAnsiTheme="majorHAnsi" w:cstheme="majorHAnsi"/>
        </w:rPr>
        <w:t>/</w:t>
      </w:r>
      <w:r>
        <w:rPr>
          <w:rFonts w:asciiTheme="majorHAnsi" w:hAnsiTheme="majorHAnsi" w:cstheme="majorHAnsi"/>
        </w:rPr>
        <w:t>1</w:t>
      </w:r>
      <w:r w:rsidRPr="00692D07">
        <w:rPr>
          <w:rFonts w:asciiTheme="majorHAnsi" w:hAnsiTheme="majorHAnsi" w:cstheme="majorHAnsi"/>
        </w:rPr>
        <w:t>0/2025</w:t>
      </w:r>
    </w:p>
    <w:p w14:paraId="5FDFE21C" w14:textId="788FED8B" w:rsidR="00E2259D" w:rsidRDefault="00E2259D" w:rsidP="00E2259D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Rito </w:t>
      </w:r>
      <w:r>
        <w:rPr>
          <w:rFonts w:asciiTheme="majorHAnsi" w:hAnsiTheme="majorHAnsi" w:cstheme="majorHAnsi"/>
        </w:rPr>
        <w:t>Normal</w:t>
      </w:r>
    </w:p>
    <w:p w14:paraId="0D15DE0E" w14:textId="2AF23107" w:rsidR="00331BE8" w:rsidRPr="00544BDA" w:rsidRDefault="00331BE8" w:rsidP="00E2259D">
      <w:pPr>
        <w:rPr>
          <w:rFonts w:ascii="Arial" w:hAnsi="Arial" w:cs="Arial"/>
        </w:rPr>
      </w:pPr>
    </w:p>
    <w:p w14:paraId="0C044FDD" w14:textId="1AF466F3" w:rsidR="00970E03" w:rsidRPr="00331BE8" w:rsidRDefault="00970E03" w:rsidP="00331BE8">
      <w:pPr>
        <w:jc w:val="both"/>
        <w:rPr>
          <w:rFonts w:ascii="Arial" w:eastAsia="Calibri" w:hAnsi="Arial" w:cs="Arial"/>
          <w:b/>
        </w:rPr>
      </w:pPr>
    </w:p>
    <w:p w14:paraId="57DA4F61" w14:textId="77777777" w:rsidR="00970E03" w:rsidRPr="00331BE8" w:rsidRDefault="00970E03" w:rsidP="00331BE8">
      <w:pPr>
        <w:jc w:val="both"/>
        <w:rPr>
          <w:rFonts w:ascii="Arial" w:eastAsia="Calibri" w:hAnsi="Arial" w:cs="Arial"/>
          <w:b/>
        </w:rPr>
      </w:pPr>
    </w:p>
    <w:p w14:paraId="0DB57960" w14:textId="77777777" w:rsidR="006E26A8" w:rsidRPr="00331BE8" w:rsidRDefault="00E11D7D" w:rsidP="00331BE8">
      <w:pPr>
        <w:pStyle w:val="LO-normal"/>
        <w:widowControl w:val="0"/>
        <w:jc w:val="both"/>
        <w:rPr>
          <w:rFonts w:ascii="Arial" w:eastAsia="Calibri" w:hAnsi="Arial" w:cs="Arial"/>
          <w:b/>
          <w:u w:val="single"/>
        </w:rPr>
      </w:pPr>
      <w:r w:rsidRPr="00331BE8">
        <w:rPr>
          <w:rFonts w:ascii="Arial" w:eastAsia="Calibri" w:hAnsi="Arial" w:cs="Arial"/>
          <w:b/>
          <w:u w:val="single"/>
        </w:rPr>
        <w:t>I – RELATÓRIO</w:t>
      </w:r>
    </w:p>
    <w:p w14:paraId="05FE0B34" w14:textId="77777777" w:rsidR="006E26A8" w:rsidRPr="00331BE8" w:rsidRDefault="006E26A8" w:rsidP="00331BE8">
      <w:pPr>
        <w:pStyle w:val="LO-normal"/>
        <w:widowControl w:val="0"/>
        <w:jc w:val="both"/>
        <w:rPr>
          <w:rFonts w:ascii="Arial" w:eastAsia="Calibri" w:hAnsi="Arial" w:cs="Arial"/>
          <w:b/>
          <w:u w:val="single"/>
        </w:rPr>
      </w:pPr>
    </w:p>
    <w:p w14:paraId="7E008D9F" w14:textId="77777777" w:rsidR="006E26A8" w:rsidRPr="00331BE8" w:rsidRDefault="00E11D7D" w:rsidP="00331BE8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331BE8">
        <w:rPr>
          <w:rFonts w:ascii="Arial" w:eastAsia="Calibri" w:hAnsi="Arial" w:cs="Arial"/>
        </w:rPr>
        <w:t xml:space="preserve">A mesa Diretora da Câmara de Vereadores de Igrejinha encaminhou, nesta data, para essa Procuradoria Jurídica pedido de análise e emissão de parecer jurídico de proposição de autoria do Executivo Municipal. </w:t>
      </w:r>
    </w:p>
    <w:p w14:paraId="764614C1" w14:textId="77777777" w:rsidR="006E26A8" w:rsidRPr="00331BE8" w:rsidRDefault="00E11D7D" w:rsidP="00331BE8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331BE8">
        <w:rPr>
          <w:rFonts w:ascii="Arial" w:eastAsia="Calibri" w:hAnsi="Arial" w:cs="Arial"/>
        </w:rPr>
        <w:t>É o sucinto relatório.</w:t>
      </w:r>
    </w:p>
    <w:p w14:paraId="79972406" w14:textId="77777777" w:rsidR="006E26A8" w:rsidRPr="00331BE8" w:rsidRDefault="00E11D7D" w:rsidP="00331BE8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331BE8">
        <w:rPr>
          <w:rFonts w:ascii="Arial" w:eastAsia="Calibri" w:hAnsi="Arial" w:cs="Arial"/>
        </w:rPr>
        <w:t>Passo à análise jurídica.</w:t>
      </w:r>
    </w:p>
    <w:p w14:paraId="364DFA62" w14:textId="77777777" w:rsidR="006E26A8" w:rsidRPr="00331BE8" w:rsidRDefault="006E26A8" w:rsidP="00331BE8">
      <w:pPr>
        <w:pStyle w:val="LO-normal"/>
        <w:widowControl w:val="0"/>
        <w:jc w:val="both"/>
        <w:rPr>
          <w:rFonts w:ascii="Arial" w:eastAsia="Calibri" w:hAnsi="Arial" w:cs="Arial"/>
          <w:b/>
        </w:rPr>
      </w:pPr>
    </w:p>
    <w:p w14:paraId="688B5359" w14:textId="77777777" w:rsidR="006E26A8" w:rsidRPr="00331BE8" w:rsidRDefault="00E11D7D" w:rsidP="00331BE8">
      <w:pPr>
        <w:pStyle w:val="LO-normal"/>
        <w:widowControl w:val="0"/>
        <w:jc w:val="both"/>
        <w:rPr>
          <w:rFonts w:ascii="Arial" w:eastAsia="Calibri" w:hAnsi="Arial" w:cs="Arial"/>
          <w:b/>
          <w:u w:val="single"/>
        </w:rPr>
      </w:pPr>
      <w:r w:rsidRPr="00331BE8">
        <w:rPr>
          <w:rFonts w:ascii="Arial" w:eastAsia="Calibri" w:hAnsi="Arial" w:cs="Arial"/>
          <w:b/>
          <w:u w:val="single"/>
        </w:rPr>
        <w:t>II – ANÁLISE JURÍDICA</w:t>
      </w:r>
    </w:p>
    <w:p w14:paraId="44095DB1" w14:textId="77777777" w:rsidR="006E26A8" w:rsidRPr="00331BE8" w:rsidRDefault="00E11D7D" w:rsidP="00331BE8">
      <w:pPr>
        <w:pStyle w:val="LO-normal"/>
        <w:widowControl w:val="0"/>
        <w:jc w:val="both"/>
        <w:rPr>
          <w:rFonts w:ascii="Arial" w:eastAsia="Calibri" w:hAnsi="Arial" w:cs="Arial"/>
          <w:b/>
        </w:rPr>
      </w:pPr>
      <w:r w:rsidRPr="00331BE8">
        <w:rPr>
          <w:rFonts w:ascii="Arial" w:eastAsia="Calibri" w:hAnsi="Arial" w:cs="Arial"/>
          <w:b/>
        </w:rPr>
        <w:t xml:space="preserve"> </w:t>
      </w:r>
    </w:p>
    <w:p w14:paraId="67802F40" w14:textId="0A6EED66" w:rsidR="00E2259D" w:rsidRPr="00E2259D" w:rsidRDefault="00244351" w:rsidP="00E2259D">
      <w:pPr>
        <w:pStyle w:val="LO-normal"/>
        <w:ind w:firstLine="851"/>
        <w:rPr>
          <w:rFonts w:ascii="Arial" w:eastAsia="Calibri" w:hAnsi="Arial" w:cs="Arial"/>
        </w:rPr>
      </w:pPr>
      <w:r w:rsidRPr="00E2259D">
        <w:rPr>
          <w:rFonts w:ascii="Arial" w:eastAsia="Calibri" w:hAnsi="Arial" w:cs="Arial"/>
        </w:rPr>
        <w:t xml:space="preserve">Quanto ao rito processual, </w:t>
      </w:r>
      <w:r w:rsidR="00E2259D" w:rsidRPr="00E2259D">
        <w:rPr>
          <w:rFonts w:ascii="Arial" w:eastAsia="Calibri" w:hAnsi="Arial" w:cs="Arial"/>
        </w:rPr>
        <w:t>o Executivo Municipal não solicitou urgência, motivo pelo qual a matéria tramita em rito normal.</w:t>
      </w:r>
    </w:p>
    <w:p w14:paraId="365C1968" w14:textId="3BA19DB7" w:rsidR="006E26A8" w:rsidRPr="00331BE8" w:rsidRDefault="006E26A8" w:rsidP="00E2259D">
      <w:pPr>
        <w:widowControl w:val="0"/>
        <w:ind w:firstLine="850"/>
        <w:jc w:val="both"/>
        <w:rPr>
          <w:rFonts w:ascii="Arial" w:eastAsia="Calibri" w:hAnsi="Arial" w:cs="Arial"/>
        </w:rPr>
      </w:pPr>
    </w:p>
    <w:p w14:paraId="1B483143" w14:textId="77777777" w:rsidR="006E26A8" w:rsidRPr="00331BE8" w:rsidRDefault="006E26A8" w:rsidP="00331BE8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</w:p>
    <w:p w14:paraId="3B96953B" w14:textId="77777777" w:rsidR="006E26A8" w:rsidRPr="00331BE8" w:rsidRDefault="00E11D7D" w:rsidP="00331BE8">
      <w:pPr>
        <w:pStyle w:val="LO-normal"/>
        <w:widowControl w:val="0"/>
        <w:jc w:val="both"/>
        <w:rPr>
          <w:rFonts w:ascii="Arial" w:eastAsia="Calibri" w:hAnsi="Arial" w:cs="Arial"/>
          <w:b/>
        </w:rPr>
      </w:pPr>
      <w:r w:rsidRPr="00331BE8">
        <w:rPr>
          <w:rFonts w:ascii="Arial" w:eastAsia="Calibri" w:hAnsi="Arial" w:cs="Arial"/>
          <w:b/>
        </w:rPr>
        <w:t>Da Competência e iniciativa</w:t>
      </w:r>
    </w:p>
    <w:p w14:paraId="1AE7D3A0" w14:textId="77777777" w:rsidR="006E26A8" w:rsidRPr="00331BE8" w:rsidRDefault="006E26A8" w:rsidP="00331BE8">
      <w:pPr>
        <w:pStyle w:val="LO-normal"/>
        <w:widowControl w:val="0"/>
        <w:jc w:val="both"/>
        <w:rPr>
          <w:rFonts w:ascii="Arial" w:eastAsia="Calibri" w:hAnsi="Arial" w:cs="Arial"/>
          <w:b/>
        </w:rPr>
      </w:pPr>
    </w:p>
    <w:p w14:paraId="045A3249" w14:textId="77777777" w:rsidR="0084052A" w:rsidRPr="00331BE8" w:rsidRDefault="0084052A" w:rsidP="00331BE8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331BE8">
        <w:rPr>
          <w:rFonts w:ascii="Arial" w:eastAsia="Calibri" w:hAnsi="Arial" w:cs="Arial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 w14:paraId="4717FCE3" w14:textId="77777777" w:rsidR="0084052A" w:rsidRPr="00331BE8" w:rsidRDefault="0084052A" w:rsidP="00331BE8">
      <w:pPr>
        <w:pStyle w:val="LO-normal"/>
        <w:shd w:val="clear" w:color="auto" w:fill="FFFFFF"/>
        <w:ind w:left="2267" w:firstLine="360"/>
        <w:jc w:val="both"/>
        <w:rPr>
          <w:rFonts w:ascii="Arial" w:eastAsia="Calibri" w:hAnsi="Arial" w:cs="Arial"/>
          <w:i/>
        </w:rPr>
      </w:pPr>
      <w:r w:rsidRPr="00331BE8">
        <w:rPr>
          <w:rFonts w:ascii="Arial" w:eastAsia="Calibri" w:hAnsi="Arial" w:cs="Arial"/>
          <w:i/>
        </w:rPr>
        <w:t>“Art. 30. Compete aos Municípios:</w:t>
      </w:r>
    </w:p>
    <w:p w14:paraId="7E4D5A3A" w14:textId="77777777" w:rsidR="0084052A" w:rsidRPr="00331BE8" w:rsidRDefault="0084052A" w:rsidP="00331BE8">
      <w:pPr>
        <w:pStyle w:val="LO-normal"/>
        <w:shd w:val="clear" w:color="auto" w:fill="FFFFFF"/>
        <w:ind w:left="2267" w:firstLine="360"/>
        <w:jc w:val="both"/>
        <w:rPr>
          <w:rFonts w:ascii="Arial" w:hAnsi="Arial" w:cs="Arial"/>
        </w:rPr>
      </w:pPr>
      <w:r w:rsidRPr="00331BE8">
        <w:rPr>
          <w:rFonts w:ascii="Arial" w:eastAsia="Calibri" w:hAnsi="Arial" w:cs="Arial"/>
          <w:i/>
        </w:rPr>
        <w:t xml:space="preserve">I - </w:t>
      </w:r>
      <w:proofErr w:type="gramStart"/>
      <w:r w:rsidRPr="00331BE8">
        <w:rPr>
          <w:rFonts w:ascii="Arial" w:eastAsia="Calibri" w:hAnsi="Arial" w:cs="Arial"/>
          <w:i/>
        </w:rPr>
        <w:t>legislar</w:t>
      </w:r>
      <w:proofErr w:type="gramEnd"/>
      <w:r w:rsidRPr="00331BE8">
        <w:rPr>
          <w:rFonts w:ascii="Arial" w:eastAsia="Calibri" w:hAnsi="Arial" w:cs="Arial"/>
          <w:i/>
        </w:rPr>
        <w:t xml:space="preserve"> sobre assuntos de interesse local; [...]</w:t>
      </w:r>
    </w:p>
    <w:p w14:paraId="788B6FC8" w14:textId="77777777" w:rsidR="0084052A" w:rsidRPr="00331BE8" w:rsidRDefault="0084052A" w:rsidP="00331BE8">
      <w:pPr>
        <w:pStyle w:val="LO-normal"/>
        <w:shd w:val="clear" w:color="auto" w:fill="FFFFFF"/>
        <w:ind w:left="2267" w:firstLine="360"/>
        <w:jc w:val="both"/>
        <w:rPr>
          <w:rFonts w:ascii="Arial" w:eastAsia="Calibri" w:hAnsi="Arial" w:cs="Arial"/>
          <w:i/>
        </w:rPr>
      </w:pPr>
    </w:p>
    <w:p w14:paraId="184C50A8" w14:textId="77777777" w:rsidR="0084052A" w:rsidRPr="00331BE8" w:rsidRDefault="0084052A" w:rsidP="00331BE8">
      <w:pPr>
        <w:pStyle w:val="LO-normal"/>
        <w:shd w:val="clear" w:color="auto" w:fill="FFFFFF"/>
        <w:ind w:left="2267" w:firstLine="360"/>
        <w:jc w:val="both"/>
        <w:rPr>
          <w:rFonts w:ascii="Arial" w:eastAsia="Calibri" w:hAnsi="Arial" w:cs="Arial"/>
          <w:i/>
        </w:rPr>
      </w:pPr>
    </w:p>
    <w:p w14:paraId="135E5F0A" w14:textId="78C1CA17" w:rsidR="00331BE8" w:rsidRPr="00E2259D" w:rsidRDefault="0084052A" w:rsidP="00331BE8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E2259D">
        <w:rPr>
          <w:rFonts w:ascii="Arial" w:eastAsia="Calibri" w:hAnsi="Arial" w:cs="Arial"/>
        </w:rPr>
        <w:t xml:space="preserve">Ademais, </w:t>
      </w:r>
      <w:r w:rsidR="00E2259D" w:rsidRPr="00E2259D">
        <w:rPr>
          <w:rFonts w:ascii="Arial" w:eastAsia="Calibri" w:hAnsi="Arial" w:cs="Arial"/>
        </w:rPr>
        <w:t xml:space="preserve">a Lei Orgânica do Município de Igrejinha tratou no inciso III, do Art. 46, da competência privativa do Prefeito Municipal no tocante à organização administrativa dos serviços do Município. </w:t>
      </w:r>
    </w:p>
    <w:p w14:paraId="6B2CA8D0" w14:textId="77777777" w:rsidR="00544BDA" w:rsidRDefault="00331BE8" w:rsidP="00544BDA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 </w:t>
      </w:r>
    </w:p>
    <w:p w14:paraId="2F3481B9" w14:textId="666B4F2E" w:rsidR="00E2259D" w:rsidRPr="00E2259D" w:rsidRDefault="00E2259D" w:rsidP="00E2259D">
      <w:pPr>
        <w:pStyle w:val="LO-normal"/>
        <w:ind w:left="2552" w:hanging="1"/>
        <w:rPr>
          <w:rFonts w:ascii="Arial" w:eastAsia="Calibri" w:hAnsi="Arial" w:cs="Arial"/>
          <w:i/>
          <w:iCs/>
        </w:rPr>
      </w:pPr>
      <w:r w:rsidRPr="00E2259D">
        <w:rPr>
          <w:rFonts w:ascii="Arial" w:eastAsia="Calibri" w:hAnsi="Arial" w:cs="Arial"/>
          <w:i/>
          <w:iCs/>
        </w:rPr>
        <w:t xml:space="preserve">Ademais, </w:t>
      </w:r>
    </w:p>
    <w:p w14:paraId="0C6165EF" w14:textId="77777777" w:rsidR="00E2259D" w:rsidRPr="00E2259D" w:rsidRDefault="00E2259D" w:rsidP="00E2259D">
      <w:pPr>
        <w:pStyle w:val="LO-normal"/>
        <w:ind w:left="2552" w:hanging="1"/>
        <w:rPr>
          <w:rFonts w:ascii="Arial" w:eastAsia="Calibri" w:hAnsi="Arial" w:cs="Arial"/>
          <w:i/>
          <w:iCs/>
        </w:rPr>
      </w:pPr>
      <w:r w:rsidRPr="00E2259D">
        <w:rPr>
          <w:rFonts w:ascii="Arial" w:eastAsia="Calibri" w:hAnsi="Arial" w:cs="Arial"/>
          <w:i/>
          <w:iCs/>
        </w:rPr>
        <w:t xml:space="preserve"> </w:t>
      </w:r>
    </w:p>
    <w:p w14:paraId="0F903F7E" w14:textId="77777777" w:rsidR="00E2259D" w:rsidRPr="00E2259D" w:rsidRDefault="00E2259D" w:rsidP="00E2259D">
      <w:pPr>
        <w:pStyle w:val="LO-normal"/>
        <w:ind w:left="2552" w:hanging="1"/>
        <w:rPr>
          <w:rFonts w:ascii="Arial" w:eastAsia="Calibri" w:hAnsi="Arial" w:cs="Arial"/>
          <w:i/>
          <w:iCs/>
        </w:rPr>
      </w:pPr>
      <w:r w:rsidRPr="00E2259D">
        <w:rPr>
          <w:rFonts w:ascii="Arial" w:eastAsia="Calibri" w:hAnsi="Arial" w:cs="Arial"/>
          <w:i/>
          <w:iCs/>
        </w:rPr>
        <w:t>“Art. 46. São de iniciativa privativa do Prefeito, os projetos de lei que disponham sobre:</w:t>
      </w:r>
    </w:p>
    <w:p w14:paraId="2BE08B0F" w14:textId="77777777" w:rsidR="00E2259D" w:rsidRPr="00E2259D" w:rsidRDefault="00E2259D" w:rsidP="00E2259D">
      <w:pPr>
        <w:pStyle w:val="LO-normal"/>
        <w:ind w:left="2552" w:hanging="1"/>
        <w:rPr>
          <w:rFonts w:ascii="Arial" w:eastAsia="Calibri" w:hAnsi="Arial" w:cs="Arial"/>
          <w:i/>
          <w:iCs/>
        </w:rPr>
      </w:pPr>
      <w:r w:rsidRPr="00E2259D">
        <w:rPr>
          <w:rFonts w:ascii="Arial" w:eastAsia="Calibri" w:hAnsi="Arial" w:cs="Arial"/>
          <w:i/>
          <w:iCs/>
        </w:rPr>
        <w:t xml:space="preserve">I - </w:t>
      </w:r>
      <w:proofErr w:type="gramStart"/>
      <w:r w:rsidRPr="00E2259D">
        <w:rPr>
          <w:rFonts w:ascii="Arial" w:eastAsia="Calibri" w:hAnsi="Arial" w:cs="Arial"/>
          <w:i/>
          <w:iCs/>
        </w:rPr>
        <w:t>criação</w:t>
      </w:r>
      <w:proofErr w:type="gramEnd"/>
      <w:r w:rsidRPr="00E2259D">
        <w:rPr>
          <w:rFonts w:ascii="Arial" w:eastAsia="Calibri" w:hAnsi="Arial" w:cs="Arial"/>
          <w:i/>
          <w:iCs/>
        </w:rPr>
        <w:t xml:space="preserve">, alteração e extinção de cargo, função pública ou emprego do Poder Executivo e autarquias do Município; </w:t>
      </w:r>
    </w:p>
    <w:p w14:paraId="60438076" w14:textId="77777777" w:rsidR="00E2259D" w:rsidRPr="00E2259D" w:rsidRDefault="00E2259D" w:rsidP="00E2259D">
      <w:pPr>
        <w:pStyle w:val="LO-normal"/>
        <w:ind w:left="2552" w:hanging="1"/>
        <w:rPr>
          <w:rFonts w:ascii="Arial" w:eastAsia="Calibri" w:hAnsi="Arial" w:cs="Arial"/>
          <w:i/>
          <w:iCs/>
        </w:rPr>
      </w:pPr>
      <w:r w:rsidRPr="00E2259D">
        <w:rPr>
          <w:rFonts w:ascii="Arial" w:eastAsia="Calibri" w:hAnsi="Arial" w:cs="Arial"/>
          <w:i/>
          <w:iCs/>
        </w:rPr>
        <w:lastRenderedPageBreak/>
        <w:t xml:space="preserve">II - </w:t>
      </w:r>
      <w:proofErr w:type="gramStart"/>
      <w:r w:rsidRPr="00E2259D">
        <w:rPr>
          <w:rFonts w:ascii="Arial" w:eastAsia="Calibri" w:hAnsi="Arial" w:cs="Arial"/>
          <w:i/>
          <w:iCs/>
        </w:rPr>
        <w:t>criação</w:t>
      </w:r>
      <w:proofErr w:type="gramEnd"/>
      <w:r w:rsidRPr="00E2259D">
        <w:rPr>
          <w:rFonts w:ascii="Arial" w:eastAsia="Calibri" w:hAnsi="Arial" w:cs="Arial"/>
          <w:i/>
          <w:iCs/>
        </w:rPr>
        <w:t xml:space="preserve"> de novas vantagens de qualquer espécie, aos servidores públicos do Poder Executivo, e, aumento de vencimentos;</w:t>
      </w:r>
    </w:p>
    <w:p w14:paraId="18A409AF" w14:textId="77777777" w:rsidR="00E2259D" w:rsidRPr="00E2259D" w:rsidRDefault="00E2259D" w:rsidP="00E2259D">
      <w:pPr>
        <w:pStyle w:val="LO-normal"/>
        <w:ind w:left="2552" w:hanging="1"/>
        <w:rPr>
          <w:rFonts w:ascii="Arial" w:eastAsia="Calibri" w:hAnsi="Arial" w:cs="Arial"/>
          <w:i/>
          <w:iCs/>
        </w:rPr>
      </w:pPr>
      <w:r w:rsidRPr="00E2259D">
        <w:rPr>
          <w:rFonts w:ascii="Arial" w:eastAsia="Calibri" w:hAnsi="Arial" w:cs="Arial"/>
          <w:i/>
          <w:iCs/>
        </w:rPr>
        <w:t xml:space="preserve">III - organização administrativa dos serviços do Município; </w:t>
      </w:r>
    </w:p>
    <w:p w14:paraId="681437BE" w14:textId="77777777" w:rsidR="00E2259D" w:rsidRPr="00E2259D" w:rsidRDefault="00E2259D" w:rsidP="00E2259D">
      <w:pPr>
        <w:pStyle w:val="LO-normal"/>
        <w:ind w:left="2552" w:hanging="1"/>
        <w:rPr>
          <w:rFonts w:ascii="Arial" w:eastAsia="Calibri" w:hAnsi="Arial" w:cs="Arial"/>
          <w:i/>
          <w:iCs/>
        </w:rPr>
      </w:pPr>
      <w:r w:rsidRPr="00E2259D">
        <w:rPr>
          <w:rFonts w:ascii="Arial" w:eastAsia="Calibri" w:hAnsi="Arial" w:cs="Arial"/>
          <w:i/>
          <w:iCs/>
        </w:rPr>
        <w:t xml:space="preserve">IV - </w:t>
      </w:r>
      <w:proofErr w:type="gramStart"/>
      <w:r w:rsidRPr="00E2259D">
        <w:rPr>
          <w:rFonts w:ascii="Arial" w:eastAsia="Calibri" w:hAnsi="Arial" w:cs="Arial"/>
          <w:i/>
          <w:iCs/>
        </w:rPr>
        <w:t>matéria</w:t>
      </w:r>
      <w:proofErr w:type="gramEnd"/>
      <w:r w:rsidRPr="00E2259D">
        <w:rPr>
          <w:rFonts w:ascii="Arial" w:eastAsia="Calibri" w:hAnsi="Arial" w:cs="Arial"/>
          <w:i/>
          <w:iCs/>
        </w:rPr>
        <w:t xml:space="preserve"> tributária; </w:t>
      </w:r>
    </w:p>
    <w:p w14:paraId="6AAB6490" w14:textId="77777777" w:rsidR="00E2259D" w:rsidRPr="00E2259D" w:rsidRDefault="00E2259D" w:rsidP="00E2259D">
      <w:pPr>
        <w:pStyle w:val="LO-normal"/>
        <w:ind w:left="2552" w:hanging="1"/>
        <w:rPr>
          <w:rFonts w:ascii="Arial" w:eastAsia="Calibri" w:hAnsi="Arial" w:cs="Arial"/>
          <w:i/>
          <w:iCs/>
        </w:rPr>
      </w:pPr>
      <w:r w:rsidRPr="00E2259D">
        <w:rPr>
          <w:rFonts w:ascii="Arial" w:eastAsia="Calibri" w:hAnsi="Arial" w:cs="Arial"/>
          <w:i/>
          <w:iCs/>
        </w:rPr>
        <w:t xml:space="preserve">V - Plano Plurianual, diretrizes orçamentárias e orçamento anual; </w:t>
      </w:r>
    </w:p>
    <w:p w14:paraId="4C3DE1C5" w14:textId="77777777" w:rsidR="00E2259D" w:rsidRPr="00E2259D" w:rsidRDefault="00E2259D" w:rsidP="00E2259D">
      <w:pPr>
        <w:pStyle w:val="LO-normal"/>
        <w:ind w:left="2552" w:hanging="1"/>
        <w:rPr>
          <w:rFonts w:ascii="Arial" w:eastAsia="Calibri" w:hAnsi="Arial" w:cs="Arial"/>
          <w:i/>
          <w:iCs/>
        </w:rPr>
      </w:pPr>
      <w:r w:rsidRPr="00E2259D">
        <w:rPr>
          <w:rFonts w:ascii="Arial" w:eastAsia="Calibri" w:hAnsi="Arial" w:cs="Arial"/>
          <w:i/>
          <w:iCs/>
        </w:rPr>
        <w:t>VI - Servidor Público Municipal e seu regime jurídico.”</w:t>
      </w:r>
    </w:p>
    <w:p w14:paraId="35D4C9EF" w14:textId="77777777" w:rsidR="00B24048" w:rsidRPr="00544BDA" w:rsidRDefault="00B24048" w:rsidP="00544BDA">
      <w:pPr>
        <w:pStyle w:val="LO-normal"/>
        <w:ind w:left="2552" w:hanging="1"/>
        <w:jc w:val="both"/>
        <w:rPr>
          <w:rFonts w:ascii="Arial" w:eastAsia="Calibri" w:hAnsi="Arial" w:cs="Arial"/>
          <w:i/>
          <w:iCs/>
        </w:rPr>
      </w:pPr>
    </w:p>
    <w:p w14:paraId="09501561" w14:textId="77777777" w:rsidR="00B24048" w:rsidRPr="00331BE8" w:rsidRDefault="00B24048" w:rsidP="00331BE8">
      <w:pPr>
        <w:pStyle w:val="LO-normal"/>
        <w:ind w:left="2267"/>
        <w:jc w:val="both"/>
        <w:rPr>
          <w:rFonts w:ascii="Arial" w:eastAsia="Calibri" w:hAnsi="Arial" w:cs="Arial"/>
        </w:rPr>
      </w:pPr>
    </w:p>
    <w:p w14:paraId="4FCB9486" w14:textId="77777777" w:rsidR="0084052A" w:rsidRPr="00331BE8" w:rsidRDefault="0084052A" w:rsidP="00331BE8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331BE8">
        <w:rPr>
          <w:rFonts w:ascii="Arial" w:eastAsia="Calibri" w:hAnsi="Arial" w:cs="Arial"/>
        </w:rPr>
        <w:t xml:space="preserve">Também verificamos que o Executivo Municipal fez uso da prerrogativa a ele reconhecida pela Lei Orgânica de Igrejinha para iniciar o processo legislativo, de modo que, nada há quanto a este requisito que possa macular a constitucionalidade do respectivo projeto de lei.  </w:t>
      </w:r>
    </w:p>
    <w:p w14:paraId="37278DE9" w14:textId="02766ADF" w:rsidR="00E2259D" w:rsidRDefault="00E2259D" w:rsidP="00E2259D">
      <w:pPr>
        <w:widowControl w:val="0"/>
        <w:ind w:firstLine="850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Quanto à matéria, o </w:t>
      </w:r>
      <w:r w:rsidRPr="00331BE8">
        <w:rPr>
          <w:rFonts w:ascii="Arial" w:eastAsia="Calibri" w:hAnsi="Arial" w:cs="Arial"/>
        </w:rPr>
        <w:t>Executivo Municipal</w:t>
      </w:r>
      <w:r>
        <w:rPr>
          <w:rFonts w:ascii="Arial" w:eastAsia="Calibri" w:hAnsi="Arial" w:cs="Arial"/>
        </w:rPr>
        <w:t xml:space="preserve"> pretende atualizar os valores alcançados </w:t>
      </w:r>
      <w:proofErr w:type="gramStart"/>
      <w:r>
        <w:rPr>
          <w:rFonts w:ascii="Arial" w:eastAsia="Calibri" w:hAnsi="Arial" w:cs="Arial"/>
        </w:rPr>
        <w:t>ao profissionais do programa mais médicos</w:t>
      </w:r>
      <w:proofErr w:type="gramEnd"/>
      <w:r>
        <w:rPr>
          <w:rFonts w:ascii="Arial" w:eastAsia="Calibri" w:hAnsi="Arial" w:cs="Arial"/>
        </w:rPr>
        <w:t xml:space="preserve"> para custeio de moradia e alimentação. </w:t>
      </w:r>
    </w:p>
    <w:p w14:paraId="037BFCE3" w14:textId="77777777" w:rsidR="00E2259D" w:rsidRPr="00331BE8" w:rsidRDefault="00E2259D" w:rsidP="00E2259D">
      <w:pPr>
        <w:widowControl w:val="0"/>
        <w:ind w:firstLine="850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O projeto está acompanhado da EIEF, demonstrando o equilíbrio orçamentário da proposta.  </w:t>
      </w:r>
    </w:p>
    <w:p w14:paraId="5BBCC1CB" w14:textId="0BE14E7C" w:rsidR="006E26A8" w:rsidRPr="00331BE8" w:rsidRDefault="006E26A8" w:rsidP="00331BE8">
      <w:pPr>
        <w:pStyle w:val="LO-normal"/>
        <w:widowControl w:val="0"/>
        <w:ind w:firstLine="850"/>
        <w:jc w:val="both"/>
        <w:rPr>
          <w:rFonts w:ascii="Arial" w:eastAsia="Calibri" w:hAnsi="Arial" w:cs="Arial"/>
          <w:b/>
          <w:u w:val="single"/>
        </w:rPr>
      </w:pPr>
    </w:p>
    <w:p w14:paraId="20CC48C8" w14:textId="71D38913" w:rsidR="006E26A8" w:rsidRPr="00331BE8" w:rsidRDefault="00E11D7D" w:rsidP="00331BE8">
      <w:pPr>
        <w:pStyle w:val="LO-normal"/>
        <w:jc w:val="both"/>
        <w:rPr>
          <w:rFonts w:ascii="Arial" w:hAnsi="Arial" w:cs="Arial"/>
        </w:rPr>
      </w:pPr>
      <w:r w:rsidRPr="00331BE8">
        <w:rPr>
          <w:rFonts w:ascii="Arial" w:eastAsia="Calibri" w:hAnsi="Arial" w:cs="Arial"/>
          <w:b/>
          <w:u w:val="single"/>
        </w:rPr>
        <w:t>III – CONCLUSÃO</w:t>
      </w:r>
      <w:r w:rsidRPr="00331BE8">
        <w:rPr>
          <w:rFonts w:ascii="Arial" w:eastAsia="Calibri" w:hAnsi="Arial" w:cs="Arial"/>
          <w:b/>
        </w:rPr>
        <w:t xml:space="preserve"> </w:t>
      </w:r>
    </w:p>
    <w:p w14:paraId="18C0CCDD" w14:textId="77777777" w:rsidR="006E26A8" w:rsidRPr="00331BE8" w:rsidRDefault="006E26A8" w:rsidP="00331BE8">
      <w:pPr>
        <w:pStyle w:val="LO-normal"/>
        <w:ind w:left="2260" w:firstLine="7"/>
        <w:jc w:val="both"/>
        <w:rPr>
          <w:rFonts w:ascii="Arial" w:eastAsia="Calibri" w:hAnsi="Arial" w:cs="Arial"/>
          <w:i/>
        </w:rPr>
      </w:pPr>
    </w:p>
    <w:p w14:paraId="377FEE96" w14:textId="1A8869D8" w:rsidR="006E26A8" w:rsidRPr="00331BE8" w:rsidRDefault="00E11D7D" w:rsidP="00331BE8">
      <w:pPr>
        <w:pStyle w:val="LO-normal"/>
        <w:ind w:firstLine="850"/>
        <w:jc w:val="both"/>
        <w:rPr>
          <w:rFonts w:ascii="Arial" w:hAnsi="Arial" w:cs="Arial"/>
        </w:rPr>
      </w:pPr>
      <w:r w:rsidRPr="00331BE8">
        <w:rPr>
          <w:rFonts w:ascii="Arial" w:eastAsia="Calibri" w:hAnsi="Arial" w:cs="Arial"/>
        </w:rPr>
        <w:t xml:space="preserve">Assim, esta Assessoria Jurídica opina pela </w:t>
      </w:r>
      <w:r w:rsidRPr="00331BE8">
        <w:rPr>
          <w:rFonts w:ascii="Arial" w:eastAsia="Calibri" w:hAnsi="Arial" w:cs="Arial"/>
          <w:b/>
          <w:i/>
        </w:rPr>
        <w:t xml:space="preserve">legalidade </w:t>
      </w:r>
      <w:r w:rsidRPr="00331BE8">
        <w:rPr>
          <w:rFonts w:ascii="Arial" w:eastAsia="Calibri" w:hAnsi="Arial" w:cs="Arial"/>
        </w:rPr>
        <w:t>e</w:t>
      </w:r>
      <w:r w:rsidRPr="00331BE8">
        <w:rPr>
          <w:rFonts w:ascii="Arial" w:eastAsia="Calibri" w:hAnsi="Arial" w:cs="Arial"/>
          <w:b/>
          <w:i/>
        </w:rPr>
        <w:t xml:space="preserve"> constitucionalidade</w:t>
      </w:r>
      <w:r w:rsidRPr="00331BE8">
        <w:rPr>
          <w:rFonts w:ascii="Arial" w:eastAsia="Calibri" w:hAnsi="Arial" w:cs="Arial"/>
          <w:i/>
        </w:rPr>
        <w:t xml:space="preserve"> </w:t>
      </w:r>
      <w:r w:rsidRPr="00331BE8">
        <w:rPr>
          <w:rFonts w:ascii="Arial" w:eastAsia="Calibri" w:hAnsi="Arial" w:cs="Arial"/>
        </w:rPr>
        <w:t>do referido Projeto de Lei, tendo em vista que em análise não se observou qualquer vício em sua redação.</w:t>
      </w:r>
    </w:p>
    <w:p w14:paraId="41F0C217" w14:textId="77777777" w:rsidR="006E26A8" w:rsidRPr="00331BE8" w:rsidRDefault="00E11D7D" w:rsidP="00331BE8">
      <w:pPr>
        <w:pStyle w:val="LO-normal"/>
        <w:ind w:firstLine="850"/>
        <w:jc w:val="both"/>
        <w:rPr>
          <w:rFonts w:ascii="Arial" w:hAnsi="Arial" w:cs="Arial"/>
        </w:rPr>
      </w:pPr>
      <w:r w:rsidRPr="00331BE8">
        <w:rPr>
          <w:rFonts w:ascii="Arial" w:eastAsia="Calibri" w:hAnsi="Arial" w:cs="Arial"/>
        </w:rPr>
        <w:t>Portanto, 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4C52BEC7" w14:textId="77777777" w:rsidR="006E26A8" w:rsidRPr="00331BE8" w:rsidRDefault="00E11D7D" w:rsidP="00331BE8">
      <w:pPr>
        <w:pStyle w:val="LO-normal"/>
        <w:ind w:firstLine="850"/>
        <w:jc w:val="both"/>
        <w:rPr>
          <w:rFonts w:ascii="Arial" w:hAnsi="Arial" w:cs="Arial"/>
        </w:rPr>
      </w:pPr>
      <w:r w:rsidRPr="00331BE8">
        <w:rPr>
          <w:rFonts w:ascii="Arial" w:eastAsia="Calibri" w:hAnsi="Arial" w:cs="Arial"/>
        </w:rPr>
        <w:t>Este é o parecer.</w:t>
      </w:r>
    </w:p>
    <w:p w14:paraId="133820F6" w14:textId="12157023" w:rsidR="006E26A8" w:rsidRPr="00331BE8" w:rsidRDefault="00E11D7D" w:rsidP="00331BE8">
      <w:pPr>
        <w:ind w:firstLine="850"/>
        <w:jc w:val="both"/>
        <w:rPr>
          <w:rFonts w:ascii="Arial" w:eastAsia="Calibri" w:hAnsi="Arial" w:cs="Arial"/>
        </w:rPr>
      </w:pPr>
      <w:r w:rsidRPr="00331BE8">
        <w:rPr>
          <w:rFonts w:ascii="Arial" w:eastAsia="Calibri" w:hAnsi="Arial" w:cs="Arial"/>
        </w:rPr>
        <w:t xml:space="preserve">Igrejinha, </w:t>
      </w:r>
      <w:r w:rsidR="00FA4388" w:rsidRPr="00331BE8">
        <w:rPr>
          <w:rFonts w:ascii="Arial" w:eastAsia="Calibri" w:hAnsi="Arial" w:cs="Arial"/>
        </w:rPr>
        <w:t>06</w:t>
      </w:r>
      <w:r w:rsidR="00B24048" w:rsidRPr="00331BE8">
        <w:rPr>
          <w:rFonts w:ascii="Arial" w:eastAsia="Calibri" w:hAnsi="Arial" w:cs="Arial"/>
        </w:rPr>
        <w:t xml:space="preserve"> de </w:t>
      </w:r>
      <w:proofErr w:type="gramStart"/>
      <w:r w:rsidR="00FA4388" w:rsidRPr="00331BE8">
        <w:rPr>
          <w:rFonts w:ascii="Arial" w:eastAsia="Calibri" w:hAnsi="Arial" w:cs="Arial"/>
        </w:rPr>
        <w:t>Novembro</w:t>
      </w:r>
      <w:proofErr w:type="gramEnd"/>
      <w:r w:rsidR="00FA4388" w:rsidRPr="00331BE8">
        <w:rPr>
          <w:rFonts w:ascii="Arial" w:eastAsia="Calibri" w:hAnsi="Arial" w:cs="Arial"/>
        </w:rPr>
        <w:t xml:space="preserve"> </w:t>
      </w:r>
      <w:r w:rsidRPr="00331BE8">
        <w:rPr>
          <w:rFonts w:ascii="Arial" w:eastAsia="Calibri" w:hAnsi="Arial" w:cs="Arial"/>
        </w:rPr>
        <w:t>de 2025.</w:t>
      </w:r>
    </w:p>
    <w:p w14:paraId="6B552680" w14:textId="77777777" w:rsidR="006E26A8" w:rsidRDefault="006E26A8" w:rsidP="00331BE8">
      <w:pPr>
        <w:ind w:firstLine="850"/>
        <w:jc w:val="both"/>
        <w:rPr>
          <w:rFonts w:ascii="Arial" w:eastAsia="Calibri" w:hAnsi="Arial" w:cs="Arial"/>
          <w:b/>
        </w:rPr>
      </w:pPr>
    </w:p>
    <w:p w14:paraId="20A9FDEA" w14:textId="77777777" w:rsidR="00331BE8" w:rsidRDefault="00331BE8" w:rsidP="00331BE8">
      <w:pPr>
        <w:ind w:firstLine="850"/>
        <w:jc w:val="both"/>
        <w:rPr>
          <w:rFonts w:ascii="Arial" w:eastAsia="Calibri" w:hAnsi="Arial" w:cs="Arial"/>
          <w:b/>
        </w:rPr>
      </w:pPr>
    </w:p>
    <w:p w14:paraId="7EBA92B6" w14:textId="77777777" w:rsidR="00331BE8" w:rsidRDefault="00331BE8" w:rsidP="00331BE8">
      <w:pPr>
        <w:ind w:firstLine="850"/>
        <w:jc w:val="both"/>
        <w:rPr>
          <w:rFonts w:ascii="Arial" w:eastAsia="Calibri" w:hAnsi="Arial" w:cs="Arial"/>
          <w:b/>
        </w:rPr>
      </w:pPr>
    </w:p>
    <w:p w14:paraId="1D2085A9" w14:textId="77777777" w:rsidR="00331BE8" w:rsidRPr="00331BE8" w:rsidRDefault="00331BE8" w:rsidP="00331BE8">
      <w:pPr>
        <w:ind w:firstLine="850"/>
        <w:jc w:val="both"/>
        <w:rPr>
          <w:rFonts w:ascii="Arial" w:eastAsia="Calibri" w:hAnsi="Arial" w:cs="Arial"/>
          <w:b/>
        </w:rPr>
      </w:pPr>
    </w:p>
    <w:p w14:paraId="37FA498F" w14:textId="77777777" w:rsidR="006E26A8" w:rsidRPr="00331BE8" w:rsidRDefault="00E11D7D" w:rsidP="00331BE8">
      <w:pPr>
        <w:ind w:firstLine="850"/>
        <w:jc w:val="both"/>
        <w:rPr>
          <w:rFonts w:ascii="Arial" w:eastAsia="Calibri" w:hAnsi="Arial" w:cs="Arial"/>
          <w:b/>
        </w:rPr>
      </w:pPr>
      <w:r w:rsidRPr="00331BE8">
        <w:rPr>
          <w:rFonts w:ascii="Arial" w:eastAsia="Calibri" w:hAnsi="Arial" w:cs="Arial"/>
          <w:b/>
        </w:rPr>
        <w:t xml:space="preserve">Anderson Fidelis de Araujo </w:t>
      </w:r>
    </w:p>
    <w:p w14:paraId="17E4B3D7" w14:textId="77777777" w:rsidR="006E26A8" w:rsidRPr="00331BE8" w:rsidRDefault="00E11D7D" w:rsidP="00331BE8">
      <w:pPr>
        <w:ind w:firstLine="850"/>
        <w:jc w:val="both"/>
        <w:rPr>
          <w:rFonts w:ascii="Arial" w:eastAsia="Calibri" w:hAnsi="Arial" w:cs="Arial"/>
        </w:rPr>
      </w:pPr>
      <w:r w:rsidRPr="00331BE8">
        <w:rPr>
          <w:rFonts w:ascii="Arial" w:eastAsia="Calibri" w:hAnsi="Arial" w:cs="Arial"/>
        </w:rPr>
        <w:t>Assessor Jurídico</w:t>
      </w:r>
    </w:p>
    <w:p w14:paraId="4EC8BBE2" w14:textId="2A4C83A7" w:rsidR="006E26A8" w:rsidRPr="00331BE8" w:rsidRDefault="00E11D7D" w:rsidP="00331BE8">
      <w:pPr>
        <w:ind w:firstLine="850"/>
        <w:jc w:val="both"/>
        <w:rPr>
          <w:rFonts w:ascii="Arial" w:eastAsia="Calibri" w:hAnsi="Arial" w:cs="Arial"/>
        </w:rPr>
      </w:pPr>
      <w:r w:rsidRPr="00331BE8">
        <w:rPr>
          <w:rFonts w:ascii="Arial" w:eastAsia="Calibri" w:hAnsi="Arial" w:cs="Arial"/>
        </w:rPr>
        <w:t>OAB/RS 58.063.</w:t>
      </w:r>
    </w:p>
    <w:sectPr w:rsidR="006E26A8" w:rsidRPr="00331BE8">
      <w:headerReference w:type="default" r:id="rId6"/>
      <w:footerReference w:type="default" r:id="rId7"/>
      <w:pgSz w:w="11906" w:h="16838"/>
      <w:pgMar w:top="2095" w:right="963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BB632" w14:textId="77777777" w:rsidR="0021698E" w:rsidRDefault="0021698E">
      <w:r>
        <w:separator/>
      </w:r>
    </w:p>
  </w:endnote>
  <w:endnote w:type="continuationSeparator" w:id="0">
    <w:p w14:paraId="75339AF2" w14:textId="77777777" w:rsidR="0021698E" w:rsidRDefault="00216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4C52D" w14:textId="77777777" w:rsidR="006E26A8" w:rsidRDefault="00E11D7D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6C3D4B20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31721F" w14:textId="77777777" w:rsidR="0021698E" w:rsidRDefault="0021698E">
      <w:r>
        <w:separator/>
      </w:r>
    </w:p>
  </w:footnote>
  <w:footnote w:type="continuationSeparator" w:id="0">
    <w:p w14:paraId="358DC6CC" w14:textId="77777777" w:rsidR="0021698E" w:rsidRDefault="002169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FACC6" w14:textId="77777777" w:rsidR="006E26A8" w:rsidRDefault="00E11D7D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3FC3E2E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58E4698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4DB10D99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1C639135" w14:textId="77777777" w:rsidR="006E26A8" w:rsidRDefault="006E26A8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6A8"/>
    <w:rsid w:val="00003836"/>
    <w:rsid w:val="00032254"/>
    <w:rsid w:val="00043900"/>
    <w:rsid w:val="0021698E"/>
    <w:rsid w:val="00244351"/>
    <w:rsid w:val="002B1170"/>
    <w:rsid w:val="002C69C8"/>
    <w:rsid w:val="002F1D30"/>
    <w:rsid w:val="00304587"/>
    <w:rsid w:val="00331BE8"/>
    <w:rsid w:val="00393801"/>
    <w:rsid w:val="003A27EE"/>
    <w:rsid w:val="003D1CF8"/>
    <w:rsid w:val="00425414"/>
    <w:rsid w:val="00433FAB"/>
    <w:rsid w:val="004C648C"/>
    <w:rsid w:val="004E31AE"/>
    <w:rsid w:val="00510A80"/>
    <w:rsid w:val="0051330F"/>
    <w:rsid w:val="00544BDA"/>
    <w:rsid w:val="0054611A"/>
    <w:rsid w:val="005B5D2A"/>
    <w:rsid w:val="005F6131"/>
    <w:rsid w:val="006D40C2"/>
    <w:rsid w:val="006E26A8"/>
    <w:rsid w:val="00746F14"/>
    <w:rsid w:val="007F2F89"/>
    <w:rsid w:val="007F5397"/>
    <w:rsid w:val="007F7839"/>
    <w:rsid w:val="0084052A"/>
    <w:rsid w:val="00970E03"/>
    <w:rsid w:val="00991F7A"/>
    <w:rsid w:val="009955F5"/>
    <w:rsid w:val="00A41EC1"/>
    <w:rsid w:val="00B24048"/>
    <w:rsid w:val="00B67C03"/>
    <w:rsid w:val="00C2656F"/>
    <w:rsid w:val="00C34CAC"/>
    <w:rsid w:val="00CB6E05"/>
    <w:rsid w:val="00D06096"/>
    <w:rsid w:val="00D53B91"/>
    <w:rsid w:val="00DF6690"/>
    <w:rsid w:val="00DF6FA4"/>
    <w:rsid w:val="00E11D7D"/>
    <w:rsid w:val="00E1420E"/>
    <w:rsid w:val="00E2259D"/>
    <w:rsid w:val="00EA72B0"/>
    <w:rsid w:val="00FA4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8C2EF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Caracteresdenotaderodap">
    <w:name w:val="Caracteres de nota de rodapé"/>
    <w:qFormat/>
    <w:rPr>
      <w:vertAlign w:val="superscript"/>
    </w:rPr>
  </w:style>
  <w:style w:type="character" w:styleId="Refdenotaderodap">
    <w:name w:val="footnote reference"/>
    <w:rPr>
      <w:vertAlign w:val="superscript"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styleId="Textode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customStyle="1" w:styleId="LO-normal1">
    <w:name w:val="LO-normal1"/>
    <w:qFormat/>
    <w:rPr>
      <w:rFonts w:eastAsia="NSimSun" w:cs="Arial"/>
      <w:lang w:eastAsia="zh-CN" w:bidi="hi-IN"/>
    </w:rPr>
  </w:style>
  <w:style w:type="paragraph" w:customStyle="1" w:styleId="LO-normal0">
    <w:name w:val="LO-normal0"/>
    <w:qFormat/>
    <w:rPr>
      <w:rFonts w:eastAsia="NSimSun" w:cs="Arial"/>
      <w:lang w:eastAsia="zh-CN" w:bidi="hi-IN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846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5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490</Words>
  <Characters>2647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Anderson Araujo</cp:lastModifiedBy>
  <cp:revision>3</cp:revision>
  <cp:lastPrinted>2025-01-27T18:36:00Z</cp:lastPrinted>
  <dcterms:created xsi:type="dcterms:W3CDTF">2025-11-11T17:21:00Z</dcterms:created>
  <dcterms:modified xsi:type="dcterms:W3CDTF">2025-11-11T17:26:00Z</dcterms:modified>
  <dc:language>pt-BR</dc:language>
</cp:coreProperties>
</file>