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Onormal0"/>
        <w:pBdr>
          <w:top w:val="single" w:sz="4" w:space="0" w:color="000000"/>
          <w:left w:val="single" w:sz="4" w:space="4" w:color="000000"/>
          <w:bottom w:val="single" w:sz="4" w:space="1" w:color="000000"/>
          <w:right w:val="single" w:sz="4" w:space="4" w:color="000000"/>
        </w:pBdr>
        <w:spacing w:before="0" w:after="120"/>
        <w:jc w:val="center"/>
        <w:rPr>
          <w:rFonts w:ascii="Arial" w:hAnsi="Arial"/>
          <w:b/>
          <w:b/>
        </w:rPr>
      </w:pPr>
      <w:r>
        <w:rPr>
          <w:rFonts w:eastAsia="Calibri" w:ascii="Arial" w:hAnsi="Arial"/>
          <w:b/>
          <w:color w:val="000000"/>
        </w:rPr>
        <w:t xml:space="preserve">COMISSÃO </w:t>
      </w:r>
      <w:r>
        <w:rPr>
          <w:rFonts w:eastAsia="Calibri" w:ascii="Arial" w:hAnsi="Arial"/>
          <w:b/>
        </w:rPr>
        <w:t xml:space="preserve">DE </w:t>
      </w:r>
      <w:r>
        <w:rPr>
          <w:rFonts w:ascii="Arial" w:hAnsi="Arial"/>
          <w:b/>
        </w:rPr>
        <w:t>INFRAESTRUTURA,  DESENVOLVIMENTO, EDUCAÇÃO,</w:t>
      </w:r>
    </w:p>
    <w:p>
      <w:pPr>
        <w:pStyle w:val="LOnormal0"/>
        <w:pBdr>
          <w:top w:val="single" w:sz="4" w:space="0" w:color="000000"/>
          <w:left w:val="single" w:sz="4" w:space="4" w:color="000000"/>
          <w:bottom w:val="single" w:sz="4" w:space="1" w:color="000000"/>
          <w:right w:val="single" w:sz="4" w:space="4" w:color="000000"/>
        </w:pBdr>
        <w:spacing w:before="0" w:after="120"/>
        <w:jc w:val="center"/>
        <w:rPr>
          <w:rFonts w:ascii="Arial" w:hAnsi="Arial"/>
          <w:b/>
          <w:b/>
        </w:rPr>
      </w:pPr>
      <w:r>
        <w:rPr>
          <w:rFonts w:ascii="Arial" w:hAnsi="Arial"/>
          <w:b/>
        </w:rPr>
        <w:t>BEM-ESTAR SOCIAL, E SAÚDE</w:t>
      </w:r>
    </w:p>
    <w:p>
      <w:pPr>
        <w:pStyle w:val="LOnormal"/>
        <w:keepNext w:val="true"/>
        <w:jc w:val="center"/>
        <w:rPr>
          <w:rFonts w:ascii="Arial" w:hAnsi="Arial" w:eastAsia="Calibri"/>
          <w:b/>
          <w:b/>
          <w:color w:val="000000"/>
          <w:sz w:val="22"/>
          <w:szCs w:val="22"/>
        </w:rPr>
      </w:pPr>
      <w:r>
        <w:rPr>
          <w:rFonts w:eastAsia="Calibri" w:ascii="Arial" w:hAnsi="Arial"/>
          <w:b/>
          <w:color w:val="000000"/>
          <w:sz w:val="22"/>
          <w:szCs w:val="22"/>
        </w:rPr>
      </w:r>
    </w:p>
    <w:p>
      <w:pPr>
        <w:pStyle w:val="LOnormal"/>
        <w:jc w:val="center"/>
        <w:rPr>
          <w:rFonts w:ascii="Arial" w:hAnsi="Arial" w:eastAsia="Calibri"/>
          <w:b/>
          <w:b/>
          <w:color w:val="000000"/>
          <w:sz w:val="22"/>
          <w:szCs w:val="22"/>
        </w:rPr>
      </w:pPr>
      <w:r>
        <w:rPr>
          <w:rFonts w:eastAsia="Calibri" w:ascii="Arial" w:hAnsi="Arial"/>
          <w:b/>
          <w:color w:val="000000"/>
          <w:sz w:val="22"/>
          <w:szCs w:val="22"/>
        </w:rPr>
      </w:r>
    </w:p>
    <w:p>
      <w:pPr>
        <w:pStyle w:val="LOnormal"/>
        <w:keepNext w:val="true"/>
        <w:jc w:val="center"/>
        <w:rPr>
          <w:rFonts w:ascii="Arial" w:hAnsi="Arial"/>
          <w:b/>
          <w:b/>
        </w:rPr>
      </w:pPr>
      <w:r>
        <w:rPr>
          <w:rFonts w:eastAsia="Calibri" w:ascii="Arial" w:hAnsi="Arial"/>
          <w:b/>
          <w:color w:val="000000"/>
        </w:rPr>
        <w:t>PARECER N° 02</w:t>
      </w:r>
      <w:r>
        <w:rPr>
          <w:rFonts w:eastAsia="Calibri" w:ascii="Arial" w:hAnsi="Arial"/>
          <w:b/>
          <w:color w:val="000000"/>
        </w:rPr>
        <w:t>6</w:t>
      </w:r>
      <w:r>
        <w:rPr>
          <w:rFonts w:eastAsia="Calibri" w:ascii="Arial" w:hAnsi="Arial"/>
          <w:b/>
          <w:color w:val="000000"/>
        </w:rPr>
        <w:t>/2026</w:t>
      </w:r>
    </w:p>
    <w:p>
      <w:pPr>
        <w:pStyle w:val="Normal"/>
        <w:widowControl w:val="false"/>
        <w:spacing w:lineRule="auto" w:line="240"/>
        <w:jc w:val="both"/>
        <w:rPr>
          <w:rFonts w:eastAsia="Calibri" w:cs="Arial"/>
          <w:b/>
          <w:b/>
          <w:color w:val="000000"/>
        </w:rPr>
      </w:pPr>
      <w:r>
        <w:rPr>
          <w:rFonts w:eastAsia="Calibri" w:cs="Arial"/>
          <w:b/>
          <w:color w:val="000000"/>
        </w:rPr>
      </w:r>
    </w:p>
    <w:p>
      <w:pPr>
        <w:pStyle w:val="Normal"/>
        <w:widowControl w:val="false"/>
        <w:spacing w:lineRule="auto" w:line="240"/>
        <w:jc w:val="both"/>
        <w:rPr>
          <w:rFonts w:eastAsia="Calibri" w:cs="Arial"/>
          <w:b/>
          <w:b/>
          <w:color w:val="000000"/>
        </w:rPr>
      </w:pPr>
      <w:r>
        <w:rPr>
          <w:rFonts w:eastAsia="Calibri" w:cs="Arial"/>
          <w:b/>
          <w:color w:val="000000"/>
        </w:rPr>
      </w:r>
    </w:p>
    <w:p>
      <w:pPr>
        <w:pStyle w:val="Normal"/>
        <w:widowControl w:val="false"/>
        <w:spacing w:lineRule="auto" w:line="240"/>
        <w:jc w:val="both"/>
        <w:rPr>
          <w:rFonts w:ascii="Arial" w:hAnsi="Arial"/>
          <w:sz w:val="24"/>
          <w:szCs w:val="24"/>
        </w:rPr>
      </w:pPr>
      <w:r>
        <w:rPr>
          <w:rFonts w:eastAsia="Calibri" w:cs="Arial" w:ascii="Arial" w:hAnsi="Arial"/>
          <w:b/>
          <w:color w:val="000000"/>
          <w:sz w:val="24"/>
          <w:szCs w:val="24"/>
        </w:rPr>
        <w:t>MATÉRIA: PL</w:t>
      </w:r>
      <w:r>
        <w:rPr>
          <w:rFonts w:eastAsia="Calibri" w:cs="Calibri" w:ascii="Arial" w:hAnsi="Arial"/>
          <w:b/>
          <w:color w:val="000000"/>
          <w:sz w:val="24"/>
          <w:szCs w:val="24"/>
        </w:rPr>
        <w:t xml:space="preserve"> 01</w:t>
      </w:r>
      <w:r>
        <w:rPr>
          <w:rFonts w:eastAsia="Calibri" w:cs="Calibri" w:ascii="Arial" w:hAnsi="Arial"/>
          <w:b/>
          <w:color w:val="000000"/>
          <w:sz w:val="24"/>
          <w:szCs w:val="24"/>
        </w:rPr>
        <w:t>8</w:t>
      </w:r>
      <w:r>
        <w:rPr>
          <w:rFonts w:eastAsia="Calibri" w:cs="Calibri" w:ascii="Arial" w:hAnsi="Arial"/>
          <w:b/>
          <w:color w:val="000000"/>
          <w:sz w:val="24"/>
          <w:szCs w:val="24"/>
        </w:rPr>
        <w:t>/2026</w:t>
      </w:r>
    </w:p>
    <w:p>
      <w:pPr>
        <w:pStyle w:val="Normal"/>
        <w:widowControl w:val="false"/>
        <w:spacing w:lineRule="auto" w:line="240"/>
        <w:jc w:val="both"/>
        <w:rPr>
          <w:rFonts w:ascii="Arial" w:hAnsi="Arial"/>
          <w:sz w:val="24"/>
          <w:szCs w:val="24"/>
        </w:rPr>
      </w:pPr>
      <w:r>
        <w:rPr>
          <w:rFonts w:eastAsia="Calibri" w:cs="Arial" w:ascii="Arial" w:hAnsi="Arial"/>
          <w:b/>
          <w:sz w:val="24"/>
          <w:szCs w:val="24"/>
        </w:rPr>
        <w:t>AUTORIA: Poder Executivo</w:t>
      </w:r>
    </w:p>
    <w:p>
      <w:pPr>
        <w:pStyle w:val="Normal"/>
        <w:spacing w:lineRule="auto" w:line="240"/>
        <w:jc w:val="both"/>
        <w:rPr>
          <w:color w:val="auto"/>
        </w:rPr>
      </w:pPr>
      <w:r>
        <w:rPr>
          <w:rFonts w:eastAsia="Calibri" w:cs="Arial" w:ascii="Arial" w:hAnsi="Arial"/>
          <w:b/>
          <w:bCs/>
          <w:i/>
          <w:iCs/>
          <w:color w:val="auto"/>
          <w:sz w:val="24"/>
          <w:szCs w:val="24"/>
          <w:highlight w:val="white"/>
        </w:rPr>
        <w:t>EMENTA:</w:t>
      </w:r>
      <w:r>
        <w:rPr>
          <w:rFonts w:cs="Arial" w:ascii="Arial" w:hAnsi="Arial"/>
          <w:color w:val="auto"/>
          <w:sz w:val="24"/>
          <w:szCs w:val="24"/>
        </w:rPr>
        <w:t xml:space="preserve"> </w:t>
      </w:r>
      <w:r>
        <w:rPr>
          <w:rFonts w:eastAsia="Calibri" w:cs="Calibri" w:ascii="Arial" w:hAnsi="Arial" w:cstheme="majorHAnsi"/>
          <w:bCs/>
          <w:i/>
          <w:iCs/>
          <w:color w:val="auto"/>
          <w:sz w:val="24"/>
          <w:szCs w:val="24"/>
          <w:lang w:val="de-DE"/>
        </w:rPr>
        <w:t xml:space="preserve"> </w:t>
      </w:r>
      <w:r>
        <w:rPr>
          <w:rFonts w:eastAsia="Calibri" w:cs="Calibri" w:ascii="Arial" w:hAnsi="Arial"/>
          <w:bCs/>
          <w:i/>
          <w:iCs/>
          <w:color w:val="auto"/>
          <w:sz w:val="24"/>
          <w:szCs w:val="24"/>
          <w:highlight w:val="white"/>
          <w:lang w:val="de-DE"/>
        </w:rPr>
        <w:t>“Autoriza o Poder Executivo a realizar Processo Seletivo Simplificado e a contratar servidores temporários para a Secretaria Municipal de Saúde”</w:t>
      </w:r>
    </w:p>
    <w:p>
      <w:pPr>
        <w:pStyle w:val="Normal"/>
        <w:widowControl w:val="false"/>
        <w:spacing w:lineRule="auto" w:line="240" w:before="0" w:after="0"/>
        <w:jc w:val="both"/>
        <w:rPr>
          <w:color w:val="auto"/>
        </w:rPr>
      </w:pPr>
      <w:r>
        <w:rPr>
          <w:rFonts w:eastAsia="Calibri" w:cs="Calibri" w:ascii="Arial" w:hAnsi="Arial" w:cstheme="majorHAnsi"/>
          <w:bCs/>
          <w:color w:val="auto"/>
          <w:sz w:val="24"/>
          <w:szCs w:val="24"/>
          <w:lang w:val="de-DE"/>
        </w:rPr>
        <w:t xml:space="preserve">Protocolado em </w:t>
      </w:r>
      <w:r>
        <w:rPr>
          <w:rFonts w:eastAsia="Calibri" w:cs="Calibri" w:ascii="Arial" w:hAnsi="Arial" w:cstheme="majorHAnsi"/>
          <w:bCs/>
          <w:color w:val="auto"/>
          <w:sz w:val="24"/>
          <w:szCs w:val="24"/>
          <w:lang w:val="de-DE"/>
        </w:rPr>
        <w:t>26</w:t>
      </w:r>
      <w:r>
        <w:rPr>
          <w:rFonts w:eastAsia="Calibri" w:cs="Calibri" w:ascii="Arial" w:hAnsi="Arial" w:cstheme="majorHAnsi"/>
          <w:bCs/>
          <w:color w:val="auto"/>
          <w:sz w:val="24"/>
          <w:szCs w:val="24"/>
          <w:lang w:val="de-DE"/>
        </w:rPr>
        <w:t>/03/2026</w:t>
      </w:r>
    </w:p>
    <w:p>
      <w:pPr>
        <w:pStyle w:val="Normal"/>
        <w:widowControl w:val="false"/>
        <w:spacing w:lineRule="auto" w:line="240" w:before="0" w:after="0"/>
        <w:jc w:val="both"/>
        <w:rPr>
          <w:rFonts w:ascii="Arial" w:hAnsi="Arial"/>
          <w:sz w:val="24"/>
          <w:szCs w:val="24"/>
        </w:rPr>
      </w:pPr>
      <w:r>
        <w:rPr>
          <w:rFonts w:eastAsia="Calibri" w:cs="Calibri" w:ascii="Arial" w:hAnsi="Arial" w:cstheme="majorHAnsi"/>
          <w:bCs/>
          <w:color w:val="auto"/>
          <w:sz w:val="24"/>
          <w:szCs w:val="24"/>
          <w:lang w:val="de-DE"/>
        </w:rPr>
        <w:t>Encaminhado à Comiss</w:t>
      </w:r>
      <w:r>
        <w:rPr>
          <w:rFonts w:eastAsia="Calibri" w:cs="Calibri" w:ascii="Arial" w:hAnsi="Arial" w:cstheme="majorHAnsi"/>
          <w:bCs/>
          <w:sz w:val="24"/>
          <w:szCs w:val="24"/>
          <w:lang w:val="de-DE"/>
        </w:rPr>
        <w:t xml:space="preserve">ão em </w:t>
      </w:r>
      <w:r>
        <w:rPr>
          <w:rFonts w:eastAsia="Calibri" w:cs="Calibri" w:ascii="Arial" w:hAnsi="Arial" w:cstheme="majorHAnsi"/>
          <w:bCs/>
          <w:sz w:val="24"/>
          <w:szCs w:val="24"/>
          <w:lang w:val="de-DE"/>
        </w:rPr>
        <w:t>31</w:t>
      </w:r>
      <w:r>
        <w:rPr>
          <w:rFonts w:eastAsia="Calibri" w:cs="Calibri" w:ascii="Arial" w:hAnsi="Arial" w:cstheme="majorHAnsi"/>
          <w:bCs/>
          <w:sz w:val="24"/>
          <w:szCs w:val="24"/>
          <w:lang w:val="de-DE"/>
        </w:rPr>
        <w:t>/03/2025</w:t>
      </w:r>
    </w:p>
    <w:p>
      <w:pPr>
        <w:pStyle w:val="Normal"/>
        <w:widowControl w:val="false"/>
        <w:spacing w:lineRule="auto" w:line="240" w:before="0" w:after="0"/>
        <w:jc w:val="both"/>
        <w:rPr>
          <w:rFonts w:ascii="Arial" w:hAnsi="Arial"/>
          <w:sz w:val="24"/>
          <w:szCs w:val="24"/>
        </w:rPr>
      </w:pPr>
      <w:r>
        <w:rPr>
          <w:rFonts w:eastAsia="Calibri" w:cs="Calibri" w:ascii="Arial" w:hAnsi="Arial" w:cstheme="majorHAnsi"/>
          <w:b/>
          <w:bCs/>
          <w:color w:val="000000"/>
          <w:sz w:val="24"/>
          <w:szCs w:val="24"/>
          <w:lang w:val="de-DE"/>
        </w:rPr>
        <w:t>Regime de Urgência.</w:t>
      </w:r>
    </w:p>
    <w:p>
      <w:pPr>
        <w:pStyle w:val="LOnormal0"/>
        <w:jc w:val="center"/>
        <w:rPr>
          <w:rFonts w:ascii="Calibri" w:hAnsi="Calibri" w:cs="Calibri" w:asciiTheme="majorHAnsi" w:cstheme="majorHAnsi" w:hAnsiTheme="majorHAnsi"/>
          <w:lang w:bidi="ar-SA"/>
        </w:rPr>
      </w:pPr>
      <w:r>
        <w:rPr>
          <w:rFonts w:cs="Calibri" w:cstheme="majorHAnsi" w:ascii="Calibri" w:hAnsi="Calibri"/>
          <w:lang w:bidi="ar-SA"/>
        </w:rPr>
      </w:r>
    </w:p>
    <w:p>
      <w:pPr>
        <w:pStyle w:val="LOnormal0"/>
        <w:jc w:val="center"/>
        <w:rPr>
          <w:rFonts w:ascii="Arial" w:hAnsi="Arial"/>
          <w:sz w:val="22"/>
          <w:szCs w:val="22"/>
        </w:rPr>
      </w:pPr>
      <w:r>
        <w:rPr>
          <w:rFonts w:eastAsia="Calibri" w:ascii="Arial" w:hAnsi="Arial"/>
          <w:b/>
          <w:sz w:val="22"/>
          <w:szCs w:val="22"/>
          <w:u w:val="single"/>
        </w:rPr>
        <w:t>PARECER</w:t>
      </w:r>
    </w:p>
    <w:p>
      <w:pPr>
        <w:pStyle w:val="LOnormal0"/>
        <w:ind w:firstLine="1701"/>
        <w:jc w:val="both"/>
        <w:rPr>
          <w:rFonts w:ascii="Arial" w:hAnsi="Arial" w:eastAsia="Calibri"/>
          <w:sz w:val="22"/>
          <w:szCs w:val="22"/>
        </w:rPr>
      </w:pPr>
      <w:r>
        <w:rPr>
          <w:rFonts w:eastAsia="Calibri" w:ascii="Arial" w:hAnsi="Arial"/>
          <w:sz w:val="22"/>
          <w:szCs w:val="22"/>
        </w:rPr>
      </w:r>
    </w:p>
    <w:p>
      <w:pPr>
        <w:pStyle w:val="Normal"/>
        <w:widowControl w:val="false"/>
        <w:ind w:firstLine="850"/>
        <w:jc w:val="both"/>
        <w:rPr>
          <w:rFonts w:ascii="Arial" w:hAnsi="Arial" w:eastAsia="Calibri"/>
        </w:rPr>
      </w:pPr>
      <w:r>
        <w:rPr>
          <w:rFonts w:eastAsia="Calibri" w:ascii="Arial" w:hAnsi="Arial"/>
        </w:rPr>
        <w:t xml:space="preserve">A Comissão de </w:t>
      </w:r>
      <w:r>
        <w:rPr>
          <w:rFonts w:ascii="Arial" w:hAnsi="Arial"/>
        </w:rPr>
        <w:t>Infraestrutura, Desenvolvimento, Educação, Bem-Estar Social, e Saúde: CIDEBS</w:t>
      </w:r>
      <w:r>
        <w:rPr>
          <w:rFonts w:eastAsia="Calibri" w:ascii="Arial" w:hAnsi="Arial"/>
        </w:rPr>
        <w:t xml:space="preserve"> recebeu o Projeto de Lei em questão por se tratar de matéria da sua competência, conforme artigo 53 do Regimento Interno da Câmara de Vereadores.</w:t>
      </w:r>
    </w:p>
    <w:p>
      <w:pPr>
        <w:pStyle w:val="LOnormal"/>
        <w:widowControl w:val="false"/>
        <w:spacing w:lineRule="auto" w:line="240"/>
        <w:ind w:firstLine="850"/>
        <w:jc w:val="both"/>
        <w:rPr>
          <w:rFonts w:ascii="Arial" w:hAnsi="Arial"/>
          <w:i w:val="false"/>
          <w:i w:val="false"/>
          <w:iCs w:val="false"/>
        </w:rPr>
      </w:pPr>
      <w:r>
        <w:rPr>
          <w:rFonts w:eastAsia="Calibri" w:cs="Calibri" w:ascii="Arial" w:hAnsi="Arial"/>
          <w:i w:val="false"/>
          <w:iCs w:val="false"/>
          <w:sz w:val="24"/>
          <w:szCs w:val="24"/>
          <w:shd w:fill="auto" w:val="clear"/>
        </w:rPr>
        <w:t xml:space="preserve">Quanto a matéria, o projeto tem por objetivo </w:t>
      </w:r>
      <w:r>
        <w:rPr>
          <w:rFonts w:eastAsia="Calibri" w:cs="Calibri" w:ascii="Arial" w:hAnsi="Arial"/>
          <w:i w:val="false"/>
          <w:iCs w:val="false"/>
          <w:sz w:val="24"/>
          <w:szCs w:val="24"/>
          <w:shd w:fill="auto" w:val="clear"/>
        </w:rPr>
        <w:t xml:space="preserve">autorizar a contratação temporária de profissionais na área da saúde, para atender no âmbito do programa estaduala TEAColhe. As contratações serão custeadas pelo Governo Estadual através do referido programa, não havendo impacto orçamentário ao município. </w:t>
      </w:r>
    </w:p>
    <w:p>
      <w:pPr>
        <w:pStyle w:val="LOnormal"/>
        <w:ind w:firstLine="851"/>
        <w:jc w:val="both"/>
        <w:rPr>
          <w:rFonts w:ascii="Arial" w:hAnsi="Arial"/>
        </w:rPr>
      </w:pPr>
      <w:r>
        <w:rPr>
          <w:rFonts w:eastAsia="Calibri" w:cs="Calibri" w:ascii="Arial" w:hAnsi="Arial"/>
          <w:i w:val="false"/>
          <w:iCs w:val="false"/>
          <w:sz w:val="24"/>
          <w:szCs w:val="24"/>
          <w:shd w:fill="auto" w:val="clear"/>
        </w:rPr>
        <w:t xml:space="preserve">Ademais, resta inviável o atendimento do programa com profissionais do quadro estável em face da especialidade dos serviços prestados que diverge dos profissionais concursados. Ao mesmo tempo, é inviável criar um cargo permanente para atender a demanda, tendo em vista o caráter temporário do programa instituído pelo Governo do Estado. </w:t>
      </w:r>
    </w:p>
    <w:p>
      <w:pPr>
        <w:pStyle w:val="LOnormal"/>
        <w:widowControl w:val="false"/>
        <w:ind w:firstLine="850"/>
        <w:jc w:val="both"/>
        <w:rPr>
          <w:rFonts w:ascii="Arial" w:hAnsi="Arial" w:eastAsia="Calibri"/>
          <w:b/>
          <w:b/>
          <w:bCs/>
        </w:rPr>
      </w:pPr>
      <w:r>
        <w:rPr>
          <w:rFonts w:eastAsia="Calibri" w:ascii="Arial" w:hAnsi="Arial"/>
        </w:rPr>
        <w:t xml:space="preserve">A proposta atende os requisitos legais e formais, não havendo divergências e inconformidades a serem apontadas, motivo pelo qual </w:t>
      </w:r>
      <w:r>
        <w:rPr>
          <w:rFonts w:ascii="Arial" w:hAnsi="Arial"/>
        </w:rPr>
        <w:t xml:space="preserve">esta Comissão emite de forma conjunta manifestação </w:t>
      </w:r>
      <w:r>
        <w:rPr>
          <w:rFonts w:eastAsia="Calibri" w:ascii="Arial" w:hAnsi="Arial"/>
          <w:b/>
          <w:bCs/>
        </w:rPr>
        <w:t>FAVORÁVEL À TRAMITAÇÃO DO PROJETO DE LEI.</w:t>
      </w:r>
    </w:p>
    <w:p>
      <w:pPr>
        <w:pStyle w:val="LOnormal0"/>
        <w:ind w:firstLine="850"/>
        <w:jc w:val="both"/>
        <w:rPr>
          <w:rFonts w:ascii="Arial" w:hAnsi="Arial"/>
        </w:rPr>
      </w:pPr>
      <w:r>
        <w:rPr>
          <w:rFonts w:ascii="Arial" w:hAnsi="Arial"/>
        </w:rPr>
      </w:r>
    </w:p>
    <w:p>
      <w:pPr>
        <w:pStyle w:val="Normal"/>
        <w:spacing w:lineRule="auto" w:line="240"/>
        <w:ind w:firstLine="850"/>
        <w:jc w:val="both"/>
        <w:rPr>
          <w:rFonts w:ascii="Arial" w:hAnsi="Arial"/>
          <w:sz w:val="24"/>
          <w:szCs w:val="24"/>
        </w:rPr>
      </w:pPr>
      <w:r>
        <w:rPr>
          <w:rFonts w:eastAsia="Calibri" w:cs="Arial" w:ascii="Arial" w:hAnsi="Arial"/>
          <w:sz w:val="24"/>
          <w:szCs w:val="24"/>
        </w:rPr>
        <w:t xml:space="preserve">Igrejinha, </w:t>
      </w:r>
      <w:r>
        <w:rPr>
          <w:rFonts w:eastAsia="Calibri" w:cs="Arial" w:ascii="Arial" w:hAnsi="Arial"/>
          <w:sz w:val="24"/>
          <w:szCs w:val="24"/>
        </w:rPr>
        <w:t>0</w:t>
      </w:r>
      <w:r>
        <w:rPr>
          <w:rFonts w:eastAsia="Calibri" w:cs="Arial" w:ascii="Arial" w:hAnsi="Arial"/>
          <w:sz w:val="24"/>
          <w:szCs w:val="24"/>
        </w:rPr>
        <w:t xml:space="preserve">2 de </w:t>
      </w:r>
      <w:r>
        <w:rPr>
          <w:rFonts w:eastAsia="Calibri" w:cs="Arial" w:ascii="Arial" w:hAnsi="Arial"/>
          <w:sz w:val="24"/>
          <w:szCs w:val="24"/>
        </w:rPr>
        <w:t>abril d</w:t>
      </w:r>
      <w:r>
        <w:rPr>
          <w:rFonts w:eastAsia="Calibri" w:cs="Arial" w:ascii="Arial" w:hAnsi="Arial"/>
          <w:sz w:val="24"/>
          <w:szCs w:val="24"/>
        </w:rPr>
        <w:t>e 2026.</w:t>
      </w:r>
    </w:p>
    <w:p>
      <w:pPr>
        <w:pStyle w:val="LOnormal0"/>
        <w:ind w:firstLine="851"/>
        <w:jc w:val="both"/>
        <w:rPr>
          <w:rFonts w:ascii="Calibri" w:hAnsi="Calibri" w:eastAsia="Calibri" w:cs="Calibri"/>
        </w:rPr>
      </w:pPr>
      <w:r>
        <w:rPr>
          <w:rFonts w:eastAsia="Calibri" w:cs="Calibri" w:ascii="Calibri" w:hAnsi="Calibri"/>
        </w:rPr>
      </w:r>
    </w:p>
    <w:p>
      <w:pPr>
        <w:pStyle w:val="LOnormal0"/>
        <w:ind w:firstLine="851"/>
        <w:jc w:val="both"/>
        <w:rPr>
          <w:rFonts w:ascii="Calibri" w:hAnsi="Calibri" w:eastAsia="Calibri" w:cs="Calibri"/>
          <w:sz w:val="22"/>
          <w:szCs w:val="22"/>
        </w:rPr>
      </w:pPr>
      <w:r>
        <w:rPr>
          <w:rFonts w:eastAsia="Calibri" w:cs="Calibri" w:ascii="Calibri" w:hAnsi="Calibri"/>
          <w:sz w:val="22"/>
          <w:szCs w:val="22"/>
        </w:rPr>
      </w:r>
    </w:p>
    <w:p>
      <w:pPr>
        <w:pStyle w:val="LOnormal"/>
        <w:jc w:val="center"/>
        <w:rPr>
          <w:rFonts w:ascii="Calibri" w:hAnsi="Calibri" w:eastAsia="Calibri" w:cs="Calibri"/>
          <w:b/>
          <w:b/>
          <w:bCs/>
        </w:rPr>
      </w:pPr>
      <w:r>
        <w:rPr>
          <w:rFonts w:eastAsia="Calibri" w:cs="Calibri" w:ascii="Calibri" w:hAnsi="Calibri"/>
        </w:rPr>
        <w:t xml:space="preserve">Vereador </w:t>
      </w:r>
      <w:r>
        <w:rPr>
          <w:rFonts w:eastAsia="Calibri" w:cs="Calibri" w:ascii="Calibri" w:hAnsi="Calibri"/>
          <w:b/>
          <w:bCs/>
        </w:rPr>
        <w:t>NEIMAR LUIZ PARREIRA</w:t>
      </w:r>
    </w:p>
    <w:p>
      <w:pPr>
        <w:pStyle w:val="LOnormal"/>
        <w:jc w:val="center"/>
        <w:rPr>
          <w:rFonts w:ascii="Calibri" w:hAnsi="Calibri" w:eastAsia="Calibri" w:cs="Calibri"/>
        </w:rPr>
      </w:pPr>
      <w:r>
        <w:rPr>
          <w:rFonts w:eastAsia="Calibri" w:cs="Calibri" w:ascii="Calibri" w:hAnsi="Calibri"/>
        </w:rPr>
        <w:t xml:space="preserve">Presidente da CIDEBS  </w:t>
      </w:r>
    </w:p>
    <w:p>
      <w:pPr>
        <w:pStyle w:val="LOnormal"/>
        <w:jc w:val="center"/>
        <w:rPr>
          <w:rFonts w:ascii="Calibri" w:hAnsi="Calibri" w:eastAsia="Calibri" w:cs="Calibri"/>
        </w:rPr>
      </w:pPr>
      <w:r>
        <w:rPr>
          <w:rFonts w:eastAsia="Calibri" w:cs="Calibri" w:ascii="Calibri" w:hAnsi="Calibri"/>
        </w:rPr>
      </w:r>
    </w:p>
    <w:p>
      <w:pPr>
        <w:pStyle w:val="LOnormal"/>
        <w:jc w:val="center"/>
        <w:rPr>
          <w:rFonts w:ascii="Calibri" w:hAnsi="Calibri" w:eastAsia="Calibri" w:cs="Calibri"/>
        </w:rPr>
      </w:pPr>
      <w:r>
        <w:rPr>
          <w:rFonts w:eastAsia="Calibri" w:cs="Calibri" w:ascii="Calibri" w:hAnsi="Calibri"/>
        </w:rPr>
      </w:r>
    </w:p>
    <w:p>
      <w:pPr>
        <w:pStyle w:val="LOnormal"/>
        <w:jc w:val="center"/>
        <w:rPr>
          <w:rFonts w:ascii="Calibri" w:hAnsi="Calibri" w:eastAsia="Calibri" w:cs="Calibri"/>
          <w:b/>
          <w:b/>
        </w:rPr>
      </w:pPr>
      <w:r>
        <w:rPr>
          <w:rFonts w:eastAsia="Calibri" w:cs="Calibri" w:ascii="Calibri" w:hAnsi="Calibri"/>
        </w:rPr>
        <w:t xml:space="preserve">Vereadora </w:t>
      </w:r>
      <w:r>
        <w:rPr>
          <w:rFonts w:eastAsia="Calibri" w:cs="Calibri" w:ascii="Calibri" w:hAnsi="Calibri"/>
          <w:b/>
          <w:szCs w:val="24"/>
        </w:rPr>
        <w:t>MAXWELL LUIS DE MATOS</w:t>
      </w:r>
    </w:p>
    <w:p>
      <w:pPr>
        <w:pStyle w:val="LOnormal"/>
        <w:jc w:val="center"/>
        <w:rPr>
          <w:rFonts w:ascii="Calibri" w:hAnsi="Calibri" w:eastAsia="Calibri" w:cs="Calibri"/>
        </w:rPr>
      </w:pPr>
      <w:r>
        <w:rPr>
          <w:rFonts w:eastAsia="Calibri" w:cs="Calibri" w:ascii="Calibri" w:hAnsi="Calibri"/>
        </w:rPr>
        <w:t xml:space="preserve">Vice-Presidente da CIDEBS   </w:t>
      </w:r>
      <w:r>
        <w:rPr>
          <w:rFonts w:eastAsia="Calibri" w:cs="Arial" w:ascii="Arial" w:hAnsi="Arial"/>
          <w:sz w:val="22"/>
          <w:szCs w:val="22"/>
        </w:rPr>
        <w:t>e Relator do Projeto</w:t>
      </w:r>
    </w:p>
    <w:p>
      <w:pPr>
        <w:pStyle w:val="LOnormal"/>
        <w:jc w:val="center"/>
        <w:rPr>
          <w:rFonts w:ascii="Calibri" w:hAnsi="Calibri" w:eastAsia="Calibri" w:cs="Calibri"/>
        </w:rPr>
      </w:pPr>
      <w:r>
        <w:rPr>
          <w:rFonts w:eastAsia="Calibri" w:cs="Calibri" w:ascii="Calibri" w:hAnsi="Calibri"/>
        </w:rPr>
      </w:r>
    </w:p>
    <w:p>
      <w:pPr>
        <w:pStyle w:val="LOnormal"/>
        <w:jc w:val="center"/>
        <w:rPr>
          <w:rFonts w:ascii="Calibri" w:hAnsi="Calibri" w:eastAsia="Calibri" w:cs="Calibri"/>
        </w:rPr>
      </w:pPr>
      <w:r>
        <w:rPr>
          <w:rFonts w:eastAsia="Calibri" w:cs="Calibri" w:ascii="Calibri" w:hAnsi="Calibri"/>
        </w:rPr>
      </w:r>
    </w:p>
    <w:p>
      <w:pPr>
        <w:pStyle w:val="LOnormal"/>
        <w:jc w:val="center"/>
        <w:rPr>
          <w:rFonts w:ascii="Calibri" w:hAnsi="Calibri" w:eastAsia="Calibri" w:cs="Calibri"/>
          <w:b/>
          <w:b/>
        </w:rPr>
      </w:pPr>
      <w:r>
        <w:rPr>
          <w:rFonts w:eastAsia="Calibri" w:cs="Calibri" w:ascii="Calibri" w:hAnsi="Calibri"/>
        </w:rPr>
        <w:t xml:space="preserve">Vereadora </w:t>
      </w:r>
      <w:r>
        <w:rPr>
          <w:rFonts w:eastAsia="Calibri" w:cs="Calibri" w:ascii="Calibri" w:hAnsi="Calibri"/>
          <w:b/>
        </w:rPr>
        <w:t>PATRICIA SILVANA WALLAUER</w:t>
      </w:r>
    </w:p>
    <w:p>
      <w:pPr>
        <w:pStyle w:val="LOnormal"/>
        <w:jc w:val="center"/>
        <w:rPr>
          <w:rFonts w:ascii="Calibri" w:hAnsi="Calibri" w:eastAsia="Calibri" w:cs="Calibri"/>
        </w:rPr>
      </w:pPr>
      <w:r>
        <w:rPr>
          <w:rFonts w:eastAsia="Calibri" w:cs="Calibri" w:ascii="Calibri" w:hAnsi="Calibri"/>
        </w:rPr>
        <w:t>Secretária da CIDEBS</w:t>
      </w:r>
    </w:p>
    <w:sectPr>
      <w:headerReference w:type="default" r:id="rId2"/>
      <w:footerReference w:type="default" r:id="rId3"/>
      <w:type w:val="nextPage"/>
      <w:pgSz w:w="11906" w:h="16838"/>
      <w:pgMar w:left="1418" w:right="1134" w:gutter="0" w:header="709" w:top="2095" w:footer="709"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Georgia">
    <w:charset w:val="00"/>
    <w:family w:val="roman"/>
    <w:pitch w:val="variable"/>
  </w:font>
  <w:font w:name="Arial">
    <w:charset w:val="00"/>
    <w:family w:val="roman"/>
    <w:pitch w:val="variable"/>
  </w:font>
  <w:font w:name="Calibri">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LOnormal0"/>
      <w:tabs>
        <w:tab w:val="clear" w:pos="720"/>
        <w:tab w:val="right" w:pos="10080" w:leader="none"/>
      </w:tabs>
      <w:ind w:left="-1260" w:right="-1242" w:hanging="0"/>
      <w:jc w:val="center"/>
      <w:rPr>
        <w:rFonts w:ascii="Arial" w:hAnsi="Arial" w:eastAsia="Arial"/>
        <w:color w:val="000000"/>
        <w:sz w:val="16"/>
        <w:szCs w:val="16"/>
      </w:rPr>
    </w:pPr>
    <w:r>
      <w:rPr>
        <w:rFonts w:eastAsia="Arial" w:ascii="Arial" w:hAnsi="Arial"/>
        <w:color w:val="000000"/>
        <w:sz w:val="16"/>
        <w:szCs w:val="16"/>
      </w:rPr>
      <w:t xml:space="preserve"> “</w:t>
    </w:r>
    <w:r>
      <w:rPr>
        <w:rFonts w:eastAsia="Arial" w:ascii="Arial" w:hAnsi="Arial"/>
        <w:color w:val="000000"/>
        <w:sz w:val="16"/>
        <w:szCs w:val="16"/>
      </w:rPr>
      <w:t>Doe vida: doe sangue, doe órgãos.”</w:t>
    </w:r>
  </w:p>
  <w:p>
    <w:pPr>
      <w:pStyle w:val="LOnormal0"/>
      <w:tabs>
        <w:tab w:val="clear" w:pos="720"/>
        <w:tab w:val="center" w:pos="4419" w:leader="none"/>
        <w:tab w:val="right" w:pos="8838" w:leader="none"/>
      </w:tabs>
      <w:jc w:val="center"/>
      <w:rPr>
        <w:rFonts w:ascii="Arial" w:hAnsi="Arial" w:eastAsia="Arial"/>
        <w:sz w:val="16"/>
        <w:szCs w:val="16"/>
      </w:rPr>
    </w:pPr>
    <w:hyperlink r:id="rId1">
      <w:r>
        <w:rPr>
          <w:rFonts w:eastAsia="Arial" w:ascii="Arial" w:hAnsi="Arial"/>
          <w:b/>
          <w:color w:val="0000FF"/>
          <w:sz w:val="16"/>
          <w:szCs w:val="16"/>
          <w:u w:val="single"/>
        </w:rPr>
        <w:t>www.camaraigrejinha.com.br</w:t>
      </w:r>
    </w:hyperlink>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LOnormal0"/>
      <w:tabs>
        <w:tab w:val="clear" w:pos="720"/>
        <w:tab w:val="center" w:pos="-1843" w:leader="none"/>
      </w:tabs>
      <w:jc w:val="center"/>
      <w:rPr>
        <w:rFonts w:ascii="Arial" w:hAnsi="Arial" w:eastAsia="Arial"/>
        <w:sz w:val="20"/>
        <w:szCs w:val="20"/>
      </w:rPr>
    </w:pPr>
    <w:r>
      <w:drawing>
        <wp:anchor behindDoc="1" distT="114300" distB="114300" distL="114300" distR="114300" simplePos="0" locked="0" layoutInCell="0" allowOverlap="1" relativeHeight="2">
          <wp:simplePos x="0" y="0"/>
          <wp:positionH relativeFrom="column">
            <wp:posOffset>38100</wp:posOffset>
          </wp:positionH>
          <wp:positionV relativeFrom="paragraph">
            <wp:posOffset>-49530</wp:posOffset>
          </wp:positionV>
          <wp:extent cx="573405" cy="553085"/>
          <wp:effectExtent l="0" t="0" r="0" b="0"/>
          <wp:wrapTopAndBottom/>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tretch>
                    <a:fillRect/>
                  </a:stretch>
                </pic:blipFill>
                <pic:spPr bwMode="auto">
                  <a:xfrm>
                    <a:off x="0" y="0"/>
                    <a:ext cx="573405" cy="553085"/>
                  </a:xfrm>
                  <a:prstGeom prst="rect">
                    <a:avLst/>
                  </a:prstGeom>
                </pic:spPr>
              </pic:pic>
            </a:graphicData>
          </a:graphic>
        </wp:anchor>
      </w:drawing>
    </w:r>
    <w:r>
      <w:rPr>
        <w:rFonts w:eastAsia="Arial" w:ascii="Arial" w:hAnsi="Arial"/>
        <w:b/>
        <w:sz w:val="20"/>
        <w:szCs w:val="20"/>
      </w:rPr>
      <w:t>ESTADO DO RIO GRANDE DO SUL</w:t>
    </w:r>
  </w:p>
  <w:p>
    <w:pPr>
      <w:pStyle w:val="LOnormal0"/>
      <w:tabs>
        <w:tab w:val="clear" w:pos="720"/>
        <w:tab w:val="center" w:pos="4419" w:leader="none"/>
        <w:tab w:val="right" w:pos="8838" w:leader="none"/>
      </w:tabs>
      <w:jc w:val="center"/>
      <w:rPr>
        <w:rFonts w:ascii="Arial" w:hAnsi="Arial" w:eastAsia="Arial"/>
        <w:b/>
        <w:b/>
        <w:sz w:val="20"/>
        <w:szCs w:val="20"/>
      </w:rPr>
    </w:pPr>
    <w:r>
      <w:rPr>
        <w:rFonts w:eastAsia="Arial" w:ascii="Arial" w:hAnsi="Arial"/>
        <w:b/>
        <w:sz w:val="20"/>
        <w:szCs w:val="20"/>
      </w:rPr>
      <w:t>CÂMARA MUNICIPAL DE IGREJINHA</w:t>
    </w:r>
  </w:p>
  <w:p>
    <w:pPr>
      <w:pStyle w:val="LOnormal0"/>
      <w:tabs>
        <w:tab w:val="clear" w:pos="720"/>
        <w:tab w:val="center" w:pos="4419" w:leader="none"/>
        <w:tab w:val="right" w:pos="8838" w:leader="none"/>
      </w:tabs>
      <w:jc w:val="center"/>
      <w:rPr>
        <w:rFonts w:ascii="Arial" w:hAnsi="Arial" w:eastAsia="Arial"/>
        <w:sz w:val="16"/>
        <w:szCs w:val="16"/>
      </w:rPr>
    </w:pPr>
    <w:r>
      <w:rPr>
        <w:rFonts w:eastAsia="Arial" w:ascii="Arial" w:hAnsi="Arial"/>
        <w:b/>
        <w:sz w:val="16"/>
        <w:szCs w:val="16"/>
      </w:rPr>
      <w:t>Rua Tiradentes, 115, Centro – CEP 95650-000 – Igrejinha RS</w:t>
    </w:r>
  </w:p>
  <w:p>
    <w:pPr>
      <w:pStyle w:val="LOnormal0"/>
      <w:tabs>
        <w:tab w:val="clear" w:pos="720"/>
        <w:tab w:val="center" w:pos="4419" w:leader="none"/>
        <w:tab w:val="right" w:pos="8838" w:leader="none"/>
      </w:tabs>
      <w:jc w:val="center"/>
      <w:rPr>
        <w:rFonts w:ascii="Arial" w:hAnsi="Arial" w:eastAsia="Arial"/>
        <w:b/>
        <w:b/>
        <w:sz w:val="20"/>
        <w:szCs w:val="20"/>
      </w:rPr>
    </w:pPr>
    <w:r>
      <w:rPr>
        <w:b/>
        <w:sz w:val="16"/>
        <w:szCs w:val="16"/>
      </w:rPr>
      <w:t>Fone/Fax: (51) 3545.1644</w:t>
    </w:r>
  </w:p>
  <w:p>
    <w:pPr>
      <w:pStyle w:val="LOnormal0"/>
      <w:tabs>
        <w:tab w:val="clear" w:pos="720"/>
        <w:tab w:val="center" w:pos="4419" w:leader="none"/>
        <w:tab w:val="right" w:pos="8838" w:leader="none"/>
      </w:tabs>
      <w:jc w:val="center"/>
      <w:rPr>
        <w:rFonts w:ascii="Arial" w:hAnsi="Arial" w:eastAsia="Arial"/>
        <w:b/>
        <w:b/>
        <w:sz w:val="20"/>
        <w:szCs w:val="20"/>
      </w:rPr>
    </w:pPr>
    <w:r>
      <w:rPr>
        <w:rFonts w:eastAsia="Arial" w:ascii="Arial" w:hAnsi="Arial"/>
        <w:b/>
        <w:sz w:val="20"/>
        <w:szCs w:val="20"/>
      </w:rPr>
    </w:r>
  </w:p>
</w:hdr>
</file>

<file path=word/settings.xml><?xml version="1.0" encoding="utf-8"?>
<w:settings xmlns:w="http://schemas.openxmlformats.org/wordprocessingml/2006/main">
  <w:zoom w:percent="80"/>
  <w:defaultTabStop w:val="720"/>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4"/>
        <w:szCs w:val="24"/>
        <w:lang w:val="pt-BR"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NSimSun" w:cs="Arial"/>
      <w:color w:val="auto"/>
      <w:kern w:val="0"/>
      <w:sz w:val="24"/>
      <w:szCs w:val="24"/>
      <w:lang w:val="pt-BR" w:eastAsia="zh-CN" w:bidi="hi-IN"/>
    </w:rPr>
  </w:style>
  <w:style w:type="paragraph" w:styleId="Ttulo1">
    <w:name w:val="Heading 1"/>
    <w:basedOn w:val="LOnormal0"/>
    <w:next w:val="LOnormal0"/>
    <w:uiPriority w:val="9"/>
    <w:qFormat/>
    <w:pPr>
      <w:keepNext w:val="true"/>
      <w:keepLines/>
      <w:spacing w:before="480" w:after="120"/>
      <w:outlineLvl w:val="0"/>
    </w:pPr>
    <w:rPr>
      <w:b/>
      <w:sz w:val="48"/>
      <w:szCs w:val="48"/>
    </w:rPr>
  </w:style>
  <w:style w:type="paragraph" w:styleId="Ttulo2">
    <w:name w:val="Heading 2"/>
    <w:basedOn w:val="LOnormal0"/>
    <w:next w:val="LOnormal0"/>
    <w:uiPriority w:val="9"/>
    <w:semiHidden/>
    <w:unhideWhenUsed/>
    <w:qFormat/>
    <w:pPr>
      <w:keepNext w:val="true"/>
      <w:keepLines/>
      <w:spacing w:before="360" w:after="80"/>
      <w:outlineLvl w:val="1"/>
    </w:pPr>
    <w:rPr>
      <w:b/>
      <w:sz w:val="36"/>
      <w:szCs w:val="36"/>
    </w:rPr>
  </w:style>
  <w:style w:type="paragraph" w:styleId="Ttulo3">
    <w:name w:val="Heading 3"/>
    <w:basedOn w:val="LOnormal0"/>
    <w:next w:val="LOnormal0"/>
    <w:uiPriority w:val="9"/>
    <w:semiHidden/>
    <w:unhideWhenUsed/>
    <w:qFormat/>
    <w:pPr>
      <w:keepNext w:val="true"/>
      <w:keepLines/>
      <w:spacing w:before="280" w:after="80"/>
      <w:outlineLvl w:val="2"/>
    </w:pPr>
    <w:rPr>
      <w:b/>
      <w:sz w:val="28"/>
      <w:szCs w:val="28"/>
    </w:rPr>
  </w:style>
  <w:style w:type="paragraph" w:styleId="Ttulo4">
    <w:name w:val="Heading 4"/>
    <w:basedOn w:val="LOnormal0"/>
    <w:next w:val="LOnormal0"/>
    <w:uiPriority w:val="9"/>
    <w:semiHidden/>
    <w:unhideWhenUsed/>
    <w:qFormat/>
    <w:pPr>
      <w:keepNext w:val="true"/>
      <w:keepLines/>
      <w:spacing w:before="240" w:after="40"/>
      <w:outlineLvl w:val="3"/>
    </w:pPr>
    <w:rPr>
      <w:b/>
    </w:rPr>
  </w:style>
  <w:style w:type="paragraph" w:styleId="Ttulo5">
    <w:name w:val="Heading 5"/>
    <w:basedOn w:val="LOnormal0"/>
    <w:next w:val="LOnormal0"/>
    <w:uiPriority w:val="9"/>
    <w:semiHidden/>
    <w:unhideWhenUsed/>
    <w:qFormat/>
    <w:pPr>
      <w:keepNext w:val="true"/>
      <w:keepLines/>
      <w:spacing w:before="220" w:after="40"/>
      <w:outlineLvl w:val="4"/>
    </w:pPr>
    <w:rPr>
      <w:b/>
      <w:sz w:val="22"/>
      <w:szCs w:val="22"/>
    </w:rPr>
  </w:style>
  <w:style w:type="paragraph" w:styleId="Ttulo6">
    <w:name w:val="Heading 6"/>
    <w:basedOn w:val="LOnormal0"/>
    <w:next w:val="LOnormal0"/>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LinkdaInternet">
    <w:name w:val="Hyperlink"/>
    <w:rPr>
      <w:color w:val="000080"/>
      <w:u w:val="single"/>
    </w:rPr>
  </w:style>
  <w:style w:type="character" w:styleId="Strong">
    <w:name w:val="Strong"/>
    <w:qFormat/>
    <w:rPr>
      <w:b/>
      <w:bCs/>
    </w:rPr>
  </w:style>
  <w:style w:type="character" w:styleId="Smbolosdenumerao" w:customStyle="1">
    <w:name w:val="Símbolos de numeração"/>
    <w:qFormat/>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style>
  <w:style w:type="paragraph" w:styleId="Legenda">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style>
  <w:style w:type="paragraph" w:styleId="Ttulododocumento">
    <w:name w:val="Title"/>
    <w:basedOn w:val="LOnormal0"/>
    <w:next w:val="Corpodotexto"/>
    <w:uiPriority w:val="10"/>
    <w:qFormat/>
    <w:pPr>
      <w:keepNext w:val="true"/>
      <w:keepLines/>
      <w:spacing w:before="480" w:after="120"/>
    </w:pPr>
    <w:rPr>
      <w:b/>
      <w:sz w:val="72"/>
      <w:szCs w:val="72"/>
    </w:rPr>
  </w:style>
  <w:style w:type="paragraph" w:styleId="Caption">
    <w:name w:val="caption"/>
    <w:basedOn w:val="Normal"/>
    <w:qFormat/>
    <w:pPr>
      <w:suppressLineNumbers/>
      <w:spacing w:before="120" w:after="120"/>
    </w:pPr>
    <w:rPr>
      <w:i/>
      <w:iCs/>
    </w:rPr>
  </w:style>
  <w:style w:type="paragraph" w:styleId="LOnormal0" w:customStyle="1">
    <w:name w:val="LO-normal0"/>
    <w:qFormat/>
    <w:pPr>
      <w:widowControl/>
      <w:suppressAutoHyphens w:val="true"/>
      <w:bidi w:val="0"/>
      <w:spacing w:before="0" w:after="0"/>
      <w:jc w:val="left"/>
    </w:pPr>
    <w:rPr>
      <w:rFonts w:ascii="Times New Roman" w:hAnsi="Times New Roman" w:eastAsia="NSimSun" w:cs="Arial"/>
      <w:color w:val="auto"/>
      <w:kern w:val="0"/>
      <w:sz w:val="24"/>
      <w:szCs w:val="24"/>
      <w:lang w:val="pt-BR" w:eastAsia="zh-CN" w:bidi="hi-IN"/>
    </w:rPr>
  </w:style>
  <w:style w:type="paragraph" w:styleId="Subttulo">
    <w:name w:val="Subtitle"/>
    <w:basedOn w:val="LOnormal0"/>
    <w:next w:val="LOnormal0"/>
    <w:uiPriority w:val="11"/>
    <w:qFormat/>
    <w:pPr>
      <w:keepNext w:val="true"/>
      <w:keepLines/>
      <w:spacing w:before="360" w:after="80"/>
    </w:pPr>
    <w:rPr>
      <w:rFonts w:ascii="Georgia" w:hAnsi="Georgia" w:eastAsia="Georgia" w:cs="Georgia"/>
      <w:i/>
      <w:color w:val="666666"/>
      <w:sz w:val="48"/>
      <w:szCs w:val="48"/>
    </w:rPr>
  </w:style>
  <w:style w:type="paragraph" w:styleId="CabealhoeRodap" w:customStyle="1">
    <w:name w:val="Cabeçalho e Rodapé"/>
    <w:basedOn w:val="Normal"/>
    <w:qFormat/>
    <w:pPr/>
    <w:rPr/>
  </w:style>
  <w:style w:type="paragraph" w:styleId="Cabealho">
    <w:name w:val="Header"/>
    <w:basedOn w:val="CabealhoeRodap"/>
    <w:pPr/>
    <w:rPr/>
  </w:style>
  <w:style w:type="paragraph" w:styleId="Rodap">
    <w:name w:val="Footer"/>
    <w:basedOn w:val="CabealhoeRodap"/>
    <w:pPr/>
    <w:rPr/>
  </w:style>
  <w:style w:type="paragraph" w:styleId="LOnormal" w:customStyle="1">
    <w:name w:val="LO-normal"/>
    <w:qFormat/>
    <w:pPr>
      <w:widowControl/>
      <w:suppressAutoHyphens w:val="true"/>
      <w:bidi w:val="0"/>
      <w:spacing w:before="0" w:after="0"/>
      <w:jc w:val="left"/>
    </w:pPr>
    <w:rPr>
      <w:rFonts w:ascii="Times New Roman" w:hAnsi="Times New Roman" w:eastAsia="NSimSun" w:cs="Arial"/>
      <w:color w:val="auto"/>
      <w:kern w:val="0"/>
      <w:sz w:val="24"/>
      <w:szCs w:val="24"/>
      <w:lang w:val="pt-BR" w:eastAsia="zh-CN" w:bidi="hi-IN"/>
    </w:rPr>
  </w:style>
  <w:style w:type="paragraph" w:styleId="LOnormal1" w:customStyle="1">
    <w:name w:val="LO-normal1"/>
    <w:qFormat/>
    <w:pPr>
      <w:widowControl/>
      <w:suppressAutoHyphens w:val="true"/>
      <w:bidi w:val="0"/>
      <w:spacing w:before="0" w:after="0"/>
      <w:jc w:val="left"/>
    </w:pPr>
    <w:rPr>
      <w:rFonts w:ascii="Times New Roman" w:hAnsi="Times New Roman" w:eastAsia="NSimSun" w:cs="Arial"/>
      <w:color w:val="auto"/>
      <w:kern w:val="0"/>
      <w:sz w:val="24"/>
      <w:szCs w:val="24"/>
      <w:lang w:val="pt-BR" w:eastAsia="zh-CN" w:bidi="hi-IN"/>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camaraigrejinha.com.br/" TargetMode="Externa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Application>LibreOffice/7.4.0.3$Windows_X86_64 LibreOffice_project/f85e47c08ddd19c015c0114a68350214f7066f5a</Application>
  <AppVersion>15.0000</AppVersion>
  <Pages>1</Pages>
  <Words>273</Words>
  <Characters>1637</Characters>
  <CharactersWithSpaces>1894</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2025-12-09T17:16:00Z</dcterms:created>
  <dc:creator>Anderson Araujo</dc:creator>
  <dc:description/>
  <dc:language>pt-BR</dc:language>
  <cp:lastModifiedBy/>
  <cp:lastPrinted>2025-11-19T15:45:00Z</cp:lastPrinted>
  <dcterms:modified xsi:type="dcterms:W3CDTF">2026-04-07T13:35:44Z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