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120"/>
        <w:jc w:val="center"/>
        <w:rPr>
          <w:rFonts w:ascii="Arial" w:hAnsi="Arial"/>
        </w:rPr>
      </w:pPr>
      <w:r>
        <w:rPr>
          <w:rFonts w:eastAsia="Calibri" w:ascii="Arial" w:hAnsi="Arial"/>
          <w:b/>
          <w:color w:val="000000"/>
        </w:rPr>
        <w:t xml:space="preserve">COMISSÃO </w:t>
      </w:r>
      <w:r>
        <w:rPr>
          <w:rFonts w:eastAsia="Calibri" w:ascii="Arial" w:hAnsi="Arial"/>
          <w:b/>
        </w:rPr>
        <w:t>DE ORÇAMENTO, FINANÇAS E CONTAS PÚBLICAS</w:t>
      </w:r>
    </w:p>
    <w:p>
      <w:pPr>
        <w:pStyle w:val="LOnormal"/>
        <w:keepNext w:val="true"/>
        <w:jc w:val="center"/>
        <w:rPr>
          <w:rFonts w:ascii="Arial" w:hAnsi="Arial" w:eastAsia="Calibri"/>
          <w:b/>
          <w:b/>
          <w:color w:val="000000"/>
        </w:rPr>
      </w:pPr>
      <w:r>
        <w:rPr>
          <w:rFonts w:eastAsia="Calibri" w:ascii="Arial" w:hAnsi="Arial"/>
          <w:b/>
          <w:color w:val="000000"/>
        </w:rPr>
      </w:r>
    </w:p>
    <w:p>
      <w:pPr>
        <w:pStyle w:val="LOnormal"/>
        <w:keepNext w:val="true"/>
        <w:jc w:val="center"/>
        <w:rPr>
          <w:rFonts w:ascii="Arial" w:hAnsi="Arial"/>
        </w:rPr>
      </w:pPr>
      <w:r>
        <w:rPr>
          <w:rFonts w:eastAsia="Calibri" w:ascii="Arial" w:hAnsi="Arial"/>
          <w:b/>
          <w:color w:val="000000"/>
        </w:rPr>
        <w:t>PARECER N° 01</w:t>
      </w:r>
      <w:r>
        <w:rPr>
          <w:rFonts w:eastAsia="Calibri" w:ascii="Arial" w:hAnsi="Arial"/>
          <w:b/>
          <w:color w:val="000000"/>
        </w:rPr>
        <w:t>9</w:t>
      </w:r>
      <w:r>
        <w:rPr>
          <w:rFonts w:eastAsia="Calibri" w:ascii="Arial" w:hAnsi="Arial"/>
          <w:b/>
          <w:color w:val="000000"/>
        </w:rPr>
        <w:t>/2026</w:t>
      </w:r>
    </w:p>
    <w:p>
      <w:pPr>
        <w:pStyle w:val="LOnormal"/>
        <w:jc w:val="center"/>
        <w:rPr>
          <w:rFonts w:eastAsia="Calibri"/>
          <w:b/>
          <w:b/>
          <w:color w:val="000000"/>
        </w:rPr>
      </w:pPr>
      <w:r>
        <w:rPr>
          <w:rFonts w:eastAsia="Calibri"/>
          <w:b/>
          <w:color w:val="000000"/>
        </w:rPr>
      </w:r>
    </w:p>
    <w:p>
      <w:pPr>
        <w:pStyle w:val="Normal"/>
        <w:widowControl w:val="false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 w:val="false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color w:val="000000"/>
          <w:sz w:val="24"/>
          <w:szCs w:val="24"/>
        </w:rPr>
        <w:t>MATÉRIA: PL</w:t>
      </w:r>
      <w:r>
        <w:rPr>
          <w:rFonts w:eastAsia="Calibri" w:cs="Calibri" w:ascii="Arial" w:hAnsi="Arial"/>
          <w:b/>
          <w:color w:val="000000"/>
          <w:sz w:val="24"/>
          <w:szCs w:val="24"/>
        </w:rPr>
        <w:t xml:space="preserve"> 024/2026</w:t>
      </w:r>
    </w:p>
    <w:p>
      <w:pPr>
        <w:pStyle w:val="Normal"/>
        <w:widowControl w:val="false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  <w:t>AUTORIA: Poder Executivo</w:t>
      </w:r>
    </w:p>
    <w:p>
      <w:pPr>
        <w:pStyle w:val="Normal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bCs/>
          <w:i/>
          <w:iCs/>
          <w:color w:val="333333"/>
          <w:sz w:val="24"/>
          <w:szCs w:val="24"/>
          <w:highlight w:val="white"/>
        </w:rPr>
        <w:t>EMENTA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eastAsia="Calibri" w:cs="Calibri" w:ascii="Arial" w:hAnsi="Arial" w:cstheme="majorHAnsi"/>
          <w:bCs/>
          <w:i/>
          <w:iCs/>
          <w:color w:val="333333"/>
          <w:sz w:val="24"/>
          <w:szCs w:val="24"/>
          <w:lang w:val="pt-BR"/>
        </w:rPr>
        <w:t>“Autoriza o Poder Executivo a contratar profissional temporariamente, em caráter excepcional, para o cargo de Professor de Atendimento Especializado (AEE) por interesse público, que especifica".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Protocolado em 20/04/2026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Encaminhado à Comissão em 21/04/2026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/>
          <w:b/>
          <w:bCs/>
          <w:color w:val="000000"/>
          <w:sz w:val="24"/>
          <w:szCs w:val="24"/>
          <w:lang w:val="de-DE"/>
        </w:rPr>
        <w:t>Regime de Urgência</w:t>
      </w:r>
    </w:p>
    <w:p>
      <w:pPr>
        <w:pStyle w:val="LOnormal0"/>
        <w:jc w:val="center"/>
        <w:rPr>
          <w:rFonts w:ascii="Arial" w:hAnsi="Arial"/>
        </w:rPr>
      </w:pPr>
      <w:r>
        <w:rPr>
          <w:rFonts w:eastAsia="Calibri" w:ascii="Arial" w:hAnsi="Arial"/>
          <w:b/>
          <w:sz w:val="22"/>
          <w:szCs w:val="22"/>
          <w:u w:val="single"/>
        </w:rPr>
        <w:t>PARECER</w:t>
      </w:r>
    </w:p>
    <w:p>
      <w:pPr>
        <w:pStyle w:val="LOnormal0"/>
        <w:ind w:firstLine="1701"/>
        <w:jc w:val="both"/>
        <w:rPr>
          <w:rFonts w:ascii="Arial" w:hAnsi="Arial" w:eastAsia="Calibri"/>
          <w:sz w:val="22"/>
          <w:szCs w:val="22"/>
        </w:rPr>
      </w:pPr>
      <w:r>
        <w:rPr>
          <w:rFonts w:eastAsia="Calibri" w:ascii="Arial" w:hAnsi="Arial"/>
          <w:sz w:val="22"/>
          <w:szCs w:val="22"/>
        </w:rPr>
      </w:r>
    </w:p>
    <w:p>
      <w:pPr>
        <w:pStyle w:val="Normal"/>
        <w:widowControl w:val="false"/>
        <w:spacing w:lineRule="auto" w:line="240"/>
        <w:ind w:firstLine="850"/>
        <w:jc w:val="both"/>
        <w:rPr>
          <w:rFonts w:ascii="Arial" w:hAnsi="Arial"/>
        </w:rPr>
      </w:pPr>
      <w:r>
        <w:rPr>
          <w:rFonts w:eastAsia="Calibri" w:ascii="Arial" w:hAnsi="Arial"/>
        </w:rPr>
        <w:t>A Comissão de Orçamento, Finanças e Contas Públicas analisou o Projeto de Lei em questão. O projeto aborda matéria orçamentária, motivo pelo qual o encaminhamento atende o artigo 52 do Regimento Interno da Câmara de Vereadores.</w:t>
      </w:r>
    </w:p>
    <w:p>
      <w:pPr>
        <w:pStyle w:val="LOnormal"/>
        <w:widowControl w:val="false"/>
        <w:spacing w:lineRule="auto" w:line="240"/>
        <w:ind w:firstLine="850"/>
        <w:jc w:val="both"/>
        <w:rPr/>
      </w:pPr>
      <w:r>
        <w:rPr>
          <w:rFonts w:eastAsia="Calibri" w:cs="Calibri" w:ascii="Arial" w:hAnsi="Arial" w:cstheme="majorHAnsi"/>
          <w:sz w:val="24"/>
          <w:szCs w:val="24"/>
          <w:u w:val="none"/>
          <w:shd w:fill="auto" w:val="clear"/>
        </w:rPr>
        <w:t>Quanto à matéria, pretende o executivo obter autorização legislativa para contratação temporária de profissionais, em caráter excepcional, visando suprir a necessidade temporária e interesse público.</w:t>
      </w:r>
    </w:p>
    <w:p>
      <w:pPr>
        <w:pStyle w:val="LOnormal"/>
        <w:spacing w:lineRule="auto" w:line="240"/>
        <w:ind w:firstLine="851"/>
        <w:jc w:val="both"/>
        <w:rPr>
          <w:rFonts w:ascii="Arial" w:hAnsi="Arial"/>
        </w:rPr>
      </w:pPr>
      <w:r>
        <w:rPr>
          <w:rFonts w:eastAsia="Calibri" w:ascii="Arial" w:hAnsi="Arial"/>
        </w:rPr>
        <w:t xml:space="preserve">A proposta é de iniciativa do Executivo, e atende os requisitos legais e formais, não havendo divergências e inconformidades a serem apontadas, motivo pelo qual </w:t>
      </w:r>
      <w:r>
        <w:rPr>
          <w:rFonts w:ascii="Arial" w:hAnsi="Arial"/>
        </w:rPr>
        <w:t xml:space="preserve">esta Comissão, resolve emitir, de forma conjunta, manifestação </w:t>
      </w:r>
      <w:r>
        <w:rPr>
          <w:rFonts w:ascii="Arial" w:hAnsi="Arial"/>
          <w:b/>
        </w:rPr>
        <w:t>FAVORÁVEL À TRAMITAÇÃO</w:t>
      </w:r>
      <w:r>
        <w:rPr>
          <w:rFonts w:ascii="Arial" w:hAnsi="Arial"/>
        </w:rPr>
        <w:t xml:space="preserve"> do presente Projeto de Lei.</w:t>
      </w:r>
    </w:p>
    <w:p>
      <w:pPr>
        <w:pStyle w:val="LOnormal0"/>
        <w:ind w:firstLine="85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LOnormal"/>
        <w:ind w:firstLine="851"/>
        <w:jc w:val="both"/>
        <w:rPr>
          <w:rFonts w:ascii="Arial" w:hAnsi="Arial"/>
        </w:rPr>
      </w:pPr>
      <w:r>
        <w:rPr>
          <w:rFonts w:eastAsia="Calibri" w:ascii="Arial" w:hAnsi="Arial"/>
        </w:rPr>
        <w:t xml:space="preserve">Igrejinha, </w:t>
      </w:r>
      <w:r>
        <w:rPr>
          <w:rFonts w:eastAsia="Calibri" w:ascii="Arial" w:hAnsi="Arial"/>
        </w:rPr>
        <w:t>23</w:t>
      </w:r>
      <w:r>
        <w:rPr>
          <w:rFonts w:eastAsia="Calibri" w:cs="Arial" w:ascii="Arial" w:hAnsi="Arial"/>
          <w:sz w:val="24"/>
          <w:szCs w:val="24"/>
        </w:rPr>
        <w:t xml:space="preserve"> de abril de 2026.</w:t>
      </w:r>
    </w:p>
    <w:p>
      <w:pPr>
        <w:pStyle w:val="LOnormal0"/>
        <w:ind w:firstLine="851"/>
        <w:jc w:val="both"/>
        <w:rPr>
          <w:rFonts w:ascii="Arial" w:hAnsi="Arial" w:eastAsia="Calibri" w:cs="Calibri"/>
        </w:rPr>
      </w:pPr>
      <w:r>
        <w:rPr>
          <w:rFonts w:eastAsia="Calibri" w:cs="Calibri" w:ascii="Arial" w:hAnsi="Arial"/>
        </w:rPr>
      </w:r>
    </w:p>
    <w:p>
      <w:pPr>
        <w:pStyle w:val="LOnormal0"/>
        <w:ind w:firstLine="851"/>
        <w:jc w:val="both"/>
        <w:rPr>
          <w:rFonts w:ascii="Arial" w:hAnsi="Arial" w:eastAsia="Calibri" w:cs="Calibri"/>
          <w:sz w:val="22"/>
          <w:szCs w:val="22"/>
        </w:rPr>
      </w:pPr>
      <w:r>
        <w:rPr>
          <w:rFonts w:eastAsia="Calibri" w:cs="Calibri" w:ascii="Arial" w:hAnsi="Arial"/>
          <w:sz w:val="22"/>
          <w:szCs w:val="22"/>
        </w:rPr>
      </w:r>
    </w:p>
    <w:p>
      <w:pPr>
        <w:pStyle w:val="LOnormal"/>
        <w:jc w:val="center"/>
        <w:rPr>
          <w:rFonts w:ascii="Arial" w:hAnsi="Arial" w:eastAsia="Calibri" w:cs="Calibri"/>
        </w:rPr>
      </w:pPr>
      <w:r>
        <w:rPr>
          <w:rFonts w:eastAsia="Calibri" w:cs="Calibri" w:ascii="Arial" w:hAnsi="Arial"/>
        </w:rPr>
      </w:r>
    </w:p>
    <w:p>
      <w:pPr>
        <w:pStyle w:val="LOnormal"/>
        <w:jc w:val="center"/>
        <w:rPr>
          <w:rFonts w:ascii="Arial" w:hAnsi="Arial"/>
        </w:rPr>
      </w:pPr>
      <w:r>
        <w:rPr>
          <w:rFonts w:eastAsia="Calibri" w:cs="Calibri" w:ascii="Arial" w:hAnsi="Arial"/>
        </w:rPr>
        <w:t xml:space="preserve">Vereador </w:t>
      </w:r>
      <w:r>
        <w:rPr>
          <w:rFonts w:eastAsia="Calibri" w:cs="Courier New" w:ascii="Arial" w:hAnsi="Arial"/>
          <w:b/>
          <w:szCs w:val="24"/>
        </w:rPr>
        <w:t>PATRICIA SILVANA WALLAUER</w:t>
      </w:r>
    </w:p>
    <w:p>
      <w:pPr>
        <w:pStyle w:val="LOnormal"/>
        <w:jc w:val="center"/>
        <w:rPr>
          <w:rFonts w:ascii="Arial" w:hAnsi="Arial"/>
        </w:rPr>
      </w:pPr>
      <w:r>
        <w:rPr>
          <w:rFonts w:eastAsia="Calibri" w:cs="Calibri" w:ascii="Arial" w:hAnsi="Arial"/>
        </w:rPr>
        <w:t xml:space="preserve">Presidente da COFCP </w:t>
      </w:r>
    </w:p>
    <w:p>
      <w:pPr>
        <w:pStyle w:val="LOnormal"/>
        <w:jc w:val="center"/>
        <w:rPr>
          <w:rFonts w:ascii="Arial" w:hAnsi="Arial" w:eastAsia="Calibri" w:cs="Calibri"/>
        </w:rPr>
      </w:pPr>
      <w:r>
        <w:rPr>
          <w:rFonts w:eastAsia="Calibri" w:cs="Calibri" w:ascii="Arial" w:hAnsi="Arial"/>
        </w:rPr>
      </w:r>
    </w:p>
    <w:p>
      <w:pPr>
        <w:pStyle w:val="LOnormal"/>
        <w:jc w:val="center"/>
        <w:rPr>
          <w:rFonts w:ascii="Arial" w:hAnsi="Arial" w:eastAsia="Calibri" w:cs="Calibri"/>
        </w:rPr>
      </w:pPr>
      <w:r>
        <w:rPr>
          <w:rFonts w:eastAsia="Calibri" w:cs="Calibri" w:ascii="Arial" w:hAnsi="Arial"/>
        </w:rPr>
      </w:r>
    </w:p>
    <w:p>
      <w:pPr>
        <w:pStyle w:val="LOnormal"/>
        <w:jc w:val="center"/>
        <w:rPr>
          <w:rFonts w:ascii="Arial" w:hAnsi="Arial" w:eastAsia="Calibri" w:cs="Calibri"/>
        </w:rPr>
      </w:pPr>
      <w:r>
        <w:rPr>
          <w:rFonts w:eastAsia="Calibri" w:cs="Calibri" w:ascii="Arial" w:hAnsi="Arial"/>
        </w:rPr>
      </w:r>
    </w:p>
    <w:p>
      <w:pPr>
        <w:pStyle w:val="Normal"/>
        <w:tabs>
          <w:tab w:val="clear" w:pos="720"/>
          <w:tab w:val="left" w:pos="3780" w:leader="none"/>
          <w:tab w:val="left" w:pos="5040" w:leader="none"/>
        </w:tabs>
        <w:jc w:val="center"/>
        <w:rPr>
          <w:rFonts w:ascii="Arial" w:hAnsi="Arial"/>
        </w:rPr>
      </w:pPr>
      <w:r>
        <w:rPr>
          <w:rFonts w:cs="Courier New" w:ascii="Arial" w:hAnsi="Arial"/>
        </w:rPr>
        <w:t>Vereador</w:t>
      </w:r>
      <w:r>
        <w:rPr>
          <w:rFonts w:cs="Courier New" w:ascii="Arial" w:hAnsi="Arial"/>
          <w:b/>
        </w:rPr>
        <w:t xml:space="preserve">  </w:t>
      </w:r>
      <w:r>
        <w:rPr>
          <w:rFonts w:cs="Courier New" w:ascii="Arial" w:hAnsi="Arial"/>
          <w:b/>
          <w:szCs w:val="24"/>
        </w:rPr>
        <w:t>ANA MARIA DE OLIVEIRA</w:t>
      </w:r>
    </w:p>
    <w:p>
      <w:pPr>
        <w:pStyle w:val="Normal"/>
        <w:tabs>
          <w:tab w:val="clear" w:pos="720"/>
          <w:tab w:val="left" w:pos="3780" w:leader="none"/>
          <w:tab w:val="left" w:pos="5040" w:leader="none"/>
        </w:tabs>
        <w:jc w:val="center"/>
        <w:rPr>
          <w:rFonts w:ascii="Arial" w:hAnsi="Arial"/>
        </w:rPr>
      </w:pPr>
      <w:r>
        <w:rPr>
          <w:rFonts w:eastAsia="Calibri" w:cs="Courier New" w:ascii="Arial" w:hAnsi="Arial"/>
        </w:rPr>
        <w:t xml:space="preserve">Vice-Presidente da COFCP </w:t>
      </w:r>
    </w:p>
    <w:p>
      <w:pPr>
        <w:pStyle w:val="Normal"/>
        <w:tabs>
          <w:tab w:val="clear" w:pos="720"/>
          <w:tab w:val="left" w:pos="3780" w:leader="none"/>
          <w:tab w:val="left" w:pos="5040" w:leader="none"/>
        </w:tabs>
        <w:jc w:val="center"/>
        <w:rPr>
          <w:rFonts w:ascii="Arial" w:hAnsi="Arial" w:eastAsia="Calibri" w:cs="Courier New"/>
        </w:rPr>
      </w:pPr>
      <w:r>
        <w:rPr>
          <w:rFonts w:eastAsia="Calibri" w:cs="Courier New" w:ascii="Arial" w:hAnsi="Arial"/>
        </w:rPr>
      </w:r>
    </w:p>
    <w:p>
      <w:pPr>
        <w:pStyle w:val="Normal"/>
        <w:tabs>
          <w:tab w:val="clear" w:pos="720"/>
          <w:tab w:val="left" w:pos="3780" w:leader="none"/>
          <w:tab w:val="left" w:pos="5040" w:leader="none"/>
        </w:tabs>
        <w:jc w:val="center"/>
        <w:rPr>
          <w:rFonts w:ascii="Arial" w:hAnsi="Arial" w:eastAsia="Calibri" w:cs="Courier New"/>
        </w:rPr>
      </w:pPr>
      <w:r>
        <w:rPr>
          <w:rFonts w:eastAsia="Calibri" w:cs="Courier New" w:ascii="Arial" w:hAnsi="Arial"/>
        </w:rPr>
      </w:r>
    </w:p>
    <w:p>
      <w:pPr>
        <w:pStyle w:val="Normal"/>
        <w:tabs>
          <w:tab w:val="clear" w:pos="720"/>
          <w:tab w:val="left" w:pos="3780" w:leader="none"/>
          <w:tab w:val="left" w:pos="5040" w:leader="none"/>
        </w:tabs>
        <w:jc w:val="center"/>
        <w:rPr>
          <w:rFonts w:ascii="Arial" w:hAnsi="Arial" w:eastAsia="Calibri" w:cs="Courier New"/>
        </w:rPr>
      </w:pPr>
      <w:r>
        <w:rPr>
          <w:rFonts w:eastAsia="Calibri" w:cs="Courier New" w:ascii="Arial" w:hAnsi="Arial"/>
        </w:rPr>
      </w:r>
    </w:p>
    <w:p>
      <w:pPr>
        <w:pStyle w:val="LOnormal"/>
        <w:jc w:val="center"/>
        <w:rPr>
          <w:rFonts w:ascii="Arial" w:hAnsi="Arial"/>
        </w:rPr>
      </w:pPr>
      <w:r>
        <w:rPr>
          <w:rFonts w:eastAsia="Calibri" w:cs="Calibri" w:ascii="Arial" w:hAnsi="Arial"/>
        </w:rPr>
        <w:t xml:space="preserve">Vereador </w:t>
      </w:r>
      <w:r>
        <w:rPr>
          <w:rFonts w:eastAsia="Calibri" w:cs="Calibri" w:ascii="Arial" w:hAnsi="Arial"/>
          <w:b/>
          <w:szCs w:val="24"/>
        </w:rPr>
        <w:t>NEIMAR LUIZ PARREIRA</w:t>
      </w:r>
    </w:p>
    <w:p>
      <w:pPr>
        <w:pStyle w:val="LOnormal"/>
        <w:jc w:val="center"/>
        <w:rPr>
          <w:rFonts w:ascii="Arial" w:hAnsi="Arial"/>
        </w:rPr>
      </w:pPr>
      <w:r>
        <w:rPr>
          <w:rFonts w:eastAsia="Calibri" w:cs="Calibri" w:ascii="Arial" w:hAnsi="Arial"/>
        </w:rPr>
        <w:t xml:space="preserve">Secretário da COFCP </w:t>
      </w:r>
      <w:r>
        <w:rPr>
          <w:rFonts w:eastAsia="Calibri" w:cs="Arial" w:ascii="Arial" w:hAnsi="Arial"/>
          <w:sz w:val="22"/>
          <w:szCs w:val="22"/>
        </w:rPr>
        <w:t>e Relator do Projeto</w:t>
      </w:r>
    </w:p>
    <w:p>
      <w:pPr>
        <w:pStyle w:val="Normal"/>
        <w:tabs>
          <w:tab w:val="clear" w:pos="720"/>
          <w:tab w:val="left" w:pos="3780" w:leader="none"/>
          <w:tab w:val="left" w:pos="5040" w:leader="none"/>
        </w:tabs>
        <w:jc w:val="center"/>
        <w:rPr>
          <w:rFonts w:ascii="Arial" w:hAnsi="Arial"/>
        </w:rPr>
      </w:pPr>
      <w:r>
        <w:rPr/>
      </w:r>
    </w:p>
    <w:p>
      <w:pPr>
        <w:pStyle w:val="Normal"/>
        <w:tabs>
          <w:tab w:val="clear" w:pos="720"/>
          <w:tab w:val="left" w:pos="3780" w:leader="none"/>
          <w:tab w:val="left" w:pos="5040" w:leader="none"/>
        </w:tabs>
        <w:jc w:val="center"/>
        <w:rPr>
          <w:rFonts w:ascii="Arial" w:hAnsi="Arial"/>
        </w:rPr>
      </w:pPr>
      <w:r>
        <w:rPr/>
      </w:r>
    </w:p>
    <w:p>
      <w:pPr>
        <w:pStyle w:val="Normal"/>
        <w:tabs>
          <w:tab w:val="clear" w:pos="720"/>
          <w:tab w:val="left" w:pos="3780" w:leader="none"/>
          <w:tab w:val="left" w:pos="5040" w:leader="none"/>
        </w:tabs>
        <w:jc w:val="center"/>
        <w:rPr>
          <w:rFonts w:ascii="Arial" w:hAnsi="Arial"/>
        </w:rPr>
      </w:pPr>
      <w:r>
        <w:rPr/>
      </w:r>
    </w:p>
    <w:p>
      <w:pPr>
        <w:pStyle w:val="LOnormal"/>
        <w:jc w:val="center"/>
        <w:rPr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 xml:space="preserve">Vereador </w:t>
      </w:r>
      <w:r>
        <w:rPr>
          <w:rFonts w:eastAsia="Calibri" w:cs="Arial" w:ascii="Arial" w:hAnsi="Arial"/>
          <w:b/>
          <w:bCs/>
          <w:sz w:val="24"/>
          <w:szCs w:val="24"/>
        </w:rPr>
        <w:t xml:space="preserve">ELITON JULIANO FREITAG </w:t>
      </w:r>
    </w:p>
    <w:p>
      <w:pPr>
        <w:pStyle w:val="LOnormal"/>
        <w:jc w:val="center"/>
        <w:rPr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 xml:space="preserve">Membro   </w:t>
      </w:r>
    </w:p>
    <w:sectPr>
      <w:headerReference w:type="default" r:id="rId2"/>
      <w:footerReference w:type="default" r:id="rId3"/>
      <w:type w:val="nextPage"/>
      <w:pgSz w:w="11906" w:h="16838"/>
      <w:pgMar w:left="1418" w:right="1134" w:gutter="0" w:header="709" w:top="2095" w:footer="709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0"/>
      <w:tabs>
        <w:tab w:val="clear" w:pos="720"/>
        <w:tab w:val="right" w:pos="10080" w:leader="none"/>
      </w:tabs>
      <w:ind w:left="-1260" w:right="-1242" w:hanging="0"/>
      <w:jc w:val="center"/>
      <w:rPr>
        <w:rFonts w:ascii="Arial" w:hAnsi="Arial" w:eastAsia="Arial"/>
        <w:color w:val="000000"/>
        <w:sz w:val="16"/>
        <w:szCs w:val="16"/>
      </w:rPr>
    </w:pPr>
    <w:r>
      <w:rPr>
        <w:rFonts w:eastAsia="Arial" w:ascii="Arial" w:hAnsi="Arial"/>
        <w:color w:val="000000"/>
        <w:sz w:val="16"/>
        <w:szCs w:val="16"/>
      </w:rPr>
      <w:t xml:space="preserve"> “</w:t>
    </w:r>
    <w:r>
      <w:rPr>
        <w:rFonts w:eastAsia="Arial" w:ascii="Arial" w:hAnsi="Arial"/>
        <w:color w:val="000000"/>
        <w:sz w:val="16"/>
        <w:szCs w:val="16"/>
      </w:rPr>
      <w:t>Doe vida: doe sangue, doe órgãos.”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sz w:val="16"/>
        <w:szCs w:val="16"/>
      </w:rPr>
    </w:pPr>
    <w:hyperlink r:id="rId1">
      <w:r>
        <w:rPr>
          <w:rFonts w:eastAsia="Arial" w:ascii="Arial" w:hAnsi="Arial"/>
          <w:b/>
          <w:color w:val="0000FF"/>
          <w:sz w:val="16"/>
          <w:szCs w:val="16"/>
          <w:u w:val="single"/>
        </w:rPr>
        <w:t>www.camaraigrejinha.com.br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0"/>
      <w:tabs>
        <w:tab w:val="clear" w:pos="720"/>
        <w:tab w:val="center" w:pos="-1843" w:leader="none"/>
      </w:tabs>
      <w:jc w:val="center"/>
      <w:rPr>
        <w:rFonts w:ascii="Arial" w:hAnsi="Arial" w:eastAsia="Arial"/>
        <w:sz w:val="20"/>
        <w:szCs w:val="20"/>
      </w:rPr>
    </w:pPr>
    <w:r>
      <w:drawing>
        <wp:anchor behindDoc="1" distT="114300" distB="114300" distL="114300" distR="114300" simplePos="0" locked="0" layoutInCell="0" allowOverlap="1" relativeHeight="2">
          <wp:simplePos x="0" y="0"/>
          <wp:positionH relativeFrom="column">
            <wp:posOffset>41910</wp:posOffset>
          </wp:positionH>
          <wp:positionV relativeFrom="paragraph">
            <wp:posOffset>-53340</wp:posOffset>
          </wp:positionV>
          <wp:extent cx="573405" cy="553085"/>
          <wp:effectExtent l="0" t="0" r="0" b="0"/>
          <wp:wrapTopAndBottom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553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 w:ascii="Arial" w:hAnsi="Arial"/>
        <w:b/>
        <w:sz w:val="20"/>
        <w:szCs w:val="20"/>
      </w:rPr>
      <w:t>ESTADO DO RIO GRANDE DO SUL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b/>
        <w:b/>
        <w:sz w:val="20"/>
        <w:szCs w:val="20"/>
      </w:rPr>
    </w:pPr>
    <w:r>
      <w:rPr>
        <w:rFonts w:eastAsia="Arial" w:ascii="Arial" w:hAnsi="Arial"/>
        <w:b/>
        <w:sz w:val="20"/>
        <w:szCs w:val="20"/>
      </w:rPr>
      <w:t>CÂMARA MUNICIPAL DE IGREJINHA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sz w:val="16"/>
        <w:szCs w:val="16"/>
      </w:rPr>
    </w:pPr>
    <w:r>
      <w:rPr>
        <w:rFonts w:eastAsia="Arial" w:ascii="Arial" w:hAnsi="Arial"/>
        <w:b/>
        <w:sz w:val="16"/>
        <w:szCs w:val="16"/>
      </w:rPr>
      <w:t>Rua Tiradentes, 115, Centro – CEP 95650-000 – Igrejinha RS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b/>
        <w:b/>
        <w:sz w:val="20"/>
        <w:szCs w:val="20"/>
      </w:rPr>
    </w:pPr>
    <w:r>
      <w:rPr>
        <w:b/>
        <w:sz w:val="16"/>
        <w:szCs w:val="16"/>
      </w:rPr>
      <w:t>Fone/Fax: (51) 3545.1644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b/>
        <w:b/>
        <w:sz w:val="20"/>
        <w:szCs w:val="20"/>
      </w:rPr>
    </w:pPr>
    <w:r>
      <w:rPr>
        <w:rFonts w:eastAsia="Arial" w:ascii="Arial" w:hAnsi="Arial"/>
        <w:b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LOnormal0"/>
    <w:next w:val="LOnormal0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normal0"/>
    <w:next w:val="LOnormal0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normal0"/>
    <w:next w:val="LOnormal0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normal0"/>
    <w:next w:val="LOnormal0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LOnormal0"/>
    <w:next w:val="LOnormal0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normal0"/>
    <w:next w:val="LOnormal0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Smbolosdenumerao" w:customStyle="1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LOnormal0"/>
    <w:next w:val="Corpodotexto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Onormal0" w:customStyle="1">
    <w:name w:val="LO-normal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Subttulo">
    <w:name w:val="Subtitle"/>
    <w:basedOn w:val="LOnormal0"/>
    <w:next w:val="LOnormal0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LOnormal1" w:customStyle="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camaraigrejinha.com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Application>LibreOffice/7.4.0.3$Windows_X86_64 LibreOffice_project/f85e47c08ddd19c015c0114a68350214f7066f5a</Application>
  <AppVersion>15.0000</AppVersion>
  <Pages>1</Pages>
  <Words>221</Words>
  <Characters>1346</Characters>
  <CharactersWithSpaces>1550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2025-12-02T16:18:00Z</dcterms:created>
  <dc:creator>Anderson Araujo</dc:creator>
  <dc:description/>
  <dc:language>pt-BR</dc:language>
  <cp:lastModifiedBy/>
  <cp:lastPrinted>2025-07-29T19:48:00Z</cp:lastPrinted>
  <dcterms:modified xsi:type="dcterms:W3CDTF">2026-04-28T15:50:11Z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