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06</w:t>
      </w:r>
      <w:r>
        <w:rPr>
          <w:rFonts w:eastAsia="Calibri" w:ascii="Arial" w:hAnsi="Arial"/>
          <w:b/>
          <w:color w:val="000000"/>
        </w:rPr>
        <w:t>4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47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AUTORIA: Vereador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 xml:space="preserve">"Denomina via pública no Bairro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Figueira – Loteamento Bosque Figueira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09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3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na 6ª SO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09</w:t>
      </w:r>
      <w:r>
        <w:rPr>
          <w:rFonts w:eastAsia="Calibri" w:cs="Arial" w:ascii="Arial" w:hAnsi="Arial"/>
          <w:sz w:val="24"/>
          <w:szCs w:val="24"/>
        </w:rPr>
        <w:t xml:space="preserve"> de ju</w:t>
      </w:r>
      <w:r>
        <w:rPr>
          <w:rFonts w:eastAsia="Calibri" w:cs="Arial" w:ascii="Arial" w:hAnsi="Arial"/>
          <w:sz w:val="24"/>
          <w:szCs w:val="24"/>
        </w:rPr>
        <w:t>l</w:t>
      </w:r>
      <w:r>
        <w:rPr>
          <w:rFonts w:eastAsia="Calibri" w:cs="Arial" w:ascii="Arial" w:hAnsi="Arial"/>
          <w:sz w:val="24"/>
          <w:szCs w:val="24"/>
        </w:rPr>
        <w:t>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 xml:space="preserve">e Relatora do Projeto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LibreOffice/7.4.0.3$Windows_X86_64 LibreOffice_project/f85e47c08ddd19c015c0114a68350214f7066f5a</Application>
  <AppVersion>15.0000</AppVersion>
  <Pages>1</Pages>
  <Words>225</Words>
  <Characters>1315</Characters>
  <CharactersWithSpaces>1526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2026-07-14T14:04:56Z</cp:lastPrinted>
  <dcterms:modified xsi:type="dcterms:W3CDTF">2026-07-14T14:05:51Z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