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91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65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AUTORIA: Vereador Neimar Parreira 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Arial" w:ascii="Arial" w:hAnsi="Arial"/>
          <w:bCs/>
          <w:i/>
          <w:iCs/>
          <w:color w:val="333333"/>
          <w:sz w:val="22"/>
          <w:szCs w:val="22"/>
          <w:lang w:val="pt-BR"/>
        </w:rPr>
        <w:t xml:space="preserve"> "Denomina via pública no Bairro Figueira- Loteamento Bosque Figueira" 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>Protocolado em 1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4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/0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8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na 28ª SO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Rito normal.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Quanto ao rito processual, o projeto tramita sem regime de urgência.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“</w:t>
      </w:r>
      <w:r>
        <w:rPr>
          <w:rFonts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rPr/>
      </w:pPr>
      <w:r>
        <w:rPr>
          <w:rFonts w:cs="Calibri" w:ascii="Arial" w:hAnsi="Arial"/>
          <w:b/>
          <w:sz w:val="24"/>
          <w:szCs w:val="24"/>
          <w:u w:val="single"/>
        </w:rPr>
        <w:t>III – CONCLUSÃO</w:t>
      </w:r>
      <w:r>
        <w:rPr>
          <w:rFonts w:cs="Calibri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/>
      </w:pPr>
      <w:r>
        <w:rPr>
          <w:rFonts w:cs="Calibri" w:ascii="Arial" w:hAnsi="Arial"/>
          <w:sz w:val="24"/>
          <w:szCs w:val="24"/>
        </w:rPr>
        <w:t xml:space="preserve">Assim sendo, esta Assessoria Jurídica opina pela </w:t>
      </w:r>
      <w:r>
        <w:rPr>
          <w:rFonts w:cs="Calibri" w:ascii="Arial" w:hAnsi="Arial"/>
          <w:b/>
          <w:i/>
          <w:sz w:val="24"/>
          <w:szCs w:val="24"/>
        </w:rPr>
        <w:t xml:space="preserve">legalidade </w:t>
      </w:r>
      <w:r>
        <w:rPr>
          <w:rFonts w:cs="Calibri" w:ascii="Arial" w:hAnsi="Arial"/>
          <w:sz w:val="24"/>
          <w:szCs w:val="24"/>
        </w:rPr>
        <w:t>e</w:t>
      </w:r>
      <w:r>
        <w:rPr>
          <w:rFonts w:cs="Calibri" w:ascii="Arial" w:hAnsi="Arial"/>
          <w:b/>
          <w:i/>
          <w:sz w:val="24"/>
          <w:szCs w:val="24"/>
        </w:rPr>
        <w:t xml:space="preserve"> constitucionalidade</w:t>
      </w:r>
      <w:r>
        <w:rPr>
          <w:rFonts w:cs="Calibri" w:ascii="Arial" w:hAnsi="Arial"/>
          <w:i/>
          <w:sz w:val="24"/>
          <w:szCs w:val="24"/>
        </w:rPr>
        <w:t xml:space="preserve"> </w:t>
      </w:r>
      <w:r>
        <w:rPr>
          <w:rFonts w:cs="Calibri" w:ascii="Arial" w:hAnsi="Arial"/>
          <w:sz w:val="24"/>
          <w:szCs w:val="24"/>
        </w:rPr>
        <w:t>do referido Projeto de Lei, tendo em vista que não se observou qualquer vício em sua redação.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Arial" w:ascii="Arial" w:hAnsi="Arial"/>
          <w:sz w:val="24"/>
          <w:szCs w:val="24"/>
        </w:rPr>
        <w:t>Igrejinha, 2</w:t>
      </w:r>
      <w:r>
        <w:rPr>
          <w:rFonts w:eastAsia="Calibri" w:cs="Arial" w:ascii="Arial" w:hAnsi="Arial"/>
          <w:sz w:val="24"/>
          <w:szCs w:val="24"/>
        </w:rPr>
        <w:t>0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agosto</w:t>
      </w:r>
      <w:r>
        <w:rPr>
          <w:rFonts w:eastAsia="Calibri" w:cs="Arial" w:ascii="Arial" w:hAnsi="Arial"/>
          <w:sz w:val="24"/>
          <w:szCs w:val="24"/>
        </w:rPr>
        <w:t xml:space="preserve"> de 2026.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OAB/RS 58.063.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1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LOnormal0">
    <w:name w:val="LO-normal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Application>LibreOffice/7.4.0.3$Windows_X86_64 LibreOffice_project/f85e47c08ddd19c015c0114a68350214f7066f5a</Application>
  <AppVersion>15.0000</AppVersion>
  <Pages>2</Pages>
  <Words>351</Words>
  <Characters>1958</Characters>
  <CharactersWithSpaces>2294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2026-08-25T16:47:08Z</cp:lastPrinted>
  <dcterms:modified xsi:type="dcterms:W3CDTF">2026-08-25T16:47:10Z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