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1879" w14:textId="77777777" w:rsidR="00653D33" w:rsidRPr="00E8139A" w:rsidRDefault="00E8139A" w:rsidP="00E8139A">
      <w:pPr>
        <w:pStyle w:val="Ttulo1"/>
        <w:spacing w:line="360" w:lineRule="auto"/>
        <w:rPr>
          <w:rFonts w:cstheme="majorHAnsi"/>
          <w:color w:val="auto"/>
          <w:sz w:val="24"/>
          <w:szCs w:val="24"/>
        </w:rPr>
      </w:pPr>
      <w:r w:rsidRPr="00E8139A">
        <w:rPr>
          <w:rFonts w:cstheme="majorHAnsi"/>
          <w:color w:val="auto"/>
          <w:sz w:val="24"/>
          <w:szCs w:val="24"/>
        </w:rPr>
        <w:t>PROJETO DE LEI Nº ____/2026</w:t>
      </w:r>
    </w:p>
    <w:p w14:paraId="36AE3572" w14:textId="77777777" w:rsidR="00E8139A" w:rsidRDefault="00E8139A" w:rsidP="00E8139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b/>
          <w:bCs/>
          <w:sz w:val="24"/>
          <w:szCs w:val="24"/>
        </w:rPr>
        <w:t>Institui a Política Municipal Integrada para a Primeira Infância no Município de Santa Inês – MA e dá outras providências.</w:t>
      </w:r>
      <w:r w:rsidRPr="00E8139A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E8139A">
        <w:rPr>
          <w:rFonts w:asciiTheme="majorHAnsi" w:hAnsiTheme="majorHAnsi" w:cstheme="majorHAnsi"/>
          <w:sz w:val="24"/>
          <w:szCs w:val="24"/>
        </w:rPr>
        <w:br/>
        <w:t xml:space="preserve">Autor: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Vereador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Enfermeiro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Victor</w:t>
      </w:r>
    </w:p>
    <w:p w14:paraId="40B30C55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1º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Fica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instituída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a Política Municipal Integrada para a </w:t>
      </w:r>
      <w:r w:rsidRPr="00E8139A">
        <w:rPr>
          <w:rFonts w:asciiTheme="majorHAnsi" w:hAnsiTheme="majorHAnsi" w:cstheme="majorHAnsi"/>
          <w:sz w:val="24"/>
          <w:szCs w:val="24"/>
        </w:rPr>
        <w:t xml:space="preserve">Primeira Infância destinada à promoção, proteção e garantia dos direitos das crianças de 0 a 6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anos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3B80CC96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2º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 xml:space="preserve">São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objetivos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política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assegurar o desenvolvimento integral da criança, fortalecer vínculos familiares, promover ações integradas e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reduzir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desi</w:t>
      </w:r>
      <w:r w:rsidRPr="00E8139A">
        <w:rPr>
          <w:rFonts w:asciiTheme="majorHAnsi" w:hAnsiTheme="majorHAnsi" w:cstheme="majorHAnsi"/>
          <w:sz w:val="24"/>
          <w:szCs w:val="24"/>
        </w:rPr>
        <w:t>gualdades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sociais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EF1A3C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3º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 xml:space="preserve">A Política Municipal da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Primeira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Infância será executada de forma intersetorial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pelos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órgãos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municipais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competentes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63F25FED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4º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Compõem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ações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prioritárias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as áreas de Saúde, Educação e Assistência Social,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conforme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disposto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nesta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>Lei.</w:t>
      </w:r>
    </w:p>
    <w:p w14:paraId="560C23AC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5º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Fica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autorizado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Poder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Executivo a elaborar o Plano Municipal da Primeira Infância com vigência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mínima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de 10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anos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35BB849C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Art. 6º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 xml:space="preserve">O Plano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deverá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conter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diagnóstico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, metas, indicadores, estratégias e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mecanismos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avaliação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170E868F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b/>
          <w:bCs/>
          <w:sz w:val="24"/>
          <w:szCs w:val="24"/>
        </w:rPr>
        <w:t>Art. 7º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Município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poder</w:t>
      </w:r>
      <w:r w:rsidRPr="00E8139A">
        <w:rPr>
          <w:rFonts w:asciiTheme="majorHAnsi" w:hAnsiTheme="majorHAnsi" w:cstheme="majorHAnsi"/>
          <w:sz w:val="24"/>
          <w:szCs w:val="24"/>
        </w:rPr>
        <w:t>á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firmar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convênios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e parcerias para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implementação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das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ações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previstas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466B7BF8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b/>
          <w:bCs/>
          <w:sz w:val="24"/>
          <w:szCs w:val="24"/>
        </w:rPr>
        <w:t>Art. 8º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r w:rsidRPr="00E8139A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participação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sociedade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civil será garantida por meio dos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conselhos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municipais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competentes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297E07FC" w14:textId="77777777" w:rsid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b/>
          <w:bCs/>
          <w:sz w:val="24"/>
          <w:szCs w:val="24"/>
        </w:rPr>
        <w:t>Art. 9º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proofErr w:type="gramStart"/>
      <w:r w:rsidRPr="00E8139A">
        <w:rPr>
          <w:rFonts w:asciiTheme="majorHAnsi" w:hAnsiTheme="majorHAnsi" w:cstheme="majorHAnsi"/>
          <w:sz w:val="24"/>
          <w:szCs w:val="24"/>
        </w:rPr>
        <w:t>As</w:t>
      </w:r>
      <w:proofErr w:type="gram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despesas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correrão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por conta das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dotações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orçamentárias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próprias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>.</w:t>
      </w:r>
    </w:p>
    <w:p w14:paraId="620F0109" w14:textId="52C6A392" w:rsidR="00653D33" w:rsidRP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Pr="00E8139A">
        <w:rPr>
          <w:rFonts w:asciiTheme="majorHAnsi" w:hAnsiTheme="majorHAnsi" w:cstheme="majorHAnsi"/>
          <w:b/>
          <w:bCs/>
          <w:sz w:val="24"/>
          <w:szCs w:val="24"/>
        </w:rPr>
        <w:t>10</w:t>
      </w:r>
      <w:r w:rsidRPr="00E8139A">
        <w:rPr>
          <w:rFonts w:cstheme="majorHAnsi"/>
          <w:b/>
          <w:bCs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Esta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Lei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entra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8139A">
        <w:rPr>
          <w:rFonts w:asciiTheme="majorHAnsi" w:hAnsiTheme="majorHAnsi" w:cstheme="majorHAnsi"/>
          <w:sz w:val="24"/>
          <w:szCs w:val="24"/>
        </w:rPr>
        <w:t>em</w:t>
      </w:r>
      <w:proofErr w:type="spellEnd"/>
      <w:r w:rsidRPr="00E8139A">
        <w:rPr>
          <w:rFonts w:asciiTheme="majorHAnsi" w:hAnsiTheme="majorHAnsi" w:cstheme="majorHAnsi"/>
          <w:sz w:val="24"/>
          <w:szCs w:val="24"/>
        </w:rPr>
        <w:t xml:space="preserve"> vigor na data de sua publicação.</w:t>
      </w:r>
    </w:p>
    <w:p w14:paraId="74A7A05D" w14:textId="01BBBF60" w:rsidR="00653D33" w:rsidRPr="00E8139A" w:rsidRDefault="00E8139A" w:rsidP="00E8139A">
      <w:pPr>
        <w:pStyle w:val="Ttulo1"/>
        <w:spacing w:line="360" w:lineRule="auto"/>
        <w:jc w:val="center"/>
        <w:rPr>
          <w:rFonts w:cstheme="majorHAnsi"/>
          <w:color w:val="auto"/>
          <w:sz w:val="24"/>
          <w:szCs w:val="24"/>
        </w:rPr>
      </w:pPr>
      <w:r w:rsidRPr="00E8139A">
        <w:rPr>
          <w:rFonts w:cstheme="majorHAnsi"/>
          <w:color w:val="auto"/>
          <w:sz w:val="24"/>
          <w:szCs w:val="24"/>
        </w:rPr>
        <w:lastRenderedPageBreak/>
        <w:t>JUSTIFICATIVA</w:t>
      </w:r>
    </w:p>
    <w:p w14:paraId="1AA96559" w14:textId="77777777" w:rsidR="00E8139A" w:rsidRPr="00E8139A" w:rsidRDefault="00E8139A" w:rsidP="00E8139A"/>
    <w:p w14:paraId="5DC017C7" w14:textId="77777777" w:rsidR="00653D33" w:rsidRPr="00E8139A" w:rsidRDefault="00E8139A" w:rsidP="00E8139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t>A primeira infância representa a fase mais importante do desenvolvimento humano. Este projeto institui uma política pública integrada entre saúde, educação e assistência social, garantindo</w:t>
      </w:r>
      <w:r w:rsidRPr="00E8139A">
        <w:rPr>
          <w:rFonts w:asciiTheme="majorHAnsi" w:hAnsiTheme="majorHAnsi" w:cstheme="majorHAnsi"/>
          <w:sz w:val="24"/>
          <w:szCs w:val="24"/>
        </w:rPr>
        <w:t xml:space="preserve"> melhores oportunidades para as crianças do Município de Santa Inês, em conformidade com o Marco Legal da Primeira Infância.</w:t>
      </w:r>
    </w:p>
    <w:p w14:paraId="2D5D2135" w14:textId="77777777" w:rsidR="00653D33" w:rsidRPr="00E8139A" w:rsidRDefault="00E8139A" w:rsidP="00E8139A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8139A">
        <w:rPr>
          <w:rFonts w:asciiTheme="majorHAnsi" w:hAnsiTheme="majorHAnsi" w:cstheme="majorHAnsi"/>
          <w:sz w:val="24"/>
          <w:szCs w:val="24"/>
        </w:rPr>
        <w:br/>
      </w:r>
      <w:r w:rsidRPr="00E8139A">
        <w:rPr>
          <w:rFonts w:asciiTheme="majorHAnsi" w:hAnsiTheme="majorHAnsi" w:cstheme="majorHAnsi"/>
          <w:b/>
          <w:bCs/>
          <w:sz w:val="24"/>
          <w:szCs w:val="24"/>
        </w:rPr>
        <w:t>Victor Thágore Leite Moraes</w:t>
      </w:r>
      <w:r w:rsidRPr="00E8139A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E8139A">
        <w:rPr>
          <w:rFonts w:asciiTheme="majorHAnsi" w:hAnsiTheme="majorHAnsi" w:cstheme="majorHAnsi"/>
          <w:sz w:val="24"/>
          <w:szCs w:val="24"/>
        </w:rPr>
        <w:t>Vereador Enfermeiro Victor</w:t>
      </w:r>
    </w:p>
    <w:sectPr w:rsidR="00653D33" w:rsidRPr="00E813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3D33"/>
    <w:rsid w:val="00AA1D8D"/>
    <w:rsid w:val="00B47730"/>
    <w:rsid w:val="00CB0664"/>
    <w:rsid w:val="00E813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286"/>
  <w14:defaultImageDpi w14:val="300"/>
  <w15:docId w15:val="{CF974B1C-ABD9-426F-9B3C-D5232D8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SEMUS 04</cp:lastModifiedBy>
  <cp:revision>2</cp:revision>
  <dcterms:created xsi:type="dcterms:W3CDTF">2026-06-22T13:05:00Z</dcterms:created>
  <dcterms:modified xsi:type="dcterms:W3CDTF">2026-06-22T13:05:00Z</dcterms:modified>
  <cp:category/>
</cp:coreProperties>
</file>