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9B0" w:rsidRDefault="00F815CB">
      <w:r>
        <w:rPr>
          <w:noProof/>
          <w:lang w:eastAsia="pt-BR"/>
        </w:rPr>
        <w:drawing>
          <wp:inline distT="0" distB="0" distL="0" distR="0">
            <wp:extent cx="5001895" cy="8892540"/>
            <wp:effectExtent l="0" t="0" r="8255" b="381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P nº. 038.2025.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pt-BR"/>
        </w:rPr>
        <w:lastRenderedPageBreak/>
        <w:drawing>
          <wp:inline distT="0" distB="0" distL="0" distR="0">
            <wp:extent cx="4746871" cy="843915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P nº. 038.202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7969" cy="8441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815CB" w:rsidRDefault="00F815CB">
      <w:r>
        <w:t>Pedido de Providência nº. 038/2025.</w:t>
      </w:r>
    </w:p>
    <w:sectPr w:rsidR="00F815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5CB"/>
    <w:rsid w:val="00B219B0"/>
    <w:rsid w:val="00F8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28A9A5-5EDA-4B31-B6D4-0D2E5116D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</Words>
  <Characters>33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1</cp:revision>
  <dcterms:created xsi:type="dcterms:W3CDTF">2025-03-07T13:07:00Z</dcterms:created>
  <dcterms:modified xsi:type="dcterms:W3CDTF">2025-03-07T13:08:00Z</dcterms:modified>
</cp:coreProperties>
</file>