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10B17" w14:textId="77777777" w:rsidR="00C6159F" w:rsidRDefault="00A7704F">
      <w:pPr>
        <w:pStyle w:val="Ttulo"/>
        <w:spacing w:line="276" w:lineRule="auto"/>
        <w:jc w:val="center"/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PROJETO DE LEI Nº 107</w:t>
      </w:r>
      <w:bookmarkStart w:id="0" w:name="OLE_LINK4"/>
      <w:bookmarkStart w:id="1" w:name="OLE_LINK3"/>
      <w:bookmarkStart w:id="2" w:name="OLE_LINK16"/>
      <w:bookmarkStart w:id="3" w:name="OLE_LINK11"/>
      <w:bookmarkStart w:id="4" w:name="OLE_LINK31"/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/2025</w:t>
      </w:r>
    </w:p>
    <w:p w14:paraId="7EA35DEC" w14:textId="77777777" w:rsidR="00C6159F" w:rsidRDefault="00C6159F">
      <w:pPr>
        <w:pStyle w:val="Corpodetexto"/>
        <w:spacing w:line="276" w:lineRule="auto"/>
        <w:jc w:val="center"/>
        <w:rPr>
          <w:rFonts w:ascii="Arial" w:eastAsia="Noto Serif Light" w:hAnsi="Arial" w:cs="Noto Serif Light"/>
          <w:b/>
          <w:bCs/>
          <w:color w:val="000000"/>
          <w:sz w:val="6"/>
          <w:szCs w:val="6"/>
        </w:rPr>
      </w:pPr>
    </w:p>
    <w:tbl>
      <w:tblPr>
        <w:tblW w:w="6905" w:type="dxa"/>
        <w:tblInd w:w="272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05"/>
      </w:tblGrid>
      <w:tr w:rsidR="00C6159F" w14:paraId="179FE9CD" w14:textId="77777777">
        <w:tc>
          <w:tcPr>
            <w:tcW w:w="6905" w:type="dxa"/>
          </w:tcPr>
          <w:p w14:paraId="5C572E81" w14:textId="77777777" w:rsidR="00C6159F" w:rsidRDefault="00A7704F">
            <w:pPr>
              <w:widowControl w:val="0"/>
              <w:spacing w:line="360" w:lineRule="auto"/>
              <w:jc w:val="both"/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AUTORIZA O PODER EXECUTIVO MUNICIPAL A CONTRATAR POR TEMPO DETERMINADO, </w:t>
            </w:r>
            <w:r>
              <w:rPr>
                <w:rStyle w:val="nfase"/>
                <w:rFonts w:ascii="Arial" w:eastAsia="Arial" w:hAnsi="Arial" w:cs="Noto Serif"/>
                <w:b/>
                <w:bCs/>
                <w:i w:val="0"/>
                <w:iCs w:val="0"/>
                <w:sz w:val="22"/>
                <w:szCs w:val="22"/>
              </w:rPr>
              <w:t>PARA ATENDER A NECESSIDADE DE EXCEPCIONAL INTERESSE PÚBLICO NOS TERMOS DO INCISO IX DO ARTIGO 37 DA CONSTITUIÇÃO FEDERAL, 01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(UM) SERVENTE DE ESCOLA, REGIME DE 44H SEMANAIS, PARA ATENDER A DEMANDA DA SECRETARIA MUNICIPAL DE EDUCAÇÃO.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”</w:t>
            </w:r>
          </w:p>
        </w:tc>
      </w:tr>
      <w:tr w:rsidR="00C6159F" w14:paraId="5F3822C4" w14:textId="77777777">
        <w:tc>
          <w:tcPr>
            <w:tcW w:w="6905" w:type="dxa"/>
          </w:tcPr>
          <w:p w14:paraId="6CD91644" w14:textId="77777777" w:rsidR="00C6159F" w:rsidRDefault="00C6159F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12"/>
                <w:szCs w:val="12"/>
              </w:rPr>
            </w:pPr>
          </w:p>
        </w:tc>
      </w:tr>
    </w:tbl>
    <w:p w14:paraId="079AA0FC" w14:textId="77777777" w:rsidR="00C6159F" w:rsidRDefault="00C6159F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521E869D" w14:textId="77777777" w:rsidR="00C6159F" w:rsidRDefault="00A7704F">
      <w:pPr>
        <w:spacing w:line="360" w:lineRule="auto"/>
        <w:jc w:val="both"/>
      </w:pPr>
      <w:r>
        <w:rPr>
          <w:rFonts w:ascii="Arial" w:eastAsia="Noto Serif Light" w:hAnsi="Arial" w:cs="Noto Serif Light"/>
          <w:b/>
          <w:sz w:val="22"/>
          <w:szCs w:val="22"/>
        </w:rPr>
        <w:tab/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781F0F2C" w14:textId="77777777" w:rsidR="00C6159F" w:rsidRDefault="00C6159F">
      <w:pPr>
        <w:tabs>
          <w:tab w:val="left" w:pos="2228"/>
        </w:tabs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5A95F887" w14:textId="77777777" w:rsidR="00C6159F" w:rsidRDefault="00A7704F">
      <w:pPr>
        <w:spacing w:line="276" w:lineRule="auto"/>
        <w:jc w:val="both"/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466C4276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p w14:paraId="423E8687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sz w:val="10"/>
          <w:szCs w:val="10"/>
        </w:rPr>
      </w:pPr>
    </w:p>
    <w:p w14:paraId="73BBC4D4" w14:textId="77777777" w:rsidR="00C6159F" w:rsidRDefault="00A7704F">
      <w:pPr>
        <w:spacing w:line="360" w:lineRule="auto"/>
        <w:jc w:val="both"/>
      </w:pPr>
      <w:r>
        <w:rPr>
          <w:rFonts w:ascii="Arial" w:eastAsia="Noto Serif Light" w:hAnsi="Arial" w:cs="Noto Serif Light"/>
          <w:color w:val="000000"/>
          <w:sz w:val="22"/>
          <w:szCs w:val="22"/>
          <w:lang w:bidi="ar-SA"/>
        </w:rPr>
        <w:tab/>
      </w:r>
      <w:r>
        <w:rPr>
          <w:rFonts w:ascii="Arial" w:eastAsia="Arial" w:hAnsi="Arial" w:cs="Arial"/>
          <w:b/>
          <w:bCs/>
          <w:color w:val="000000"/>
          <w:sz w:val="22"/>
          <w:szCs w:val="22"/>
          <w:lang w:bidi="ar-SA"/>
        </w:rPr>
        <w:t>Art. 1º</w:t>
      </w:r>
      <w:r>
        <w:rPr>
          <w:rFonts w:ascii="Arial" w:eastAsia="Arial" w:hAnsi="Arial" w:cs="Arial"/>
          <w:color w:val="000000"/>
          <w:sz w:val="22"/>
          <w:szCs w:val="22"/>
          <w:lang w:bidi="ar-SA"/>
        </w:rPr>
        <w:t xml:space="preserve"> Fica o Poder Executivo Municipal autorizado a contratar, por tempo determinado de até 12 (doze) meses, com base nos artigos 240 e seguintes da Lei Municipal nº 1.883, de 13 de dezembro de 2001, o(s) seguinte(s) cargo(s)/função(s):</w:t>
      </w:r>
    </w:p>
    <w:p w14:paraId="057AE66A" w14:textId="77777777" w:rsidR="00C6159F" w:rsidRDefault="00C6159F">
      <w:pPr>
        <w:spacing w:line="360" w:lineRule="auto"/>
        <w:jc w:val="both"/>
        <w:rPr>
          <w:rFonts w:ascii="Arial" w:eastAsia="Arial" w:hAnsi="Arial" w:cs="Arial"/>
          <w:color w:val="000000"/>
          <w:sz w:val="12"/>
          <w:szCs w:val="12"/>
          <w:lang w:bidi="ar-SA"/>
        </w:rPr>
      </w:pPr>
    </w:p>
    <w:p w14:paraId="56E62B7A" w14:textId="77777777" w:rsidR="00C6159F" w:rsidRDefault="00A7704F">
      <w:pPr>
        <w:numPr>
          <w:ilvl w:val="0"/>
          <w:numId w:val="2"/>
        </w:numPr>
        <w:spacing w:line="360" w:lineRule="auto"/>
        <w:jc w:val="both"/>
      </w:pPr>
      <w:r>
        <w:rPr>
          <w:rFonts w:ascii="Arial" w:eastAsia="Arial" w:hAnsi="Arial" w:cs="Arial"/>
          <w:color w:val="000000"/>
          <w:sz w:val="22"/>
          <w:szCs w:val="22"/>
          <w:lang w:bidi="ar-SA"/>
        </w:rPr>
        <w:t>01 (um) Servente de Escola, com regime de 44h (quarenta e quatro horas) semanais;</w:t>
      </w:r>
    </w:p>
    <w:p w14:paraId="571EBF49" w14:textId="77777777" w:rsidR="00C6159F" w:rsidRDefault="00C6159F">
      <w:pPr>
        <w:spacing w:line="360" w:lineRule="auto"/>
        <w:ind w:left="1361"/>
        <w:jc w:val="both"/>
        <w:rPr>
          <w:sz w:val="12"/>
          <w:szCs w:val="12"/>
        </w:rPr>
      </w:pPr>
    </w:p>
    <w:p w14:paraId="519D36CC" w14:textId="77777777" w:rsidR="00C6159F" w:rsidRDefault="00A7704F">
      <w:pPr>
        <w:spacing w:line="360" w:lineRule="auto"/>
        <w:jc w:val="both"/>
      </w:pPr>
      <w:r>
        <w:rPr>
          <w:rFonts w:ascii="Arial" w:hAnsi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>Parágrafo único.</w:t>
      </w:r>
      <w:r>
        <w:rPr>
          <w:rFonts w:ascii="Arial" w:eastAsia="Arial" w:hAnsi="Arial" w:cs="Arial"/>
          <w:sz w:val="22"/>
          <w:szCs w:val="22"/>
        </w:rPr>
        <w:t xml:space="preserve"> Para o preenchimento da(s) vaga(s) referida(s) acima serão exigidos os requisitos para o(s) respectivo(s) cargo(s) com previsão no Plano Municipal de Cargos e Carreiras do Município, bem como habilitação legal exigida para as atividades.</w:t>
      </w:r>
    </w:p>
    <w:p w14:paraId="174C23CD" w14:textId="77777777" w:rsidR="00C6159F" w:rsidRDefault="00C6159F">
      <w:pPr>
        <w:tabs>
          <w:tab w:val="left" w:pos="5322"/>
        </w:tabs>
        <w:spacing w:line="360" w:lineRule="auto"/>
        <w:jc w:val="both"/>
        <w:rPr>
          <w:rFonts w:ascii="Arial" w:eastAsia="Arial" w:hAnsi="Arial" w:cs="Arial"/>
          <w:b/>
          <w:sz w:val="12"/>
          <w:szCs w:val="12"/>
        </w:rPr>
      </w:pPr>
    </w:p>
    <w:p w14:paraId="5F063455" w14:textId="77777777" w:rsidR="00C6159F" w:rsidRDefault="00A7704F">
      <w:pPr>
        <w:spacing w:line="360" w:lineRule="auto"/>
        <w:jc w:val="both"/>
      </w:pPr>
      <w:r>
        <w:rPr>
          <w:rFonts w:ascii="Arial" w:eastAsia="Arial" w:hAnsi="Arial" w:cs="Arial"/>
          <w:b/>
          <w:bCs/>
          <w:sz w:val="22"/>
          <w:szCs w:val="22"/>
        </w:rPr>
        <w:tab/>
        <w:t xml:space="preserve">Art. 2º </w:t>
      </w:r>
      <w:r>
        <w:rPr>
          <w:rFonts w:ascii="Arial" w:eastAsia="Arial" w:hAnsi="Arial" w:cs="Arial"/>
          <w:sz w:val="22"/>
          <w:szCs w:val="22"/>
        </w:rPr>
        <w:t>Como vencimento será paga a remuneração equivalente à percebida por servidor de igual função no quadro permanente do Município de Dois Irmãos, as quais reajustadas na mesma data e pelo mesmo percentual que este, assegurados ainda, os pagamentos previstos no art. 244, da Lei nº 1.883, de 13 de dezembro de 2001.</w:t>
      </w:r>
    </w:p>
    <w:p w14:paraId="0C1277F3" w14:textId="77777777" w:rsidR="00C6159F" w:rsidRDefault="00C6159F">
      <w:pPr>
        <w:spacing w:line="360" w:lineRule="auto"/>
        <w:jc w:val="both"/>
        <w:rPr>
          <w:rFonts w:ascii="Arial" w:eastAsia="Arial" w:hAnsi="Arial" w:cs="Arial"/>
          <w:b/>
          <w:bCs/>
          <w:sz w:val="12"/>
          <w:szCs w:val="12"/>
        </w:rPr>
      </w:pPr>
    </w:p>
    <w:p w14:paraId="3B905B4D" w14:textId="77777777" w:rsidR="00C6159F" w:rsidRDefault="00A7704F">
      <w:pPr>
        <w:spacing w:line="360" w:lineRule="auto"/>
        <w:jc w:val="both"/>
      </w:pPr>
      <w:r>
        <w:rPr>
          <w:rFonts w:ascii="Arial" w:eastAsia="Arial" w:hAnsi="Arial" w:cs="Arial"/>
          <w:b/>
          <w:bCs/>
          <w:color w:val="000000"/>
          <w:sz w:val="22"/>
          <w:szCs w:val="22"/>
          <w:lang w:bidi="ar-SA"/>
        </w:rPr>
        <w:tab/>
        <w:t xml:space="preserve">Art. 3º </w:t>
      </w:r>
      <w:r>
        <w:rPr>
          <w:rFonts w:ascii="Arial" w:eastAsia="Arial" w:hAnsi="Arial" w:cs="Arial"/>
          <w:bCs/>
          <w:color w:val="000000"/>
          <w:sz w:val="22"/>
          <w:szCs w:val="22"/>
          <w:lang w:bidi="ar-SA"/>
        </w:rPr>
        <w:t>As despesas decorrentes dessa Lei correrão por conta das seguintes classificações orçamentárias:</w:t>
      </w:r>
    </w:p>
    <w:p w14:paraId="2C0B7164" w14:textId="77777777" w:rsidR="00C6159F" w:rsidRDefault="00C6159F">
      <w:pPr>
        <w:spacing w:line="360" w:lineRule="auto"/>
        <w:jc w:val="both"/>
        <w:rPr>
          <w:rFonts w:ascii="Arial" w:eastAsia="Arial" w:hAnsi="Arial" w:cs="Arial"/>
          <w:bCs/>
          <w:color w:val="000000"/>
          <w:sz w:val="12"/>
          <w:szCs w:val="12"/>
          <w:lang w:bidi="ar-SA"/>
        </w:rPr>
      </w:pPr>
    </w:p>
    <w:p w14:paraId="4E09C9B1" w14:textId="77777777" w:rsidR="00C6159F" w:rsidRDefault="00A7704F">
      <w:pPr>
        <w:spacing w:line="360" w:lineRule="auto"/>
        <w:ind w:left="850"/>
        <w:jc w:val="both"/>
        <w:rPr>
          <w:rFonts w:ascii="Arial" w:hAnsi="Arial" w:cs="Arial"/>
          <w:sz w:val="22"/>
          <w:szCs w:val="22"/>
          <w:shd w:val="clear" w:color="auto" w:fill="FFFF00"/>
        </w:rPr>
      </w:pPr>
      <w:r w:rsidRPr="008F03B8">
        <w:rPr>
          <w:rFonts w:ascii="Arial" w:hAnsi="Arial" w:cs="Arial"/>
          <w:sz w:val="22"/>
          <w:szCs w:val="22"/>
        </w:rPr>
        <w:t>08.03.12.0361.0026.2150 Ensino Fundamental - Fundeb/70%</w:t>
      </w:r>
    </w:p>
    <w:p w14:paraId="688B6643" w14:textId="77777777" w:rsidR="00C6159F" w:rsidRDefault="00A7704F">
      <w:pPr>
        <w:spacing w:line="360" w:lineRule="auto"/>
        <w:ind w:left="850"/>
        <w:jc w:val="both"/>
        <w:rPr>
          <w:rFonts w:ascii="Arial" w:hAnsi="Arial" w:cs="Arial"/>
          <w:sz w:val="22"/>
          <w:szCs w:val="22"/>
          <w:shd w:val="clear" w:color="auto" w:fill="FFFF00"/>
        </w:rPr>
      </w:pPr>
      <w:r w:rsidRPr="008F03B8">
        <w:rPr>
          <w:rFonts w:ascii="Arial" w:hAnsi="Arial" w:cs="Arial"/>
          <w:sz w:val="22"/>
          <w:szCs w:val="22"/>
        </w:rPr>
        <w:t>3.31.90.04.00.00.00 Contratação por tempo Determinado</w:t>
      </w:r>
    </w:p>
    <w:p w14:paraId="46DF05CF" w14:textId="77777777" w:rsidR="00C6159F" w:rsidRDefault="00A7704F">
      <w:pPr>
        <w:spacing w:line="360" w:lineRule="auto"/>
        <w:ind w:left="850"/>
        <w:jc w:val="both"/>
        <w:rPr>
          <w:rFonts w:ascii="Arial" w:hAnsi="Arial" w:cs="Arial"/>
          <w:sz w:val="22"/>
          <w:szCs w:val="22"/>
          <w:shd w:val="clear" w:color="auto" w:fill="FFFF00"/>
        </w:rPr>
      </w:pPr>
      <w:r w:rsidRPr="008F03B8">
        <w:rPr>
          <w:rFonts w:ascii="Arial" w:hAnsi="Arial" w:cs="Arial"/>
          <w:sz w:val="22"/>
          <w:szCs w:val="22"/>
        </w:rPr>
        <w:lastRenderedPageBreak/>
        <w:t>1.540.0031 - Fundeb</w:t>
      </w:r>
    </w:p>
    <w:p w14:paraId="74EEBE7F" w14:textId="77777777" w:rsidR="00C6159F" w:rsidRDefault="00C6159F">
      <w:pPr>
        <w:spacing w:line="360" w:lineRule="auto"/>
        <w:jc w:val="both"/>
        <w:rPr>
          <w:rFonts w:ascii="Arial" w:eastAsia="Arial" w:hAnsi="Arial" w:cs="Arial"/>
          <w:bCs/>
          <w:color w:val="000000"/>
          <w:sz w:val="12"/>
          <w:szCs w:val="12"/>
          <w:lang w:bidi="ar-SA"/>
        </w:rPr>
      </w:pPr>
    </w:p>
    <w:p w14:paraId="060F0859" w14:textId="77777777" w:rsidR="00C6159F" w:rsidRDefault="00A7704F">
      <w:pPr>
        <w:spacing w:line="276" w:lineRule="auto"/>
        <w:jc w:val="both"/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ab/>
        <w:t xml:space="preserve">Art. 4º </w:t>
      </w:r>
      <w:r>
        <w:rPr>
          <w:rFonts w:ascii="Arial" w:eastAsia="Noto Serif Light" w:hAnsi="Arial" w:cs="Noto Serif Light"/>
          <w:color w:val="000000"/>
          <w:sz w:val="22"/>
          <w:szCs w:val="22"/>
        </w:rPr>
        <w:t>Esta Lei entra em vigor na data de sua publicação.</w:t>
      </w:r>
    </w:p>
    <w:p w14:paraId="09BFFBB4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22"/>
          <w:szCs w:val="22"/>
        </w:rPr>
      </w:pPr>
    </w:p>
    <w:p w14:paraId="2527D2CD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12"/>
          <w:szCs w:val="12"/>
        </w:rPr>
      </w:pPr>
    </w:p>
    <w:p w14:paraId="03CED4F9" w14:textId="77777777" w:rsidR="00C6159F" w:rsidRDefault="00A7704F">
      <w:pPr>
        <w:spacing w:line="276" w:lineRule="auto"/>
        <w:jc w:val="both"/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color w:val="000000"/>
          <w:sz w:val="22"/>
          <w:szCs w:val="22"/>
        </w:rPr>
        <w:t>GABINETE DO PREFEITO MUNICIPAL DE DOIS IRMÃOS/RS, EM 18 DE SETEMBRO DE 2025.</w:t>
      </w:r>
    </w:p>
    <w:p w14:paraId="30CD0769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22"/>
          <w:szCs w:val="22"/>
        </w:rPr>
      </w:pPr>
    </w:p>
    <w:p w14:paraId="44A20E67" w14:textId="77777777" w:rsidR="00C6159F" w:rsidRDefault="00C6159F">
      <w:pPr>
        <w:spacing w:line="276" w:lineRule="auto"/>
        <w:jc w:val="both"/>
      </w:pPr>
    </w:p>
    <w:p w14:paraId="180F554B" w14:textId="77777777" w:rsidR="00C6159F" w:rsidRDefault="00C6159F">
      <w:pPr>
        <w:spacing w:line="276" w:lineRule="auto"/>
        <w:jc w:val="both"/>
      </w:pPr>
    </w:p>
    <w:p w14:paraId="394A47C2" w14:textId="77777777" w:rsidR="00A7704F" w:rsidRDefault="00A7704F">
      <w:pPr>
        <w:spacing w:line="276" w:lineRule="auto"/>
        <w:jc w:val="both"/>
      </w:pPr>
    </w:p>
    <w:p w14:paraId="1F47E9DA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22"/>
          <w:szCs w:val="22"/>
        </w:rPr>
      </w:pPr>
    </w:p>
    <w:p w14:paraId="24E30E3D" w14:textId="77777777" w:rsidR="00C6159F" w:rsidRDefault="00A7704F">
      <w:pPr>
        <w:widowControl w:val="0"/>
        <w:spacing w:line="276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</w:p>
    <w:p w14:paraId="35A5FCEC" w14:textId="77777777" w:rsidR="00C6159F" w:rsidRDefault="00A7704F">
      <w:pPr>
        <w:widowControl w:val="0"/>
        <w:spacing w:line="276" w:lineRule="auto"/>
        <w:ind w:firstLine="1701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p w14:paraId="3BE4BD81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146DA8D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63B2126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573850C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BC3F9D1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853CCAD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1DFC52B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09BBE90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1EA8024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C42B939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6C898DF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89D82B2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DABBEC8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0C2C983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BB96BAD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3649175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42D0587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E39E595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E29614A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4863DC2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CFC0834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BD38CBA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DCAB39A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4591AD9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967D312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F192405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2879C6B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788B572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2A5CAEE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D66D13F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C762DFD" w14:textId="77777777" w:rsidR="00C6159F" w:rsidRDefault="00C6159F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3D64594" w14:textId="77777777" w:rsidR="00C6159F" w:rsidRDefault="00A7704F">
      <w:pPr>
        <w:spacing w:line="360" w:lineRule="auto"/>
        <w:jc w:val="center"/>
      </w:pPr>
      <w:r>
        <w:rPr>
          <w:rFonts w:ascii="Arial" w:eastAsia="Noto Serif Light" w:hAnsi="Arial" w:cs="Noto Serif Light"/>
          <w:b/>
          <w:color w:val="000000"/>
          <w:sz w:val="22"/>
          <w:szCs w:val="22"/>
        </w:rPr>
        <w:lastRenderedPageBreak/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ascii="Arial" w:eastAsia="Noto Serif Light" w:hAnsi="Arial" w:cs="Noto Serif Light"/>
          <w:b/>
          <w:color w:val="000000"/>
          <w:sz w:val="22"/>
          <w:szCs w:val="22"/>
        </w:rPr>
        <w:t>XPOSIÇÃO DE MOTIVOS</w:t>
      </w:r>
    </w:p>
    <w:p w14:paraId="0E382A5E" w14:textId="77777777" w:rsidR="00C6159F" w:rsidRDefault="00C6159F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14"/>
          <w:szCs w:val="14"/>
        </w:rPr>
      </w:pPr>
    </w:p>
    <w:p w14:paraId="1BBE0555" w14:textId="77777777" w:rsidR="00C6159F" w:rsidRDefault="00A7704F">
      <w:pPr>
        <w:spacing w:line="360" w:lineRule="auto"/>
        <w:jc w:val="both"/>
      </w:pPr>
      <w:r>
        <w:rPr>
          <w:rFonts w:ascii="Arial" w:eastAsia="Noto Serif Light" w:hAnsi="Arial" w:cs="Noto Serif Light"/>
          <w:color w:val="000000"/>
          <w:sz w:val="22"/>
          <w:szCs w:val="22"/>
        </w:rPr>
        <w:tab/>
      </w:r>
      <w:r>
        <w:rPr>
          <w:rFonts w:ascii="Arial" w:eastAsia="Arial" w:hAnsi="Arial" w:cs="Arial"/>
          <w:bCs/>
          <w:color w:val="000000"/>
          <w:sz w:val="22"/>
          <w:szCs w:val="22"/>
        </w:rPr>
        <w:t>Encaminhamos o presente Projeto de Lei nº 107/2025 que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“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AUTORIZA O PODER EXECUTIVO MUNICIPAL A CONTRATAR POR TEMPO DETERMINADO, </w:t>
      </w:r>
      <w:r>
        <w:rPr>
          <w:rStyle w:val="nfase"/>
          <w:rFonts w:ascii="Arial" w:eastAsia="Arial" w:hAnsi="Arial" w:cs="Noto Serif"/>
          <w:b/>
          <w:bCs/>
          <w:i w:val="0"/>
          <w:iCs w:val="0"/>
          <w:sz w:val="22"/>
          <w:szCs w:val="22"/>
        </w:rPr>
        <w:t>PARA ATENDER A NECESSIDADE DE EXCEPCIONAL INTERESSE PÚBLICO NOS TERMOS DO INCISO IX DO ARTIGO 37 DA CONSTITUIÇÃO FEDERAL, 01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(UM) SERVENTE DE ESCOLA, REGIME DE 44H SEMANAIS, PARA ATENDER A DEMANDA DA SECRETARIA MUNICIPAL DE EDUCAÇÃO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”</w:t>
      </w:r>
      <w:r>
        <w:rPr>
          <w:rFonts w:ascii="Arial" w:eastAsia="Arial" w:hAnsi="Arial" w:cs="Arial"/>
          <w:bCs/>
          <w:color w:val="000000"/>
          <w:sz w:val="22"/>
          <w:szCs w:val="22"/>
        </w:rPr>
        <w:t xml:space="preserve"> para apreciação e deliberação dos senhores Edis.</w:t>
      </w:r>
    </w:p>
    <w:p w14:paraId="63DF55A9" w14:textId="77777777" w:rsidR="00C6159F" w:rsidRDefault="00C6159F">
      <w:pPr>
        <w:spacing w:line="360" w:lineRule="auto"/>
        <w:jc w:val="both"/>
        <w:rPr>
          <w:rFonts w:ascii="Arial" w:eastAsia="Arial" w:hAnsi="Arial" w:cs="Arial"/>
          <w:bCs/>
          <w:sz w:val="10"/>
          <w:szCs w:val="10"/>
        </w:rPr>
      </w:pPr>
    </w:p>
    <w:p w14:paraId="09E60EB0" w14:textId="77777777" w:rsidR="00C6159F" w:rsidRDefault="00A7704F">
      <w:pPr>
        <w:spacing w:line="360" w:lineRule="auto"/>
        <w:jc w:val="both"/>
      </w:pPr>
      <w:r>
        <w:rPr>
          <w:rFonts w:ascii="Arial" w:eastAsia="Arial" w:hAnsi="Arial" w:cs="Arial"/>
          <w:bCs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 xml:space="preserve">A presente proposição se justifica em vista de que foi apresentada pela </w:t>
      </w:r>
      <w:r>
        <w:rPr>
          <w:rFonts w:ascii="Arial" w:eastAsia="Arial" w:hAnsi="Arial" w:cs="Arial"/>
          <w:bCs/>
          <w:sz w:val="22"/>
          <w:szCs w:val="22"/>
        </w:rPr>
        <w:t>Secretaria Municipal de Educação, através do memorando nº 2587/2025, para contratação temporária do que segue:</w:t>
      </w:r>
    </w:p>
    <w:p w14:paraId="59CE24B1" w14:textId="77777777" w:rsidR="00C6159F" w:rsidRDefault="00C6159F">
      <w:pPr>
        <w:spacing w:line="360" w:lineRule="auto"/>
        <w:jc w:val="both"/>
        <w:rPr>
          <w:sz w:val="12"/>
          <w:szCs w:val="12"/>
        </w:rPr>
      </w:pPr>
    </w:p>
    <w:p w14:paraId="54628154" w14:textId="2067379F" w:rsidR="00C6159F" w:rsidRPr="00A7704F" w:rsidRDefault="00A7704F" w:rsidP="00A7704F">
      <w:pPr>
        <w:spacing w:line="360" w:lineRule="auto"/>
        <w:ind w:left="850"/>
        <w:jc w:val="both"/>
        <w:rPr>
          <w:b/>
        </w:rPr>
      </w:pPr>
      <w:r w:rsidRPr="00A7704F">
        <w:rPr>
          <w:rFonts w:ascii="Arial" w:eastAsia="Arial" w:hAnsi="Arial" w:cs="Times New Roman"/>
          <w:b/>
          <w:i/>
          <w:iCs/>
          <w:sz w:val="22"/>
          <w:szCs w:val="22"/>
        </w:rPr>
        <w:t>“</w:t>
      </w:r>
      <w:r w:rsidRPr="00A7704F">
        <w:rPr>
          <w:rFonts w:ascii="Arial" w:eastAsia="Arial" w:hAnsi="Arial" w:cs="Times New Roman"/>
          <w:b/>
          <w:iCs/>
          <w:sz w:val="22"/>
          <w:szCs w:val="22"/>
        </w:rPr>
        <w:t>Ao cumprimentá-lo cordialmente, solicito contratação por tempo determinado de um(a) servente de escola para atender as demandas das escolas da rede municipal de ensino de Dois irmãos. A justificativa encontra-se no decorrer da solicitação, a saber:</w:t>
      </w:r>
    </w:p>
    <w:p w14:paraId="72251DE5" w14:textId="32CD9FFC" w:rsidR="00C6159F" w:rsidRPr="00A7704F" w:rsidRDefault="00A7704F" w:rsidP="00A7704F">
      <w:pPr>
        <w:spacing w:line="360" w:lineRule="auto"/>
        <w:ind w:left="850"/>
        <w:jc w:val="both"/>
        <w:rPr>
          <w:rFonts w:ascii="Arial" w:hAnsi="Arial"/>
          <w:b/>
          <w:sz w:val="22"/>
          <w:szCs w:val="22"/>
        </w:rPr>
      </w:pPr>
      <w:r w:rsidRPr="00A7704F">
        <w:rPr>
          <w:rFonts w:ascii="Arial" w:hAnsi="Arial"/>
          <w:b/>
          <w:sz w:val="22"/>
          <w:szCs w:val="22"/>
        </w:rPr>
        <w:t>01 vaga para a EMEF Prof.º Carlos Rausch a fim de suprir a alta demanda existente conforme relato da Diretora Sra. Fabiana Lopes Volz Rasche no início deste memorando. É importante salientar que tentamos manter os serviços de higiene, limpeza e alimentação deste espaço escolar com quatro serventes de escola, porém percebemos que o quadro profissional destes servidores não compete com as demandas existentes. Desta forma, solicitamos um(a) servidor(a) para os espaços anexos a escola (Affonso Wolf e espaço alugado onde existem 4 salas de aula).</w:t>
      </w:r>
    </w:p>
    <w:p w14:paraId="2683AD09" w14:textId="7F66A44A" w:rsidR="00C6159F" w:rsidRPr="00A7704F" w:rsidRDefault="00A7704F" w:rsidP="00A7704F">
      <w:pPr>
        <w:spacing w:line="360" w:lineRule="auto"/>
        <w:ind w:left="850"/>
        <w:jc w:val="both"/>
        <w:rPr>
          <w:bCs/>
        </w:rPr>
      </w:pPr>
      <w:r w:rsidRPr="00A7704F">
        <w:rPr>
          <w:rFonts w:ascii="Arial" w:hAnsi="Arial"/>
          <w:b/>
          <w:sz w:val="22"/>
          <w:szCs w:val="22"/>
        </w:rPr>
        <w:t>Sendo o que havia para o momento, renovamos nossos protestos de elevada estima e consideração.</w:t>
      </w:r>
      <w:r w:rsidRPr="00A7704F">
        <w:rPr>
          <w:rFonts w:ascii="Arial" w:eastAsia="Arial" w:hAnsi="Arial" w:cs="Times New Roman"/>
          <w:b/>
          <w:i/>
          <w:iCs/>
          <w:sz w:val="22"/>
          <w:szCs w:val="22"/>
        </w:rPr>
        <w:t>”</w:t>
      </w:r>
    </w:p>
    <w:p w14:paraId="2491E9DE" w14:textId="77777777" w:rsidR="00C6159F" w:rsidRDefault="00C6159F">
      <w:pPr>
        <w:spacing w:line="360" w:lineRule="auto"/>
        <w:jc w:val="both"/>
        <w:rPr>
          <w:rFonts w:ascii="Arial" w:eastAsia="Arial" w:hAnsi="Arial" w:cs="Arial"/>
          <w:sz w:val="12"/>
          <w:szCs w:val="12"/>
        </w:rPr>
      </w:pPr>
    </w:p>
    <w:p w14:paraId="0CC5BAF3" w14:textId="78A72B78" w:rsidR="00C6159F" w:rsidRDefault="00A7704F">
      <w:pPr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ab/>
        <w:t>Consoante informações pelo Departamento de Recursos Humanos, embora haja concurso vigente, já esgotada a lista de aprovados(as) para fins de eventual chamamento, portanto, neste momento e frente a necessidade, viável que seja provida temporariamente por contrato. Destaca-se, ainda, que a presente proposição gerará o impacto orçamentário em anexo</w:t>
      </w:r>
      <w:r w:rsidRPr="00A7704F">
        <w:rPr>
          <w:rFonts w:ascii="Arial" w:eastAsia="Arial" w:hAnsi="Arial" w:cs="Arial"/>
          <w:color w:val="000000"/>
          <w:sz w:val="22"/>
          <w:szCs w:val="22"/>
        </w:rPr>
        <w:t xml:space="preserve"> (</w:t>
      </w:r>
      <w:r w:rsidR="008F03B8">
        <w:rPr>
          <w:rFonts w:ascii="Arial" w:eastAsia="Arial" w:hAnsi="Arial" w:cs="Arial"/>
          <w:color w:val="000000"/>
          <w:sz w:val="22"/>
          <w:szCs w:val="22"/>
        </w:rPr>
        <w:t>16</w:t>
      </w:r>
      <w:r w:rsidRPr="00A7704F">
        <w:rPr>
          <w:rFonts w:ascii="Arial" w:eastAsia="Arial" w:hAnsi="Arial" w:cs="Arial"/>
          <w:color w:val="000000"/>
          <w:sz w:val="22"/>
          <w:szCs w:val="22"/>
        </w:rPr>
        <w:t>/2025).</w:t>
      </w:r>
    </w:p>
    <w:p w14:paraId="18A1B2D4" w14:textId="77777777" w:rsidR="00C6159F" w:rsidRDefault="00C6159F">
      <w:pPr>
        <w:spacing w:line="360" w:lineRule="auto"/>
        <w:jc w:val="both"/>
        <w:rPr>
          <w:rFonts w:ascii="Arial" w:eastAsia="Arial" w:hAnsi="Arial" w:cs="Arial"/>
          <w:color w:val="000000"/>
          <w:sz w:val="12"/>
          <w:szCs w:val="12"/>
        </w:rPr>
      </w:pPr>
    </w:p>
    <w:p w14:paraId="0E562B7C" w14:textId="77777777" w:rsidR="00C6159F" w:rsidRDefault="00A7704F">
      <w:pPr>
        <w:spacing w:line="360" w:lineRule="auto"/>
        <w:ind w:firstLine="709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Dessa forma, com o objetivo de buscarmos a devida autorização legislativa para efetivar a contratação temporária, esperamos desta Colenda Câmara o pronunciamento favorável à proposição em tela.</w:t>
      </w:r>
    </w:p>
    <w:p w14:paraId="7E716093" w14:textId="77777777" w:rsidR="00A7704F" w:rsidRPr="00A7704F" w:rsidRDefault="00A7704F">
      <w:pPr>
        <w:spacing w:line="360" w:lineRule="auto"/>
        <w:ind w:firstLine="709"/>
        <w:jc w:val="both"/>
        <w:rPr>
          <w:rFonts w:ascii="Arial" w:eastAsia="Arial" w:hAnsi="Arial" w:cs="Arial"/>
          <w:color w:val="000000"/>
          <w:sz w:val="10"/>
          <w:szCs w:val="10"/>
        </w:rPr>
      </w:pPr>
    </w:p>
    <w:p w14:paraId="11F04AB0" w14:textId="77777777" w:rsidR="00C6159F" w:rsidRDefault="00C6159F">
      <w:pPr>
        <w:spacing w:line="360" w:lineRule="auto"/>
        <w:ind w:firstLine="709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A6DF065" w14:textId="77777777" w:rsidR="00C6159F" w:rsidRDefault="00A7704F">
      <w:pPr>
        <w:widowControl w:val="0"/>
        <w:spacing w:line="276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p w14:paraId="76AC1DD7" w14:textId="77777777" w:rsidR="00C6159F" w:rsidRDefault="00A7704F">
      <w:pPr>
        <w:widowControl w:val="0"/>
        <w:spacing w:line="276" w:lineRule="auto"/>
        <w:ind w:firstLine="1701"/>
        <w:jc w:val="right"/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sectPr w:rsidR="00C6159F">
      <w:headerReference w:type="default" r:id="rId7"/>
      <w:footerReference w:type="default" r:id="rId8"/>
      <w:pgSz w:w="11906" w:h="16838"/>
      <w:pgMar w:top="1985" w:right="1134" w:bottom="1134" w:left="1134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871FD" w14:textId="77777777" w:rsidR="00A7704F" w:rsidRDefault="00A7704F">
      <w:r>
        <w:separator/>
      </w:r>
    </w:p>
  </w:endnote>
  <w:endnote w:type="continuationSeparator" w:id="0">
    <w:p w14:paraId="1837160B" w14:textId="77777777" w:rsidR="00A7704F" w:rsidRDefault="00A77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erif">
    <w:charset w:val="00"/>
    <w:family w:val="roman"/>
    <w:pitch w:val="variable"/>
    <w:sig w:usb0="E00002FF" w:usb1="4000001F" w:usb2="08000029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Mono">
    <w:altName w:val="Courier New"/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Noto Serif Light">
    <w:charset w:val="00"/>
    <w:family w:val="roman"/>
    <w:pitch w:val="variable"/>
    <w:sig w:usb0="E00002FF" w:usb1="4000001F" w:usb2="08000029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6C303" w14:textId="77777777" w:rsidR="00C6159F" w:rsidRDefault="00A7704F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4EC43397" w14:textId="77777777" w:rsidR="00C6159F" w:rsidRDefault="00A7704F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57FBF81A" w14:textId="77777777" w:rsidR="00C6159F" w:rsidRDefault="00A7704F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7869EBE3" w14:textId="77777777" w:rsidR="00C6159F" w:rsidRDefault="00A7704F"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2D93D" w14:textId="77777777" w:rsidR="00A7704F" w:rsidRDefault="00A7704F">
      <w:r>
        <w:separator/>
      </w:r>
    </w:p>
  </w:footnote>
  <w:footnote w:type="continuationSeparator" w:id="0">
    <w:p w14:paraId="27375130" w14:textId="77777777" w:rsidR="00A7704F" w:rsidRDefault="00A770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D20CB" w14:textId="77777777" w:rsidR="00C6159F" w:rsidRDefault="00A7704F">
    <w:pPr>
      <w:pStyle w:val="Cabealho"/>
      <w:jc w:val="center"/>
    </w:pPr>
    <w:r>
      <w:rPr>
        <w:noProof/>
      </w:rPr>
      <w:drawing>
        <wp:anchor distT="0" distB="0" distL="0" distR="0" simplePos="0" relativeHeight="4" behindDoc="0" locked="0" layoutInCell="0" allowOverlap="1" wp14:anchorId="48977FA8" wp14:editId="770934A8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7" behindDoc="0" locked="0" layoutInCell="0" allowOverlap="1" wp14:anchorId="37360F10" wp14:editId="2FECA05F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061FD22F" w14:textId="77777777" w:rsidR="00C6159F" w:rsidRDefault="00A7704F">
    <w:pPr>
      <w:pStyle w:val="Cabealho"/>
      <w:jc w:val="center"/>
      <w:rPr>
        <w:rFonts w:ascii="Century" w:hAnsi="Century"/>
        <w:b/>
        <w:bCs/>
      </w:rPr>
    </w:pPr>
    <w:r>
      <w:rPr>
        <w:rFonts w:ascii="Century" w:hAnsi="Century"/>
        <w:b/>
        <w:bCs/>
      </w:rPr>
      <w:t>MUNICÍPIO DE DOIS IRMÃOS</w:t>
    </w:r>
  </w:p>
  <w:p w14:paraId="0DCEFEAA" w14:textId="77777777" w:rsidR="00C6159F" w:rsidRDefault="00A7704F"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46535"/>
    <w:multiLevelType w:val="multilevel"/>
    <w:tmpl w:val="E8161CF0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FAA24C9"/>
    <w:multiLevelType w:val="multilevel"/>
    <w:tmpl w:val="F1D03794"/>
    <w:lvl w:ilvl="0">
      <w:start w:val="1"/>
      <w:numFmt w:val="lowerLetter"/>
      <w:lvlText w:val="%1)"/>
      <w:lvlJc w:val="left"/>
      <w:pPr>
        <w:tabs>
          <w:tab w:val="num" w:pos="0"/>
        </w:tabs>
        <w:ind w:left="1721" w:hanging="360"/>
      </w:pPr>
      <w:rPr>
        <w:rFonts w:ascii="Arial" w:eastAsia="Arial" w:hAnsi="Arial" w:cs="Arial"/>
        <w:color w:val="0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1" w:hanging="180"/>
      </w:pPr>
    </w:lvl>
  </w:abstractNum>
  <w:num w:numId="1" w16cid:durableId="1747416717">
    <w:abstractNumId w:val="0"/>
  </w:num>
  <w:num w:numId="2" w16cid:durableId="1753892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59F"/>
    <w:rsid w:val="008056A1"/>
    <w:rsid w:val="008F03B8"/>
    <w:rsid w:val="00A7704F"/>
    <w:rsid w:val="00C6159F"/>
    <w:rsid w:val="00D9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E2FAD"/>
  <w15:docId w15:val="{315CF089-6FF4-4C12-BB5A-738C45B12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WWCharLFO5LVL1">
    <w:name w:val="WW_CharLFO5LVL1"/>
    <w:qFormat/>
    <w:rPr>
      <w:rFonts w:ascii="Arial" w:eastAsia="Arial" w:hAnsi="Arial" w:cs="Arial"/>
      <w:color w:val="000000"/>
      <w:sz w:val="22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customStyle="1" w:styleId="LO-Normal">
    <w:name w:val="LO-Normal"/>
    <w:qFormat/>
    <w:pPr>
      <w:suppressAutoHyphens/>
    </w:p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uppressAutoHyphens/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ista">
    <w:name w:val="List"/>
    <w:basedOn w:val="Corpodetexto"/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pPr>
      <w:suppressAutoHyphens/>
    </w:pPr>
    <w:rPr>
      <w:rFonts w:ascii="Times New Roman" w:eastAsia="Liberation Serif" w:hAnsi="Times New Roman" w:cs="Liberation Serif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3</Pages>
  <Words>634</Words>
  <Characters>3425</Characters>
  <Application>Microsoft Office Word</Application>
  <DocSecurity>0</DocSecurity>
  <Lines>28</Lines>
  <Paragraphs>8</Paragraphs>
  <ScaleCrop>false</ScaleCrop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Rodrigues</dc:creator>
  <dc:description/>
  <cp:lastModifiedBy>Daniel Rodrigues</cp:lastModifiedBy>
  <cp:revision>11</cp:revision>
  <cp:lastPrinted>2025-09-18T15:09:00Z</cp:lastPrinted>
  <dcterms:created xsi:type="dcterms:W3CDTF">2023-09-15T11:30:00Z</dcterms:created>
  <dcterms:modified xsi:type="dcterms:W3CDTF">2025-09-18T15:11:00Z</dcterms:modified>
  <dc:language>pt-BR</dc:language>
</cp:coreProperties>
</file>