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8CF8C" w14:textId="181FB581" w:rsidR="00E84122" w:rsidRDefault="001627DB" w:rsidP="00E91B5D">
      <w:pPr>
        <w:pStyle w:val="Ttulo"/>
        <w:spacing w:line="360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 w:rsidR="00E91B5D">
        <w:rPr>
          <w:rFonts w:ascii="Arial" w:eastAsia="Noto Serif Light" w:hAnsi="Arial" w:cs="Noto Serif Light"/>
          <w:b/>
          <w:bCs/>
          <w:sz w:val="22"/>
          <w:szCs w:val="22"/>
        </w:rPr>
        <w:t>111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/2025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E84122" w14:paraId="2C4E98F2" w14:textId="77777777">
        <w:trPr>
          <w:trHeight w:val="829"/>
        </w:trPr>
        <w:tc>
          <w:tcPr>
            <w:tcW w:w="6157" w:type="dxa"/>
          </w:tcPr>
          <w:p w14:paraId="3ECF1DF4" w14:textId="77777777" w:rsidR="00E84122" w:rsidRDefault="00E84122" w:rsidP="00E91B5D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2ABCE94B" w14:textId="4777FD98" w:rsidR="00E84122" w:rsidRDefault="001627DB" w:rsidP="00E91B5D">
            <w:pPr>
              <w:widowControl w:val="0"/>
              <w:spacing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</w:t>
            </w:r>
            <w:r w:rsidR="0062480D"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S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 xml:space="preserve"> SUPLEMENTAR</w:t>
            </w:r>
            <w:r w:rsidR="0062480D"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ES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 xml:space="preserve"> NO ORÇAMENTO DO CORRENTE EXERCÍCIO.”</w:t>
            </w:r>
          </w:p>
        </w:tc>
      </w:tr>
    </w:tbl>
    <w:p w14:paraId="5E4E4651" w14:textId="77777777" w:rsidR="00E84122" w:rsidRDefault="00E84122" w:rsidP="00E91B5D">
      <w:pPr>
        <w:widowControl w:val="0"/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7BEC796C" w14:textId="38B8A2AB" w:rsidR="00E84122" w:rsidRDefault="001627DB" w:rsidP="00E91B5D">
      <w:pPr>
        <w:spacing w:line="360" w:lineRule="auto"/>
        <w:ind w:firstLine="709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39FB28EF" w14:textId="77777777" w:rsidR="00E84122" w:rsidRDefault="00E84122" w:rsidP="00E91B5D">
      <w:pPr>
        <w:tabs>
          <w:tab w:val="left" w:pos="2228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735E26AC" w14:textId="77777777" w:rsidR="00E84122" w:rsidRDefault="001627DB" w:rsidP="00E91B5D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7DFE8A1E" w14:textId="77777777" w:rsidR="00E84122" w:rsidRDefault="00E84122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7D293B4A" w14:textId="4AE0F1A0" w:rsidR="00E91B5D" w:rsidRPr="00E91B5D" w:rsidRDefault="001627DB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ab/>
      </w:r>
      <w:r w:rsidR="00E91B5D">
        <w:rPr>
          <w:rFonts w:ascii="Arial" w:hAnsi="Arial" w:cs="Arial"/>
          <w:sz w:val="22"/>
          <w:szCs w:val="22"/>
        </w:rPr>
        <w:tab/>
      </w:r>
      <w:r w:rsidRPr="00E91B5D">
        <w:rPr>
          <w:rFonts w:ascii="Arial" w:hAnsi="Arial" w:cs="Arial"/>
          <w:b/>
          <w:bCs/>
          <w:sz w:val="22"/>
          <w:szCs w:val="22"/>
        </w:rPr>
        <w:t>Art. 1º</w:t>
      </w:r>
      <w:r w:rsidRPr="00E91B5D">
        <w:rPr>
          <w:rFonts w:ascii="Arial" w:hAnsi="Arial" w:cs="Arial"/>
          <w:sz w:val="22"/>
          <w:szCs w:val="22"/>
        </w:rPr>
        <w:t xml:space="preserve"> </w:t>
      </w:r>
      <w:r w:rsidR="00E91B5D" w:rsidRPr="00E91B5D">
        <w:rPr>
          <w:rFonts w:ascii="Arial" w:hAnsi="Arial" w:cs="Arial"/>
          <w:sz w:val="22"/>
          <w:szCs w:val="22"/>
        </w:rPr>
        <w:t>Fica o Poder Executivo Municipal autorizado a abrir crédito suplementar no Orçamento</w:t>
      </w:r>
      <w:r w:rsidR="00E91B5D">
        <w:rPr>
          <w:rFonts w:ascii="Arial" w:hAnsi="Arial" w:cs="Arial"/>
          <w:sz w:val="22"/>
          <w:szCs w:val="22"/>
        </w:rPr>
        <w:t xml:space="preserve"> </w:t>
      </w:r>
      <w:r w:rsidR="00E91B5D" w:rsidRPr="00E91B5D">
        <w:rPr>
          <w:rFonts w:ascii="Arial" w:hAnsi="Arial" w:cs="Arial"/>
          <w:sz w:val="22"/>
          <w:szCs w:val="22"/>
        </w:rPr>
        <w:t>do Exercício de 2025, no montante de R$ 12.789,61 (doze mil reais, setecentos e oitenta e nove reais,</w:t>
      </w:r>
      <w:r w:rsidR="00E91B5D">
        <w:rPr>
          <w:rFonts w:ascii="Arial" w:hAnsi="Arial" w:cs="Arial"/>
          <w:sz w:val="22"/>
          <w:szCs w:val="22"/>
        </w:rPr>
        <w:t xml:space="preserve"> </w:t>
      </w:r>
      <w:r w:rsidR="00E91B5D" w:rsidRPr="00E91B5D">
        <w:rPr>
          <w:rFonts w:ascii="Arial" w:hAnsi="Arial" w:cs="Arial"/>
          <w:sz w:val="22"/>
          <w:szCs w:val="22"/>
        </w:rPr>
        <w:t>sessenta e um centavos) na seguinte classificação orçamentária:</w:t>
      </w:r>
    </w:p>
    <w:p w14:paraId="749CBD87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8"/>
          <w:szCs w:val="8"/>
        </w:rPr>
      </w:pPr>
    </w:p>
    <w:p w14:paraId="31D47048" w14:textId="4443B5A8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06.002.0015.0452.0018.2029 Manutenção de Praças e Parques</w:t>
      </w:r>
    </w:p>
    <w:p w14:paraId="3DE4514C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3.3.3.9.0.39.00.00.00.00 Outros serviços de terceiros - pessoa jurídica</w:t>
      </w:r>
    </w:p>
    <w:p w14:paraId="7B0FB3F6" w14:textId="6A2AAC0B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1708.1003 Comp. Financ. Recursos Minerais -CFEM c/2019</w:t>
      </w:r>
      <w:r>
        <w:rPr>
          <w:rFonts w:ascii="Arial" w:hAnsi="Arial" w:cs="Arial"/>
          <w:sz w:val="22"/>
          <w:szCs w:val="22"/>
        </w:rPr>
        <w:t>___________</w:t>
      </w:r>
      <w:r w:rsidRPr="00E91B5D">
        <w:rPr>
          <w:rFonts w:ascii="Arial" w:hAnsi="Arial" w:cs="Arial"/>
          <w:sz w:val="22"/>
          <w:szCs w:val="22"/>
        </w:rPr>
        <w:t>R$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4.600,00</w:t>
      </w:r>
      <w:r>
        <w:rPr>
          <w:rFonts w:ascii="Arial" w:hAnsi="Arial" w:cs="Arial"/>
          <w:sz w:val="22"/>
          <w:szCs w:val="22"/>
        </w:rPr>
        <w:t>;</w:t>
      </w:r>
    </w:p>
    <w:p w14:paraId="2477DF07" w14:textId="0B76DDE1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2708.1003 Comp. Financ. Recursos Minerais -CFEM c/1997</w:t>
      </w:r>
      <w:r>
        <w:rPr>
          <w:rFonts w:ascii="Arial" w:hAnsi="Arial" w:cs="Arial"/>
          <w:sz w:val="22"/>
          <w:szCs w:val="22"/>
        </w:rPr>
        <w:t>___________</w:t>
      </w:r>
      <w:r w:rsidRPr="00E91B5D">
        <w:rPr>
          <w:rFonts w:ascii="Arial" w:hAnsi="Arial" w:cs="Arial"/>
          <w:sz w:val="22"/>
          <w:szCs w:val="22"/>
        </w:rPr>
        <w:t>R$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8.189,61</w:t>
      </w:r>
      <w:r>
        <w:rPr>
          <w:rFonts w:ascii="Arial" w:hAnsi="Arial" w:cs="Arial"/>
          <w:sz w:val="22"/>
          <w:szCs w:val="22"/>
        </w:rPr>
        <w:t>.</w:t>
      </w:r>
    </w:p>
    <w:p w14:paraId="69463DBC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7E4D1177" w14:textId="32A257E6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 w:rsidRPr="00E91B5D">
        <w:rPr>
          <w:rFonts w:ascii="Arial" w:hAnsi="Arial" w:cs="Arial"/>
          <w:b/>
          <w:bCs/>
          <w:sz w:val="22"/>
          <w:szCs w:val="22"/>
        </w:rPr>
        <w:t>Art. 2º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Servirá de recurso para a cobertura de que trata o artigo anterior, a redução das seguintes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dotações orçamentárias:</w:t>
      </w:r>
    </w:p>
    <w:p w14:paraId="41F961E2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6DA3FD56" w14:textId="5A9FDD4B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09.003.0010.0301.0031.2100 Atenção Primária à Saúde – F.E.S</w:t>
      </w:r>
    </w:p>
    <w:p w14:paraId="473AB6DD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3.4.4.9.0.52.00.00.00.00 Equipamentos e material permanente</w:t>
      </w:r>
    </w:p>
    <w:p w14:paraId="32862868" w14:textId="59D6A1E1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1708.1003 Comp. Financ. Recursos Minerais -CFEM c/2019</w:t>
      </w:r>
      <w:r>
        <w:rPr>
          <w:rFonts w:ascii="Arial" w:hAnsi="Arial" w:cs="Arial"/>
          <w:sz w:val="22"/>
          <w:szCs w:val="22"/>
        </w:rPr>
        <w:t>___________</w:t>
      </w:r>
      <w:r w:rsidRPr="00E91B5D">
        <w:rPr>
          <w:rFonts w:ascii="Arial" w:hAnsi="Arial" w:cs="Arial"/>
          <w:sz w:val="22"/>
          <w:szCs w:val="22"/>
        </w:rPr>
        <w:t>R$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4.600,00</w:t>
      </w:r>
      <w:r>
        <w:rPr>
          <w:rFonts w:ascii="Arial" w:hAnsi="Arial" w:cs="Arial"/>
          <w:sz w:val="22"/>
          <w:szCs w:val="22"/>
        </w:rPr>
        <w:t>;</w:t>
      </w:r>
    </w:p>
    <w:p w14:paraId="5FC8FBBD" w14:textId="03AA01C9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2708.1003 Comp. Financ. Recursos Minerais -CFEM c/1997</w:t>
      </w:r>
      <w:r>
        <w:rPr>
          <w:rFonts w:ascii="Arial" w:hAnsi="Arial" w:cs="Arial"/>
          <w:sz w:val="22"/>
          <w:szCs w:val="22"/>
        </w:rPr>
        <w:t>___________</w:t>
      </w:r>
      <w:r w:rsidRPr="00E91B5D">
        <w:rPr>
          <w:rFonts w:ascii="Arial" w:hAnsi="Arial" w:cs="Arial"/>
          <w:sz w:val="22"/>
          <w:szCs w:val="22"/>
        </w:rPr>
        <w:t>R$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8.189,61</w:t>
      </w:r>
      <w:r>
        <w:rPr>
          <w:rFonts w:ascii="Arial" w:hAnsi="Arial" w:cs="Arial"/>
          <w:sz w:val="22"/>
          <w:szCs w:val="22"/>
        </w:rPr>
        <w:t>.</w:t>
      </w:r>
    </w:p>
    <w:p w14:paraId="33952986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780084DB" w14:textId="1912E50E" w:rsid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 w:rsidRPr="00E91B5D">
        <w:rPr>
          <w:rFonts w:ascii="Arial" w:hAnsi="Arial" w:cs="Arial"/>
          <w:b/>
          <w:bCs/>
          <w:sz w:val="22"/>
          <w:szCs w:val="22"/>
        </w:rPr>
        <w:t>Art. 3º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Fica o Poder Executivo Municipal autorizado a abrir crédito suplementar no Orçamento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do Exercício de 2025, no montante de R$ 61.028,13 (sessenta e um mil reais, vinte e oito reais, treze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centavos) na seguinte classificação orçamentária:</w:t>
      </w:r>
    </w:p>
    <w:p w14:paraId="351A3632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46F5B5E0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03.003.0006.0181.0012.2112 Manutenção da Segurança Pública</w:t>
      </w:r>
    </w:p>
    <w:p w14:paraId="5B4F3701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3.3.3.9.0.40.00.00.00.00 Serviços de tecnologia da informação e comunicação – PJ</w:t>
      </w:r>
    </w:p>
    <w:p w14:paraId="08FDF908" w14:textId="2C132276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 xml:space="preserve">2500.0001 Recurso Livre – </w:t>
      </w:r>
      <w:proofErr w:type="spellStart"/>
      <w:r w:rsidRPr="00E91B5D">
        <w:rPr>
          <w:rFonts w:ascii="Arial" w:hAnsi="Arial" w:cs="Arial"/>
          <w:sz w:val="22"/>
          <w:szCs w:val="22"/>
        </w:rPr>
        <w:t>Impostos</w:t>
      </w:r>
      <w:r>
        <w:rPr>
          <w:rFonts w:ascii="Arial" w:hAnsi="Arial" w:cs="Arial"/>
          <w:sz w:val="22"/>
          <w:szCs w:val="22"/>
        </w:rPr>
        <w:t>_____________________________</w:t>
      </w:r>
      <w:r w:rsidRPr="00E91B5D">
        <w:rPr>
          <w:rFonts w:ascii="Arial" w:hAnsi="Arial" w:cs="Arial"/>
          <w:sz w:val="22"/>
          <w:szCs w:val="22"/>
        </w:rPr>
        <w:t>R</w:t>
      </w:r>
      <w:proofErr w:type="spellEnd"/>
      <w:r w:rsidRPr="00E91B5D">
        <w:rPr>
          <w:rFonts w:ascii="Arial" w:hAnsi="Arial" w:cs="Arial"/>
          <w:sz w:val="22"/>
          <w:szCs w:val="22"/>
        </w:rPr>
        <w:t>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61.028,13</w:t>
      </w:r>
      <w:r>
        <w:rPr>
          <w:rFonts w:ascii="Arial" w:hAnsi="Arial" w:cs="Arial"/>
          <w:sz w:val="22"/>
          <w:szCs w:val="22"/>
        </w:rPr>
        <w:t>.</w:t>
      </w:r>
    </w:p>
    <w:p w14:paraId="316DDD1C" w14:textId="77777777" w:rsid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9862DDF" w14:textId="04E9FD0B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>
        <w:rPr>
          <w:rFonts w:ascii="Arial" w:hAnsi="Arial" w:cs="Arial"/>
          <w:sz w:val="22"/>
          <w:szCs w:val="22"/>
        </w:rPr>
        <w:tab/>
      </w:r>
      <w:r w:rsidRPr="00E91B5D">
        <w:rPr>
          <w:rFonts w:ascii="Arial" w:hAnsi="Arial" w:cs="Arial"/>
          <w:b/>
          <w:bCs/>
          <w:sz w:val="22"/>
          <w:szCs w:val="22"/>
        </w:rPr>
        <w:t>Art. 4º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Servirá de recurso para a cobertura de que trata o artigo anterior, a redução da seguinte dotação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orçamentária:</w:t>
      </w:r>
    </w:p>
    <w:p w14:paraId="58314B64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0B9AADBD" w14:textId="1554258D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07.004.0008.0241.0023.2091 Assistência e Proteção ao Idoso</w:t>
      </w:r>
    </w:p>
    <w:p w14:paraId="4807EA73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3.3.3.9.0.39.00.00.00.00 Outros serviços de terceiros - pessoa jurídica</w:t>
      </w:r>
    </w:p>
    <w:p w14:paraId="72BA1FDB" w14:textId="4C7690FA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2500.0001 Recurso Livre – Impostos c/1822</w:t>
      </w:r>
      <w:r>
        <w:rPr>
          <w:rFonts w:ascii="Arial" w:hAnsi="Arial" w:cs="Arial"/>
          <w:sz w:val="22"/>
          <w:szCs w:val="22"/>
        </w:rPr>
        <w:t>_______________________</w:t>
      </w:r>
      <w:r w:rsidRPr="00E91B5D">
        <w:rPr>
          <w:rFonts w:ascii="Arial" w:hAnsi="Arial" w:cs="Arial"/>
          <w:sz w:val="22"/>
          <w:szCs w:val="22"/>
        </w:rPr>
        <w:t>R$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61.028,13</w:t>
      </w:r>
      <w:r>
        <w:rPr>
          <w:rFonts w:ascii="Arial" w:hAnsi="Arial" w:cs="Arial"/>
          <w:sz w:val="22"/>
          <w:szCs w:val="22"/>
        </w:rPr>
        <w:t>.</w:t>
      </w:r>
    </w:p>
    <w:p w14:paraId="6411DD48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404797FE" w14:textId="35EA97E0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 w:rsidRPr="00E91B5D">
        <w:rPr>
          <w:rFonts w:ascii="Arial" w:hAnsi="Arial" w:cs="Arial"/>
          <w:b/>
          <w:bCs/>
          <w:sz w:val="22"/>
          <w:szCs w:val="22"/>
        </w:rPr>
        <w:t>Art. 5º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Fica o Poder Executivo Municipal autorizado a abrir crédito suplementar no Orçamento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do Exercício de 2025, no montante de R$ 4.249,80 (quatro mil reais, duzentos e quarenta e nove reais,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oitenta centavos) na seguinte classificação orçamentária:</w:t>
      </w:r>
    </w:p>
    <w:p w14:paraId="5AABF3FE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159EB348" w14:textId="7F61815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03.001.0004.0122.0009.2010 Secretaria de Administração</w:t>
      </w:r>
    </w:p>
    <w:p w14:paraId="045099FE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3.3.3.9.0.39.00.00.00.00 Outros serviços de terceiros - pessoa jurídica</w:t>
      </w:r>
    </w:p>
    <w:p w14:paraId="233047AB" w14:textId="7BA49292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 xml:space="preserve">2500.0001 Recurso Livre – </w:t>
      </w:r>
      <w:proofErr w:type="spellStart"/>
      <w:r w:rsidRPr="00E91B5D">
        <w:rPr>
          <w:rFonts w:ascii="Arial" w:hAnsi="Arial" w:cs="Arial"/>
          <w:sz w:val="22"/>
          <w:szCs w:val="22"/>
        </w:rPr>
        <w:t>Impostos</w:t>
      </w:r>
      <w:r>
        <w:rPr>
          <w:rFonts w:ascii="Arial" w:hAnsi="Arial" w:cs="Arial"/>
          <w:sz w:val="22"/>
          <w:szCs w:val="22"/>
        </w:rPr>
        <w:t>______________________________</w:t>
      </w:r>
      <w:r w:rsidRPr="00E91B5D">
        <w:rPr>
          <w:rFonts w:ascii="Arial" w:hAnsi="Arial" w:cs="Arial"/>
          <w:sz w:val="22"/>
          <w:szCs w:val="22"/>
        </w:rPr>
        <w:t>R</w:t>
      </w:r>
      <w:proofErr w:type="spellEnd"/>
      <w:r w:rsidRPr="00E91B5D">
        <w:rPr>
          <w:rFonts w:ascii="Arial" w:hAnsi="Arial" w:cs="Arial"/>
          <w:sz w:val="22"/>
          <w:szCs w:val="22"/>
        </w:rPr>
        <w:t>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4.249,80</w:t>
      </w:r>
      <w:r>
        <w:rPr>
          <w:rFonts w:ascii="Arial" w:hAnsi="Arial" w:cs="Arial"/>
          <w:sz w:val="22"/>
          <w:szCs w:val="22"/>
        </w:rPr>
        <w:t>.</w:t>
      </w:r>
    </w:p>
    <w:p w14:paraId="00104508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68D9AC8D" w14:textId="13FB5DC1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E91B5D">
        <w:rPr>
          <w:rFonts w:ascii="Arial" w:hAnsi="Arial" w:cs="Arial"/>
          <w:b/>
          <w:bCs/>
          <w:sz w:val="22"/>
          <w:szCs w:val="22"/>
        </w:rPr>
        <w:t>Art. 6º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Servirá de recurso para a cobertura de que trata o artigo anterior, a redução da seguinte dotação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orçamentária:</w:t>
      </w:r>
    </w:p>
    <w:p w14:paraId="544C6DE8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01BD8920" w14:textId="036BA959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07.004.0008.0241.0023.2091 Assistência e Proteção ao Idoso</w:t>
      </w:r>
    </w:p>
    <w:p w14:paraId="5F423351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3.3.3.9.0.39.00.00.00.00 Outros serviços de terceiros - pessoa jurídica</w:t>
      </w:r>
    </w:p>
    <w:p w14:paraId="09B78818" w14:textId="27872B7F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2500.0001 Recurso Livre – Impostos c/1822</w:t>
      </w:r>
      <w:r>
        <w:rPr>
          <w:rFonts w:ascii="Arial" w:hAnsi="Arial" w:cs="Arial"/>
          <w:sz w:val="22"/>
          <w:szCs w:val="22"/>
        </w:rPr>
        <w:t>________________________</w:t>
      </w:r>
      <w:r w:rsidRPr="00E91B5D">
        <w:rPr>
          <w:rFonts w:ascii="Arial" w:hAnsi="Arial" w:cs="Arial"/>
          <w:sz w:val="22"/>
          <w:szCs w:val="22"/>
        </w:rPr>
        <w:t>R$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4.249,80</w:t>
      </w:r>
      <w:r>
        <w:rPr>
          <w:rFonts w:ascii="Arial" w:hAnsi="Arial" w:cs="Arial"/>
          <w:sz w:val="22"/>
          <w:szCs w:val="22"/>
        </w:rPr>
        <w:t>.</w:t>
      </w:r>
    </w:p>
    <w:p w14:paraId="7FCA69B6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00C8E7B5" w14:textId="443FFFF6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 w:rsidRPr="00E91B5D">
        <w:rPr>
          <w:rFonts w:ascii="Arial" w:hAnsi="Arial" w:cs="Arial"/>
          <w:b/>
          <w:bCs/>
          <w:sz w:val="22"/>
          <w:szCs w:val="22"/>
        </w:rPr>
        <w:t>Art. 7º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Fica o Poder Executivo Municipal autorizado a abrir crédito suplementar no Orçamento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do Exercício de 2025, no montante de R$ 49.417,60 (quarenta e nove mil reais, quatrocentos e dezessete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reais, sessenta centavos) na seguinte classificação orçamentária:</w:t>
      </w:r>
    </w:p>
    <w:p w14:paraId="3493163E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366DBC6F" w14:textId="49E01504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03.001.0004.0122.0009.2010 Secretaria de Administração</w:t>
      </w:r>
    </w:p>
    <w:p w14:paraId="2AE2B236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3.3.3.9.0.40.00.00.00.00 Serviços de tecnologia da informação e comunicação – PJ</w:t>
      </w:r>
    </w:p>
    <w:p w14:paraId="55DB9649" w14:textId="079C5D2A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 xml:space="preserve">2500.0001 Recurso Livre – </w:t>
      </w:r>
      <w:proofErr w:type="spellStart"/>
      <w:r w:rsidRPr="00E91B5D">
        <w:rPr>
          <w:rFonts w:ascii="Arial" w:hAnsi="Arial" w:cs="Arial"/>
          <w:sz w:val="22"/>
          <w:szCs w:val="22"/>
        </w:rPr>
        <w:t>Impostos</w:t>
      </w:r>
      <w:r>
        <w:rPr>
          <w:rFonts w:ascii="Arial" w:hAnsi="Arial" w:cs="Arial"/>
          <w:sz w:val="22"/>
          <w:szCs w:val="22"/>
        </w:rPr>
        <w:t>_____________________________</w:t>
      </w:r>
      <w:r w:rsidRPr="00E91B5D">
        <w:rPr>
          <w:rFonts w:ascii="Arial" w:hAnsi="Arial" w:cs="Arial"/>
          <w:sz w:val="22"/>
          <w:szCs w:val="22"/>
        </w:rPr>
        <w:t>R</w:t>
      </w:r>
      <w:proofErr w:type="spellEnd"/>
      <w:r w:rsidRPr="00E91B5D">
        <w:rPr>
          <w:rFonts w:ascii="Arial" w:hAnsi="Arial" w:cs="Arial"/>
          <w:sz w:val="22"/>
          <w:szCs w:val="22"/>
        </w:rPr>
        <w:t>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49.417,60</w:t>
      </w:r>
      <w:r>
        <w:rPr>
          <w:rFonts w:ascii="Arial" w:hAnsi="Arial" w:cs="Arial"/>
          <w:sz w:val="22"/>
          <w:szCs w:val="22"/>
        </w:rPr>
        <w:t>.</w:t>
      </w:r>
    </w:p>
    <w:p w14:paraId="668DCADA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22"/>
          <w:szCs w:val="22"/>
        </w:rPr>
        <w:tab/>
      </w:r>
    </w:p>
    <w:p w14:paraId="6D577247" w14:textId="664B4AC5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E91B5D">
        <w:rPr>
          <w:rFonts w:ascii="Arial" w:hAnsi="Arial" w:cs="Arial"/>
          <w:b/>
          <w:bCs/>
          <w:sz w:val="22"/>
          <w:szCs w:val="22"/>
        </w:rPr>
        <w:t xml:space="preserve">Art. </w:t>
      </w:r>
      <w:r w:rsidRPr="00E91B5D">
        <w:rPr>
          <w:rFonts w:ascii="Arial" w:hAnsi="Arial" w:cs="Arial"/>
          <w:b/>
          <w:bCs/>
        </w:rPr>
        <w:t>8</w:t>
      </w:r>
      <w:r>
        <w:rPr>
          <w:rFonts w:ascii="Arial" w:hAnsi="Arial" w:cs="Arial"/>
        </w:rPr>
        <w:t xml:space="preserve">º </w:t>
      </w:r>
      <w:r w:rsidRPr="00E91B5D">
        <w:rPr>
          <w:rFonts w:ascii="Arial" w:hAnsi="Arial" w:cs="Arial"/>
        </w:rPr>
        <w:t>Servirá</w:t>
      </w:r>
      <w:r w:rsidRPr="00E91B5D">
        <w:rPr>
          <w:rFonts w:ascii="Arial" w:hAnsi="Arial" w:cs="Arial"/>
          <w:sz w:val="22"/>
          <w:szCs w:val="22"/>
        </w:rPr>
        <w:t xml:space="preserve"> de recurso para a cobertura de que trata o artigo anterior, a redução das seguintes</w:t>
      </w:r>
      <w:r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dotações orçamentárias:</w:t>
      </w:r>
    </w:p>
    <w:p w14:paraId="12E8411E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4EC80EE5" w14:textId="2CC8155C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07.004.0008.0241.0023.2091 Assistência e Proteção ao Idoso</w:t>
      </w:r>
    </w:p>
    <w:p w14:paraId="6BF03FD4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3.3.3.9.0.39.00.00.00.00 Outros serviços de terceiros - pessoa jurídica</w:t>
      </w:r>
    </w:p>
    <w:p w14:paraId="7ACDA3A5" w14:textId="14AEC650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2500.0001 Recurso Livre – Impostos c/1822</w:t>
      </w:r>
      <w:r>
        <w:rPr>
          <w:rFonts w:ascii="Arial" w:hAnsi="Arial" w:cs="Arial"/>
          <w:sz w:val="22"/>
          <w:szCs w:val="22"/>
        </w:rPr>
        <w:t>__________________________</w:t>
      </w:r>
      <w:r w:rsidRPr="00E91B5D">
        <w:rPr>
          <w:rFonts w:ascii="Arial" w:hAnsi="Arial" w:cs="Arial"/>
          <w:sz w:val="22"/>
          <w:szCs w:val="22"/>
        </w:rPr>
        <w:t>R$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722,07</w:t>
      </w:r>
      <w:r>
        <w:rPr>
          <w:rFonts w:ascii="Arial" w:hAnsi="Arial" w:cs="Arial"/>
          <w:sz w:val="22"/>
          <w:szCs w:val="22"/>
        </w:rPr>
        <w:t>;</w:t>
      </w:r>
    </w:p>
    <w:p w14:paraId="3E0BE60E" w14:textId="0AF64FFD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 xml:space="preserve">07.004.0008.0243.0023.2095 Proteção </w:t>
      </w:r>
      <w:r w:rsidRPr="00E91B5D">
        <w:rPr>
          <w:rFonts w:ascii="Arial" w:hAnsi="Arial" w:cs="Arial"/>
          <w:sz w:val="22"/>
          <w:szCs w:val="22"/>
        </w:rPr>
        <w:t>à</w:t>
      </w:r>
      <w:r w:rsidRPr="00E91B5D">
        <w:rPr>
          <w:rFonts w:ascii="Arial" w:hAnsi="Arial" w:cs="Arial"/>
          <w:sz w:val="22"/>
          <w:szCs w:val="22"/>
        </w:rPr>
        <w:t xml:space="preserve"> Criança e ao Adolescente</w:t>
      </w:r>
    </w:p>
    <w:p w14:paraId="69857D54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3.3.3.9.0.39.00.00.00.00 Outros serviços de terceiros - pessoa jurídica</w:t>
      </w:r>
    </w:p>
    <w:p w14:paraId="4125DBFA" w14:textId="1E8F4F90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2500.0001 Recurso Livre – Impostos c/1840</w:t>
      </w:r>
      <w:r>
        <w:rPr>
          <w:rFonts w:ascii="Arial" w:hAnsi="Arial" w:cs="Arial"/>
          <w:sz w:val="22"/>
          <w:szCs w:val="22"/>
        </w:rPr>
        <w:t>_______________________</w:t>
      </w:r>
      <w:r w:rsidRPr="00E91B5D">
        <w:rPr>
          <w:rFonts w:ascii="Arial" w:hAnsi="Arial" w:cs="Arial"/>
          <w:sz w:val="22"/>
          <w:szCs w:val="22"/>
        </w:rPr>
        <w:t>R$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41.958,78</w:t>
      </w:r>
      <w:r>
        <w:rPr>
          <w:rFonts w:ascii="Arial" w:hAnsi="Arial" w:cs="Arial"/>
          <w:sz w:val="22"/>
          <w:szCs w:val="22"/>
        </w:rPr>
        <w:t>;</w:t>
      </w:r>
    </w:p>
    <w:p w14:paraId="6474E534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lastRenderedPageBreak/>
        <w:t>07.001.0008.0244.0023.2096 Benefícios Eventuais de Assistência Social</w:t>
      </w:r>
    </w:p>
    <w:p w14:paraId="7389DE7E" w14:textId="77777777" w:rsidR="00E91B5D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3.3.3.9.0.48.00.00.00.00 Outros auxílios financeiros a pessoas físicas</w:t>
      </w:r>
    </w:p>
    <w:p w14:paraId="1CF06FED" w14:textId="4CF2072C" w:rsidR="00E84122" w:rsidRPr="00E91B5D" w:rsidRDefault="00E91B5D" w:rsidP="00E91B5D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E91B5D">
        <w:rPr>
          <w:rFonts w:ascii="Arial" w:hAnsi="Arial" w:cs="Arial"/>
          <w:sz w:val="22"/>
          <w:szCs w:val="22"/>
        </w:rPr>
        <w:t>2500.0001 Recurso Livre – Impostos c/1937</w:t>
      </w:r>
      <w:r>
        <w:rPr>
          <w:rFonts w:ascii="Arial" w:hAnsi="Arial" w:cs="Arial"/>
          <w:sz w:val="22"/>
          <w:szCs w:val="22"/>
        </w:rPr>
        <w:t>________________________</w:t>
      </w:r>
      <w:r w:rsidRPr="00E91B5D">
        <w:rPr>
          <w:rFonts w:ascii="Arial" w:hAnsi="Arial" w:cs="Arial"/>
          <w:sz w:val="22"/>
          <w:szCs w:val="22"/>
        </w:rPr>
        <w:t>R$</w:t>
      </w:r>
      <w:r w:rsidR="0062480D">
        <w:rPr>
          <w:rFonts w:ascii="Arial" w:hAnsi="Arial" w:cs="Arial"/>
          <w:sz w:val="22"/>
          <w:szCs w:val="22"/>
        </w:rPr>
        <w:t xml:space="preserve"> </w:t>
      </w:r>
      <w:r w:rsidRPr="00E91B5D">
        <w:rPr>
          <w:rFonts w:ascii="Arial" w:hAnsi="Arial" w:cs="Arial"/>
          <w:sz w:val="22"/>
          <w:szCs w:val="22"/>
        </w:rPr>
        <w:t>6.736,75</w:t>
      </w:r>
      <w:r w:rsidRPr="00E91B5D">
        <w:rPr>
          <w:rFonts w:ascii="Arial" w:hAnsi="Arial" w:cs="Arial"/>
          <w:sz w:val="22"/>
          <w:szCs w:val="22"/>
        </w:rPr>
        <w:t>.</w:t>
      </w:r>
    </w:p>
    <w:p w14:paraId="4F028F25" w14:textId="77777777" w:rsidR="00E84122" w:rsidRDefault="00E84122" w:rsidP="00E91B5D">
      <w:pPr>
        <w:pStyle w:val="LO-Normal"/>
        <w:tabs>
          <w:tab w:val="left" w:pos="187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15EC0FC3" w14:textId="4E073D12" w:rsidR="00E84122" w:rsidRDefault="001627DB" w:rsidP="00E91B5D">
      <w:pPr>
        <w:spacing w:line="360" w:lineRule="auto"/>
        <w:ind w:firstLine="709"/>
        <w:jc w:val="both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Art. </w:t>
      </w:r>
      <w:r w:rsidR="00E91B5D">
        <w:rPr>
          <w:rFonts w:ascii="Arial" w:eastAsia="Noto Serif Light" w:hAnsi="Arial" w:cs="Noto Serif Light"/>
          <w:b/>
          <w:bCs/>
          <w:sz w:val="22"/>
          <w:szCs w:val="22"/>
        </w:rPr>
        <w:t>9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º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1C2571C0" w14:textId="77777777" w:rsidR="00E84122" w:rsidRPr="001627DB" w:rsidRDefault="00E84122" w:rsidP="00E91B5D">
      <w:pPr>
        <w:spacing w:line="360" w:lineRule="auto"/>
        <w:ind w:firstLine="709"/>
        <w:jc w:val="both"/>
        <w:rPr>
          <w:rFonts w:ascii="Arial" w:eastAsia="Noto Serif Light" w:hAnsi="Arial" w:cs="Arial"/>
          <w:sz w:val="12"/>
          <w:szCs w:val="12"/>
        </w:rPr>
      </w:pPr>
    </w:p>
    <w:p w14:paraId="63899848" w14:textId="77777777" w:rsidR="00E84122" w:rsidRDefault="001627DB" w:rsidP="00E91B5D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18 DE SETEMBRO DE 2025.</w:t>
      </w:r>
    </w:p>
    <w:p w14:paraId="463C911E" w14:textId="77777777" w:rsidR="001627DB" w:rsidRDefault="001627DB">
      <w:pPr>
        <w:spacing w:line="360" w:lineRule="auto"/>
        <w:jc w:val="both"/>
      </w:pPr>
    </w:p>
    <w:p w14:paraId="30A3F193" w14:textId="77777777" w:rsidR="00E84122" w:rsidRDefault="00E84122">
      <w:pPr>
        <w:spacing w:line="360" w:lineRule="auto"/>
        <w:jc w:val="both"/>
      </w:pPr>
    </w:p>
    <w:p w14:paraId="1C777211" w14:textId="77777777" w:rsidR="00E84122" w:rsidRDefault="001627DB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2D5FAB9A" w14:textId="77777777" w:rsidR="00E84122" w:rsidRDefault="001627D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4A46F9FA" w14:textId="77777777" w:rsidR="00E84122" w:rsidRDefault="00E8412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1FF0CD28" w14:textId="77777777" w:rsidR="00E84122" w:rsidRDefault="00E8412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497C30BF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2BDAB5D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00DA540F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0252652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435B1788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2E6837B6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24C4E89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08B68F3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497A588A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F62633F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64AE5896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0A802BB2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45540A7D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7D74F3C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4779704B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BF2EC49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8AC895B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53E1AFE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732625D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51D3D1C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20C5F6A6" w14:textId="77777777" w:rsidR="00E91B5D" w:rsidRDefault="00E91B5D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249AC403" w14:textId="77777777" w:rsidR="001627DB" w:rsidRDefault="001627D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73FB2922" w14:textId="77777777" w:rsidR="00E84122" w:rsidRDefault="001627DB">
      <w:pPr>
        <w:spacing w:line="360" w:lineRule="auto"/>
        <w:jc w:val="center"/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0565E0A3" w14:textId="77777777" w:rsidR="00E84122" w:rsidRDefault="00E8412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0677441" w14:textId="0A2C584B" w:rsidR="00E84122" w:rsidRDefault="001627DB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  <w:t>Encaminhamos o presente Projeto de Lei nº 1</w:t>
      </w:r>
      <w:r w:rsidR="00E91B5D">
        <w:rPr>
          <w:rFonts w:ascii="Arial" w:eastAsia="Noto Serif Light" w:hAnsi="Arial" w:cs="Noto Serif Light"/>
          <w:sz w:val="22"/>
          <w:szCs w:val="22"/>
        </w:rPr>
        <w:t>11</w:t>
      </w:r>
      <w:r>
        <w:rPr>
          <w:rFonts w:ascii="Arial" w:eastAsia="Noto Serif Light" w:hAnsi="Arial" w:cs="Noto Serif Light"/>
          <w:sz w:val="22"/>
          <w:szCs w:val="22"/>
        </w:rPr>
        <w:t>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</w:t>
      </w:r>
      <w:r w:rsidR="0062480D">
        <w:rPr>
          <w:rFonts w:ascii="Arial" w:eastAsia="Noto Serif Light" w:hAnsi="Arial" w:cs="Noto Serif Light"/>
          <w:b/>
          <w:bCs/>
          <w:sz w:val="22"/>
          <w:szCs w:val="22"/>
        </w:rPr>
        <w:t>S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SUPLEMENTAR</w:t>
      </w:r>
      <w:r w:rsidR="0062480D">
        <w:rPr>
          <w:rFonts w:ascii="Arial" w:eastAsia="Noto Serif Light" w:hAnsi="Arial" w:cs="Noto Serif Light"/>
          <w:b/>
          <w:bCs/>
          <w:sz w:val="22"/>
          <w:szCs w:val="22"/>
        </w:rPr>
        <w:t>ES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0BE3AD72" w14:textId="77777777" w:rsidR="00E84122" w:rsidRDefault="00E84122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38819AFF" w14:textId="1287889D" w:rsidR="00E84122" w:rsidRDefault="001627DB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  <w:t>A presente proposição foi apresentada pela Secretaria da Fazenda, através de Memorando Interno</w:t>
      </w:r>
      <w:r w:rsidR="005870E3">
        <w:rPr>
          <w:rFonts w:ascii="Arial" w:eastAsia="Noto Serif Light" w:hAnsi="Arial" w:cs="Arial"/>
          <w:sz w:val="22"/>
          <w:szCs w:val="22"/>
        </w:rPr>
        <w:t xml:space="preserve"> de nº 28</w:t>
      </w:r>
      <w:r w:rsidR="00E91B5D">
        <w:rPr>
          <w:rFonts w:ascii="Arial" w:eastAsia="Noto Serif Light" w:hAnsi="Arial" w:cs="Arial"/>
          <w:sz w:val="22"/>
          <w:szCs w:val="22"/>
        </w:rPr>
        <w:t>7</w:t>
      </w:r>
      <w:r w:rsidR="005870E3">
        <w:rPr>
          <w:rFonts w:ascii="Arial" w:eastAsia="Noto Serif Light" w:hAnsi="Arial" w:cs="Arial"/>
          <w:sz w:val="22"/>
          <w:szCs w:val="22"/>
        </w:rPr>
        <w:t>6/2025</w:t>
      </w:r>
      <w:r>
        <w:rPr>
          <w:rFonts w:ascii="Arial" w:eastAsia="Noto Serif Light" w:hAnsi="Arial" w:cs="Arial"/>
          <w:sz w:val="22"/>
          <w:szCs w:val="22"/>
        </w:rPr>
        <w:t xml:space="preserve">, com vistas a </w:t>
      </w:r>
      <w:r>
        <w:rPr>
          <w:rFonts w:ascii="Arial" w:hAnsi="Arial" w:cs="Arial"/>
          <w:bCs/>
          <w:sz w:val="22"/>
          <w:szCs w:val="22"/>
        </w:rPr>
        <w:t>abertura de crédito suplementar, nas seguintes ações, a saber:</w:t>
      </w:r>
    </w:p>
    <w:p w14:paraId="79A7052B" w14:textId="77777777" w:rsidR="005870E3" w:rsidRDefault="005870E3">
      <w:pPr>
        <w:pStyle w:val="LO-Normal"/>
        <w:spacing w:line="360" w:lineRule="auto"/>
        <w:jc w:val="both"/>
      </w:pPr>
    </w:p>
    <w:p w14:paraId="5F240565" w14:textId="6729D449" w:rsidR="00E84122" w:rsidRDefault="001627DB" w:rsidP="00E91B5D">
      <w:pPr>
        <w:pStyle w:val="LO-Normal"/>
        <w:spacing w:line="360" w:lineRule="auto"/>
        <w:jc w:val="both"/>
      </w:pPr>
      <w:r>
        <w:rPr>
          <w:rFonts w:ascii="Arial" w:hAnsi="Arial" w:cs="Arial"/>
          <w:bCs/>
          <w:sz w:val="22"/>
          <w:szCs w:val="22"/>
        </w:rPr>
        <w:tab/>
        <w:t xml:space="preserve">a) </w:t>
      </w:r>
      <w:r w:rsidR="00E91B5D" w:rsidRPr="00E91B5D">
        <w:rPr>
          <w:rFonts w:ascii="Arial" w:hAnsi="Arial" w:cs="Arial"/>
          <w:bCs/>
          <w:sz w:val="22"/>
          <w:szCs w:val="22"/>
        </w:rPr>
        <w:t>Abertura do crédito suplementar se faz necessária para conserto de bancos de praça; renovação de</w:t>
      </w:r>
      <w:r w:rsidR="00E91B5D">
        <w:rPr>
          <w:rFonts w:ascii="Arial" w:hAnsi="Arial" w:cs="Arial"/>
          <w:bCs/>
          <w:sz w:val="22"/>
          <w:szCs w:val="22"/>
        </w:rPr>
        <w:t xml:space="preserve"> </w:t>
      </w:r>
      <w:r w:rsidR="00E91B5D" w:rsidRPr="00E91B5D">
        <w:rPr>
          <w:rFonts w:ascii="Arial" w:hAnsi="Arial" w:cs="Arial"/>
          <w:bCs/>
          <w:sz w:val="22"/>
          <w:szCs w:val="22"/>
        </w:rPr>
        <w:t>contrato para câmera de videomonitoramento; locação de equipamentos e renovação de contrato com</w:t>
      </w:r>
      <w:r w:rsidR="00E91B5D">
        <w:rPr>
          <w:rFonts w:ascii="Arial" w:hAnsi="Arial" w:cs="Arial"/>
          <w:bCs/>
          <w:sz w:val="22"/>
          <w:szCs w:val="22"/>
        </w:rPr>
        <w:t xml:space="preserve"> </w:t>
      </w:r>
      <w:r w:rsidR="00E91B5D" w:rsidRPr="00E91B5D">
        <w:rPr>
          <w:rFonts w:ascii="Arial" w:hAnsi="Arial" w:cs="Arial"/>
          <w:bCs/>
          <w:sz w:val="22"/>
          <w:szCs w:val="22"/>
        </w:rPr>
        <w:t>empresa de telefonia.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03EFEEF4" w14:textId="77777777" w:rsidR="00E84122" w:rsidRDefault="00E84122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14:paraId="487A39B1" w14:textId="020B7C88" w:rsidR="00E84122" w:rsidRDefault="001627DB" w:rsidP="005870E3">
      <w:pPr>
        <w:pStyle w:val="LO-Normal"/>
        <w:spacing w:line="360" w:lineRule="auto"/>
        <w:jc w:val="both"/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1404094E" w14:textId="77777777" w:rsidR="00E84122" w:rsidRDefault="00E84122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79E5AC2E" w14:textId="77777777" w:rsidR="00E84122" w:rsidRDefault="00E84122">
      <w:pPr>
        <w:spacing w:line="360" w:lineRule="auto"/>
        <w:jc w:val="both"/>
        <w:rPr>
          <w:sz w:val="22"/>
          <w:szCs w:val="22"/>
        </w:rPr>
      </w:pPr>
    </w:p>
    <w:p w14:paraId="7B0B5F69" w14:textId="77777777" w:rsidR="00E84122" w:rsidRDefault="001627DB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p w14:paraId="7E584556" w14:textId="77777777" w:rsidR="00E84122" w:rsidRDefault="001627D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1B6900BC" w14:textId="77777777" w:rsidR="00E84122" w:rsidRDefault="00E8412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264DF5F4" w14:textId="77777777" w:rsidR="00E84122" w:rsidRDefault="00E84122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E84122" w:rsidSect="002F0D11">
      <w:headerReference w:type="default" r:id="rId7"/>
      <w:footerReference w:type="default" r:id="rId8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DD02D" w14:textId="77777777" w:rsidR="001627DB" w:rsidRDefault="001627DB">
      <w:r>
        <w:separator/>
      </w:r>
    </w:p>
  </w:endnote>
  <w:endnote w:type="continuationSeparator" w:id="0">
    <w:p w14:paraId="2E5F944F" w14:textId="77777777" w:rsidR="001627DB" w:rsidRDefault="00162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charset w:val="00"/>
    <w:family w:val="roman"/>
    <w:pitch w:val="variable"/>
    <w:sig w:usb0="E00002FF" w:usb1="4000001F" w:usb2="08000029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1C315" w14:textId="77777777" w:rsidR="00E84122" w:rsidRDefault="001627DB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5835C250" w14:textId="77777777" w:rsidR="00E84122" w:rsidRDefault="001627DB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216C4E0E" w14:textId="77777777" w:rsidR="00E84122" w:rsidRDefault="001627DB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52FB4481" w14:textId="77777777" w:rsidR="00E84122" w:rsidRDefault="001627DB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2DCF9" w14:textId="77777777" w:rsidR="001627DB" w:rsidRDefault="001627DB">
      <w:r>
        <w:separator/>
      </w:r>
    </w:p>
  </w:footnote>
  <w:footnote w:type="continuationSeparator" w:id="0">
    <w:p w14:paraId="50A9AE91" w14:textId="77777777" w:rsidR="001627DB" w:rsidRDefault="001627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231C7" w14:textId="77777777" w:rsidR="00E84122" w:rsidRDefault="001627DB">
    <w:pPr>
      <w:pStyle w:val="Cabealho"/>
      <w:jc w:val="center"/>
    </w:pPr>
    <w:r>
      <w:rPr>
        <w:noProof/>
      </w:rPr>
      <w:drawing>
        <wp:anchor distT="0" distB="0" distL="0" distR="0" simplePos="0" relativeHeight="6" behindDoc="1" locked="0" layoutInCell="0" allowOverlap="1" wp14:anchorId="3ACF5444" wp14:editId="3EE0906A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11" behindDoc="1" locked="0" layoutInCell="0" allowOverlap="1" wp14:anchorId="481118EF" wp14:editId="52F66E4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494C4309" w14:textId="77777777" w:rsidR="00E84122" w:rsidRDefault="001627DB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0DB47C67" w14:textId="77777777" w:rsidR="00E84122" w:rsidRDefault="001627DB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BA3F76"/>
    <w:multiLevelType w:val="multilevel"/>
    <w:tmpl w:val="8B302F2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4351BE6"/>
    <w:multiLevelType w:val="multilevel"/>
    <w:tmpl w:val="AD62FFCE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295524286">
    <w:abstractNumId w:val="1"/>
  </w:num>
  <w:num w:numId="2" w16cid:durableId="592207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122"/>
    <w:rsid w:val="001627DB"/>
    <w:rsid w:val="00250617"/>
    <w:rsid w:val="002F0D11"/>
    <w:rsid w:val="005870E3"/>
    <w:rsid w:val="0062480D"/>
    <w:rsid w:val="006D6EA6"/>
    <w:rsid w:val="00D93A3F"/>
    <w:rsid w:val="00E84122"/>
    <w:rsid w:val="00E91B5D"/>
    <w:rsid w:val="00EC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7A368"/>
  <w15:docId w15:val="{8179876C-14B4-42BA-B8AA-2F43F3892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  <w:overflowPunct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pPr>
      <w:overflowPunct w:val="0"/>
    </w:pPr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overflowPunct w:val="0"/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overflowPunct w:val="0"/>
    </w:pPr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4</Pages>
  <Words>804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65</cp:revision>
  <cp:lastPrinted>2025-09-18T12:35:00Z</cp:lastPrinted>
  <dcterms:created xsi:type="dcterms:W3CDTF">2023-09-15T11:30:00Z</dcterms:created>
  <dcterms:modified xsi:type="dcterms:W3CDTF">2025-09-18T12:41:00Z</dcterms:modified>
  <dc:language>pt-BR</dc:language>
</cp:coreProperties>
</file>