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"/>
        <w:spacing w:lineRule="auto" w:line="276" w:before="240" w:after="120"/>
        <w:jc w:val="center"/>
        <w:rPr>
          <w:rStyle w:val="Fontepargpadro"/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/>
      </w:r>
    </w:p>
    <w:p>
      <w:pPr>
        <w:pStyle w:val="Ttulo"/>
        <w:spacing w:lineRule="auto" w:line="276"/>
        <w:jc w:val="center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 xml:space="preserve">PROJETO DE LEI Nº </w:t>
      </w: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124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/2025</w:t>
      </w:r>
    </w:p>
    <w:p>
      <w:pPr>
        <w:pStyle w:val="Corpodotexto"/>
        <w:spacing w:lineRule="auto" w:line="276"/>
        <w:jc w:val="center"/>
        <w:rPr>
          <w:rStyle w:val="Fontepargpadro"/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/>
      </w:r>
    </w:p>
    <w:p>
      <w:pPr>
        <w:pStyle w:val="Corpodotexto"/>
        <w:spacing w:lineRule="auto" w:line="276"/>
        <w:jc w:val="center"/>
        <w:rPr>
          <w:rFonts w:ascii="Arial" w:hAnsi="Arial" w:eastAsia="Noto Serif Light" w:cs="Noto Serif Light"/>
          <w:b/>
          <w:b/>
          <w:bCs/>
          <w:color w:val="000000"/>
          <w:sz w:val="2"/>
          <w:szCs w:val="2"/>
        </w:rPr>
      </w:pPr>
      <w:r>
        <w:rPr>
          <w:rFonts w:eastAsia="Noto Serif Light" w:cs="Noto Serif Light" w:ascii="Arial" w:hAnsi="Arial"/>
          <w:b/>
          <w:bCs/>
          <w:color w:val="000000"/>
          <w:sz w:val="2"/>
          <w:szCs w:val="2"/>
        </w:rPr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Style w:val="Fontepargpadro"/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Style w:val="Fontepargpadro"/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 ESPECIAL NO ORÇAMENTO DO CORRENTE EXERCÍCIO.”</w:t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6"/>
          <w:szCs w:val="6"/>
        </w:rPr>
      </w:pPr>
      <w:r>
        <w:rPr>
          <w:rFonts w:eastAsia="Noto Serif Light" w:cs="Noto Serif Light" w:ascii="Arial" w:hAnsi="Arial"/>
          <w:sz w:val="6"/>
          <w:szCs w:val="6"/>
        </w:rPr>
      </w:r>
    </w:p>
    <w:p>
      <w:pPr>
        <w:pStyle w:val="Normal"/>
        <w:spacing w:lineRule="auto" w:line="276"/>
        <w:jc w:val="both"/>
        <w:rPr/>
      </w:pPr>
      <w:r>
        <w:rPr>
          <w:rStyle w:val="Fontepargpadro"/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Style w:val="Fontepargpadro"/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bCs/>
          <w:sz w:val="10"/>
          <w:szCs w:val="10"/>
        </w:rPr>
      </w:pPr>
      <w:r>
        <w:rPr>
          <w:rFonts w:eastAsia="Noto Serif Light" w:cs="Noto Serif Light" w:ascii="Arial" w:hAnsi="Arial"/>
          <w:b/>
          <w:bCs/>
          <w:sz w:val="10"/>
          <w:szCs w:val="10"/>
        </w:rPr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b/>
          <w:bCs/>
          <w:color w:val="000000"/>
          <w:sz w:val="22"/>
          <w:szCs w:val="22"/>
          <w:lang w:bidi="ar-SA"/>
        </w:rPr>
        <w:tab/>
        <w:tab/>
        <w:t>Art. 1º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 Fica o Poder Executivo Municipal autorizado a abrir crédito especial no Orçamento do Exercício de 2025, no montante de R$ 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  <w:lang w:bidi="ar-SA"/>
        </w:rPr>
        <w:t>315.379,68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 (setecentos e trinta e sete mil, quinhentos e cinquenta reais, oitenta e sete centavos) nas seguintes classificações orçamentárias: 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jc w:val="both"/>
        <w:rPr>
          <w:rStyle w:val="Fontepargpadro"/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/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06 Secr. Mun. De Infraestrutura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003 Investimentos e Urbanismos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0015 Urbanismo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0451 Infra-Estrutura Urbana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0020 Construção e Pavimentação de Rodovias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1002 Recuperação de Estradas Vicinais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>3.3.3.9.0.30.00.00.00.00 Material de Consumo……………………..…………R$ 300.000,00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1.701.0005 Recuperação de Estradas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 xml:space="preserve">3.3.3.9.0.30.00.00.00.00 Material de Consumo…………………………R$ 15.379,68 1.500.0001 Recurso Livre - Impostos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Normal1"/>
        <w:tabs>
          <w:tab w:val="clear" w:pos="709"/>
          <w:tab w:val="left" w:pos="187" w:leader="none"/>
        </w:tabs>
        <w:spacing w:lineRule="auto" w:line="360" w:before="0" w:after="160"/>
        <w:jc w:val="both"/>
        <w:rPr/>
      </w:pPr>
      <w:r>
        <w:rPr>
          <w:rStyle w:val="Fontepargpadro"/>
          <w:rFonts w:eastAsia="Noto Serif Light" w:cs="Arial" w:ascii="Arial" w:hAnsi="Arial"/>
          <w:b/>
          <w:bCs/>
          <w:color w:val="000000"/>
          <w:sz w:val="22"/>
          <w:szCs w:val="22"/>
          <w:lang w:bidi="ar-SA"/>
        </w:rPr>
        <w:tab/>
        <w:tab/>
        <w:t>Art. 2</w:t>
      </w:r>
      <w:r>
        <w:rPr>
          <w:rStyle w:val="Fontepargpadro"/>
          <w:rFonts w:cs="Arial" w:ascii="Arial" w:hAnsi="Arial"/>
          <w:sz w:val="22"/>
          <w:szCs w:val="22"/>
        </w:rPr>
        <w:t>º Servirá de recurso para a cobertura de que trata o artigo anterior: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 w:before="0" w:after="160"/>
        <w:jc w:val="both"/>
        <w:rPr/>
      </w:pPr>
      <w:r>
        <w:rPr>
          <w:rStyle w:val="Fontepargpadro"/>
          <w:rFonts w:cs="Arial" w:ascii="Arial" w:hAnsi="Arial"/>
          <w:sz w:val="22"/>
          <w:szCs w:val="22"/>
        </w:rPr>
        <w:tab/>
        <w:tab/>
        <w:t xml:space="preserve">Excesso de Arrecadação da Receita 4.17.24.99.01.99.06 Recuperação de Estradas </w:t>
        <w:tab/>
        <w:tab/>
        <w:tab/>
        <w:t>recurso 1.701.0005 – Recuperação de Estradas.....................………...........R$ 300.000,00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 w:before="0" w:after="160"/>
        <w:jc w:val="both"/>
        <w:rPr/>
      </w:pPr>
      <w:r>
        <w:rPr>
          <w:rStyle w:val="Fontepargpadro"/>
          <w:rFonts w:cs="Arial" w:ascii="Arial" w:hAnsi="Arial"/>
          <w:sz w:val="22"/>
          <w:szCs w:val="22"/>
        </w:rPr>
        <w:tab/>
        <w:tab/>
        <w:t xml:space="preserve">06.002.0015.0452.0018.2026 Manutenção dos Serviços de Limpeza Pública </w:t>
        <w:tab/>
        <w:tab/>
        <w:tab/>
        <w:tab/>
        <w:t>3.3.3.9.0.39.00.00.00.00 Outros Serviços de Terceiros PJ C/312……………....R$ 15.379,68</w:t>
        <w:br/>
        <w:tab/>
        <w:tab/>
        <w:t xml:space="preserve">1.500.0001 Recurso Livre – Impostos  </w:t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ab/>
        <w:t xml:space="preserve">Art. 3º 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firstLine="709"/>
        <w:jc w:val="both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 xml:space="preserve">GABINETE DO PREFEITO MUNICIPAL DE DOIS IRMÃOS/RS, EM 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02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 xml:space="preserve"> DE 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OUTUBRO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 xml:space="preserve"> DE 2025.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color w:val="000000"/>
          <w:sz w:val="20"/>
          <w:szCs w:val="20"/>
        </w:rPr>
      </w:pPr>
      <w:r>
        <w:rPr>
          <w:rFonts w:eastAsia="Noto Serif Light" w:cs="Noto Serif Light" w:ascii="Arial" w:hAnsi="Arial"/>
          <w:color w:val="000000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>
          <w:rStyle w:val="Fontepargpadro"/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/>
      </w:r>
    </w:p>
    <w:p>
      <w:pPr>
        <w:pStyle w:val="Normal"/>
        <w:spacing w:lineRule="auto" w:line="360"/>
        <w:jc w:val="center"/>
        <w:rPr/>
      </w:pPr>
      <w:r>
        <w:rPr>
          <w:rStyle w:val="Fontepargpadro"/>
          <w:rFonts w:eastAsia="Noto Serif Light" w:cs="Noto Serif Light" w:ascii="Arial" w:hAnsi="Arial"/>
          <w:b/>
          <w:color w:val="000000"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Style w:val="Fontepargpadro"/>
          <w:rFonts w:eastAsia="Noto Serif Light" w:cs="Noto Serif Light" w:ascii="Arial" w:hAnsi="Arial"/>
          <w:b/>
          <w:color w:val="000000"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ab/>
        <w:t xml:space="preserve">Encaminhamos o presente Projeto de Lei nº 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124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/2025 que “</w:t>
      </w: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AUTORIZA O PODER EXECUTIVO MUNICIPAL A ABRIR CRÉDITO ESPECIAL NO ORÇAMENTO DO CORRENTE EXERCÍCIO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1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ab/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 xml:space="preserve">A presente proposição foi apresentada pela Secretaria Municipal de 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>Infraestrutura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 xml:space="preserve">, através do Memorando Interno de nº 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>3073/2025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 xml:space="preserve">, com vistas a </w:t>
      </w:r>
      <w:r>
        <w:rPr>
          <w:rStyle w:val="Fontepargpadro"/>
          <w:rFonts w:cs="Arial" w:ascii="Arial" w:hAnsi="Arial"/>
          <w:bCs/>
          <w:sz w:val="22"/>
          <w:szCs w:val="22"/>
        </w:rPr>
        <w:t xml:space="preserve">abertura de crédito especial. A abertura do crédito se faz necessário para </w:t>
      </w:r>
      <w:r>
        <w:rPr>
          <w:rStyle w:val="Fontepargpadro"/>
          <w:rFonts w:cs="Arial" w:ascii="Arial" w:hAnsi="Arial"/>
          <w:bCs/>
          <w:sz w:val="22"/>
          <w:szCs w:val="22"/>
        </w:rPr>
        <w:t>a</w:t>
      </w:r>
      <w:r>
        <w:rPr>
          <w:rStyle w:val="Fontepargpadro"/>
          <w:rFonts w:cs="Arial" w:ascii="Arial" w:hAnsi="Arial"/>
          <w:bCs/>
          <w:sz w:val="22"/>
          <w:szCs w:val="22"/>
        </w:rPr>
        <w:t xml:space="preserve"> execução do Contrato de Convênio </w:t>
      </w:r>
      <w:r>
        <w:rPr>
          <w:rStyle w:val="Fontepargpadro"/>
          <w:rFonts w:cs="Arial" w:ascii="Arial" w:hAnsi="Arial"/>
          <w:bCs/>
          <w:sz w:val="22"/>
          <w:szCs w:val="22"/>
        </w:rPr>
        <w:t>FPE</w:t>
      </w:r>
      <w:r>
        <w:rPr>
          <w:rStyle w:val="Fontepargpadro"/>
          <w:rFonts w:cs="Arial" w:ascii="Arial" w:hAnsi="Arial"/>
          <w:bCs/>
          <w:sz w:val="22"/>
          <w:szCs w:val="22"/>
        </w:rPr>
        <w:t xml:space="preserve"> n° 1340/2025 referente ao Programa de Recuperação de Estradas Vicinais </w:t>
      </w:r>
    </w:p>
    <w:p>
      <w:pPr>
        <w:pStyle w:val="Normal1"/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ab/>
        <w:t>Aproveitamos o ensejo para renovar protestos de elevado apreço e consideração</w:t>
      </w:r>
      <w:r>
        <w:rPr>
          <w:rStyle w:val="Fontepargpadro"/>
          <w:rFonts w:eastAsia="Noto Serif Light" w:cs="Arial" w:ascii="Arial" w:hAnsi="Arial"/>
          <w:b/>
          <w:bCs/>
          <w:color w:val="000000"/>
          <w:sz w:val="22"/>
          <w:szCs w:val="22"/>
        </w:rPr>
        <w:t>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color w:val="000000"/>
          <w:sz w:val="22"/>
          <w:szCs w:val="22"/>
        </w:rPr>
      </w:pPr>
      <w:r>
        <w:rPr>
          <w:rFonts w:eastAsia="Noto Serif Light" w:cs="Arial" w:ascii="Arial" w:hAnsi="Arial"/>
          <w:b/>
          <w:bCs/>
          <w:color w:val="000000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1134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auto"/>
    <w:pitch w:val="variable"/>
  </w:font>
  <w:font w:name="Consolas">
    <w:charset w:val="00"/>
    <w:family w:val="modern"/>
    <w:pitch w:val="fixed"/>
  </w:font>
  <w:font w:name="Noto Serif">
    <w:charset w:val="00"/>
    <w:family w:val="roman"/>
    <w:pitch w:val="variable"/>
  </w:font>
  <w:font w:name="Courier New">
    <w:charset w:val="00"/>
    <w:family w:val="modern"/>
    <w:pitch w:val="fixed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Fontepargpadro"/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pStyle w:val="Ttulo2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suppressAutoHyphens w:val="fals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Ttulo1">
    <w:name w:val="Heading 1"/>
    <w:basedOn w:val="Ttulo"/>
    <w:qFormat/>
    <w:pPr>
      <w:numPr>
        <w:ilvl w:val="0"/>
        <w:numId w:val="1"/>
      </w:numPr>
      <w:suppressAutoHyphens w:val="false"/>
      <w:outlineLvl w:val="0"/>
    </w:pPr>
    <w:rPr/>
  </w:style>
  <w:style w:type="paragraph" w:styleId="Ttulo2">
    <w:name w:val="Heading 2"/>
    <w:basedOn w:val="Ttulo"/>
    <w:qFormat/>
    <w:pPr>
      <w:numPr>
        <w:ilvl w:val="1"/>
        <w:numId w:val="1"/>
      </w:numPr>
      <w:suppressAutoHyphens w:val="false"/>
      <w:outlineLvl w:val="1"/>
    </w:pPr>
    <w:rPr/>
  </w:style>
  <w:style w:type="character" w:styleId="Fontepargpadro">
    <w:name w:val="Fonte parág. padrão"/>
    <w:qFormat/>
    <w:rPr/>
  </w:style>
  <w:style w:type="character" w:styleId="Fontepargpadro1">
    <w:name w:val="Fonte parág. padrão1"/>
    <w:qFormat/>
    <w:rPr/>
  </w:style>
  <w:style w:type="character" w:styleId="LinkdaInternet">
    <w:name w:val="Link da Internet"/>
    <w:basedOn w:val="Fontepargpadro1"/>
    <w:rPr>
      <w:color w:val="000080"/>
      <w:u w:val="single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/>
  </w:style>
  <w:style w:type="character" w:styleId="Nfaseforte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1">
    <w:name w:val="WW8Num4z1"/>
    <w:qFormat/>
    <w:rPr>
      <w:rFonts w:ascii="Courier New" w:hAnsi="Courier New" w:eastAsia="Courier New" w:cs="Courier New"/>
      <w:sz w:val="20"/>
    </w:rPr>
  </w:style>
  <w:style w:type="character" w:styleId="WW8Num5z1">
    <w:name w:val="WW8Num5z1"/>
    <w:qFormat/>
    <w:rPr>
      <w:rFonts w:ascii="Courier New" w:hAnsi="Courier New" w:eastAsia="Courier New" w:cs="Courier New"/>
      <w:sz w:val="20"/>
    </w:rPr>
  </w:style>
  <w:style w:type="character" w:styleId="WW8Num6z1">
    <w:name w:val="WW8Num6z1"/>
    <w:qFormat/>
    <w:rPr>
      <w:rFonts w:ascii="Courier New" w:hAnsi="Courier New" w:eastAsia="Courier New" w:cs="Courier New"/>
      <w:sz w:val="20"/>
    </w:rPr>
  </w:style>
  <w:style w:type="character" w:styleId="WW8Num7z1">
    <w:name w:val="WW8Num7z1"/>
    <w:qFormat/>
    <w:rPr>
      <w:rFonts w:ascii="Courier New" w:hAnsi="Courier New" w:eastAsia="Courier New" w:cs="Courier New"/>
      <w:sz w:val="20"/>
    </w:rPr>
  </w:style>
  <w:style w:type="character" w:styleId="WW8Num8z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>
    <w:name w:val="Recuo de corpo de texto Char1"/>
    <w:basedOn w:val="Fontepargpadro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uppressAutoHyphens w:val="fals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orpodotexto">
    <w:name w:val="Body Text"/>
    <w:basedOn w:val="Normal"/>
    <w:pPr>
      <w:suppressAutoHyphens w:val="false"/>
      <w:spacing w:before="0" w:after="283"/>
    </w:pPr>
    <w:rPr/>
  </w:style>
  <w:style w:type="paragraph" w:styleId="Normal1">
    <w:name w:val="LO-Normal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Contedodatabela">
    <w:name w:val="Conteúdo da tabela"/>
    <w:basedOn w:val="Normal"/>
    <w:qFormat/>
    <w:pPr>
      <w:suppressLineNumbers/>
      <w:suppressAutoHyphens w:val="false"/>
    </w:pPr>
    <w:rPr/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Ttulodetabela">
    <w:name w:val="Título de tabela"/>
    <w:basedOn w:val="Contedodatabela"/>
    <w:qFormat/>
    <w:pPr>
      <w:suppressAutoHyphens w:val="false"/>
      <w:jc w:val="center"/>
    </w:pPr>
    <w:rPr>
      <w:b/>
      <w:bCs/>
    </w:rPr>
  </w:style>
  <w:style w:type="paragraph" w:styleId="NormalWeb">
    <w:name w:val="Normal (Web)"/>
    <w:basedOn w:val="Normal"/>
    <w:qFormat/>
    <w:pPr>
      <w:suppressAutoHyphens w:val="false"/>
      <w:spacing w:lineRule="atLeast" w:line="100" w:before="100" w:after="119"/>
    </w:pPr>
    <w:rPr>
      <w:rFonts w:eastAsia="Times New Roman" w:cs="Times New Roman"/>
    </w:rPr>
  </w:style>
  <w:style w:type="paragraph" w:styleId="Western">
    <w:name w:val="western"/>
    <w:basedOn w:val="Normal"/>
    <w:qFormat/>
    <w:pPr>
      <w:suppressAutoHyphens w:val="false"/>
      <w:spacing w:before="280" w:after="280"/>
    </w:pPr>
    <w:rPr/>
  </w:style>
  <w:style w:type="paragraph" w:styleId="Padro">
    <w:name w:val="Padrão"/>
    <w:qFormat/>
    <w:pPr>
      <w:keepNext w:val="false"/>
      <w:keepLines w:val="false"/>
      <w:pageBreakBefore w:val="false"/>
      <w:widowControl w:val="false"/>
      <w:pBdr/>
      <w:shd w:fill="auto" w:val="clear"/>
      <w:tabs>
        <w:tab w:val="left" w:pos="709" w:leader="none"/>
      </w:tabs>
      <w:suppressAutoHyphens w:val="true"/>
      <w:kinsoku w:val="true"/>
      <w:overflowPunct w:val="true"/>
      <w:autoSpaceDE w:val="true"/>
      <w:bidi w:val="0"/>
      <w:snapToGrid w:val="true"/>
      <w:spacing w:lineRule="atLeast" w:line="100" w:before="0" w:after="0"/>
      <w:jc w:val="left"/>
    </w:pPr>
    <w:rPr>
      <w:rFonts w:ascii="Times New Roman" w:hAnsi="Times New Roman" w:eastAsia="Lucida Sans Unicode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A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bidi="pt-BR" w:val="pt-BR"/>
    </w:rPr>
  </w:style>
  <w:style w:type="paragraph" w:styleId="Ndice">
    <w:name w:val="Índice"/>
    <w:basedOn w:val="Normal"/>
    <w:qFormat/>
    <w:pPr>
      <w:suppressLineNumbers/>
      <w:suppressAutoHyphens w:val="false"/>
    </w:pPr>
    <w:rPr/>
  </w:style>
  <w:style w:type="paragraph" w:styleId="Legenda">
    <w:name w:val="Caption"/>
    <w:basedOn w:val="Normal"/>
    <w:qFormat/>
    <w:pPr>
      <w:suppressLineNumbers/>
      <w:suppressAutoHyphens w:val="false"/>
      <w:spacing w:before="120" w:after="120"/>
    </w:pPr>
    <w:rPr>
      <w:i/>
      <w:iCs/>
    </w:rPr>
  </w:style>
  <w:style w:type="paragraph" w:styleId="Lista">
    <w:name w:val="List"/>
    <w:basedOn w:val="Corpodotexto"/>
    <w:pPr>
      <w:suppressAutoHyphens w:val="false"/>
    </w:pPr>
    <w:rPr/>
  </w:style>
  <w:style w:type="paragraph" w:styleId="Textoprformatado">
    <w:name w:val="Texto préformatado"/>
    <w:basedOn w:val="Normal"/>
    <w:qFormat/>
    <w:pPr>
      <w:suppressAutoHyphens w:val="false"/>
    </w:pPr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Normal"/>
    <w:pPr>
      <w:tabs>
        <w:tab w:val="clear" w:pos="709"/>
      </w:tabs>
      <w:suppressAutoHyphens w:val="false"/>
      <w:spacing w:before="0" w:after="120"/>
      <w:ind w:left="283" w:hanging="0"/>
    </w:pPr>
    <w:rPr/>
  </w:style>
  <w:style w:type="paragraph" w:styleId="TextosemFormatao">
    <w:name w:val="Texto sem Formatação"/>
    <w:basedOn w:val="Normal"/>
    <w:qFormat/>
    <w:pPr>
      <w:suppressAutoHyphens w:val="false"/>
    </w:pPr>
    <w:rPr>
      <w:rFonts w:ascii="Consolas" w:hAnsi="Consolas" w:eastAsia="Times New Roman" w:cs="Consolas"/>
      <w:sz w:val="21"/>
      <w:szCs w:val="21"/>
      <w:lang w:eastAsia="ar-SA"/>
    </w:rPr>
  </w:style>
  <w:style w:type="paragraph" w:styleId="Corpodetexto2">
    <w:name w:val="Corpo de texto 2"/>
    <w:basedOn w:val="Normal"/>
    <w:qFormat/>
    <w:pPr>
      <w:suppressAutoHyphens w:val="false"/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>
    <w:name w:val="Standard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Times New Roman" w:hAnsi="Times New Roman" w:eastAsia="Liberation Serif" w:cs="Liberation Serif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val="pt-BR" w:bidi="hi-IN"/>
    </w:rPr>
  </w:style>
  <w:style w:type="paragraph" w:styleId="PargrafodaLista">
    <w:name w:val="Parágrafo da Lista"/>
    <w:basedOn w:val="Normal"/>
    <w:qFormat/>
    <w:pPr>
      <w:tabs>
        <w:tab w:val="clear" w:pos="709"/>
      </w:tabs>
      <w:suppressAutoHyphens w:val="false"/>
      <w:ind w:left="708" w:hanging="0"/>
    </w:pPr>
    <w:rPr/>
  </w:style>
  <w:style w:type="paragraph" w:styleId="Recuodecorpodetexto">
    <w:name w:val="Recuo de corpo de texto"/>
    <w:basedOn w:val="Normal1"/>
    <w:qFormat/>
    <w:pPr>
      <w:tabs>
        <w:tab w:val="clear" w:pos="709"/>
      </w:tabs>
      <w:suppressAutoHyphens w:val="true"/>
      <w:spacing w:before="0" w:after="120"/>
      <w:ind w:left="283" w:hanging="0"/>
      <w:textAlignment w:val="auto"/>
    </w:pPr>
    <w:rPr>
      <w:rFonts w:ascii="Times New Roman" w:hAnsi="Times New Roman" w:eastAsia="Times New Roman" w:cs="Times New Roman"/>
      <w:kern w:val="0"/>
      <w:lang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304</TotalTime>
  <Application>LibreOffice/7.3.7.2$Windows_X86_64 LibreOffice_project/e114eadc50a9ff8d8c8a0567d6da8f454beeb84f</Application>
  <AppVersion>15.0000</AppVersion>
  <Pages>3</Pages>
  <Words>355</Words>
  <Characters>2223</Characters>
  <CharactersWithSpaces>2601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2025-05-22T11:53:00Z</cp:lastPrinted>
  <dcterms:modified xsi:type="dcterms:W3CDTF">2025-10-02T10:11:50Z</dcterms:modified>
  <cp:revision>38</cp:revision>
  <dc:subject/>
  <dc:title/>
</cp:coreProperties>
</file>