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1206FB" w14:textId="3A494416" w:rsidR="00803F0B" w:rsidRDefault="00140D49">
      <w:pPr>
        <w:pStyle w:val="Ttulo"/>
        <w:spacing w:line="360" w:lineRule="auto"/>
        <w:jc w:val="center"/>
      </w:pPr>
      <w:r>
        <w:rPr>
          <w:rFonts w:ascii="Arial" w:eastAsia="Noto Serif Light" w:hAnsi="Arial" w:cs="Noto Serif Light"/>
          <w:b/>
          <w:bCs/>
          <w:sz w:val="22"/>
          <w:szCs w:val="22"/>
        </w:rPr>
        <w:t xml:space="preserve">PROJETO DE LEI Nº </w:t>
      </w:r>
      <w:bookmarkStart w:id="0" w:name="OLE_LINK4"/>
      <w:bookmarkStart w:id="1" w:name="OLE_LINK31"/>
      <w:bookmarkStart w:id="2" w:name="OLE_LINK11"/>
      <w:bookmarkStart w:id="3" w:name="OLE_LINK16"/>
      <w:bookmarkStart w:id="4" w:name="OLE_LINK3"/>
      <w:r>
        <w:rPr>
          <w:rFonts w:ascii="Arial" w:eastAsia="Noto Serif Light" w:hAnsi="Arial" w:cs="Noto Serif Light"/>
          <w:b/>
          <w:bCs/>
          <w:sz w:val="22"/>
          <w:szCs w:val="22"/>
        </w:rPr>
        <w:t>1</w:t>
      </w:r>
      <w:r w:rsidR="00C617D1">
        <w:rPr>
          <w:rFonts w:ascii="Arial" w:eastAsia="Noto Serif Light" w:hAnsi="Arial" w:cs="Noto Serif Light"/>
          <w:b/>
          <w:bCs/>
          <w:sz w:val="22"/>
          <w:szCs w:val="22"/>
        </w:rPr>
        <w:t>54</w:t>
      </w:r>
      <w:r>
        <w:rPr>
          <w:rFonts w:ascii="Arial" w:eastAsia="Noto Serif Light" w:hAnsi="Arial" w:cs="Noto Serif Light"/>
          <w:b/>
          <w:bCs/>
          <w:sz w:val="22"/>
          <w:szCs w:val="22"/>
        </w:rPr>
        <w:t>/2025</w:t>
      </w:r>
    </w:p>
    <w:tbl>
      <w:tblPr>
        <w:tblW w:w="6157" w:type="dxa"/>
        <w:tblInd w:w="3106" w:type="dxa"/>
        <w:tblLayout w:type="fixed"/>
        <w:tblCellMar>
          <w:left w:w="70" w:type="dxa"/>
          <w:right w:w="70" w:type="dxa"/>
        </w:tblCellMar>
        <w:tblLook w:val="0000" w:firstRow="0" w:lastRow="0" w:firstColumn="0" w:lastColumn="0" w:noHBand="0" w:noVBand="0"/>
      </w:tblPr>
      <w:tblGrid>
        <w:gridCol w:w="6157"/>
      </w:tblGrid>
      <w:tr w:rsidR="00803F0B" w14:paraId="37A2994D" w14:textId="77777777">
        <w:trPr>
          <w:trHeight w:val="829"/>
        </w:trPr>
        <w:tc>
          <w:tcPr>
            <w:tcW w:w="6157" w:type="dxa"/>
          </w:tcPr>
          <w:p w14:paraId="45A2BE93" w14:textId="77777777" w:rsidR="00803F0B" w:rsidRDefault="00803F0B">
            <w:pPr>
              <w:widowControl w:val="0"/>
              <w:spacing w:line="360" w:lineRule="auto"/>
              <w:jc w:val="both"/>
              <w:rPr>
                <w:rFonts w:ascii="Arial" w:eastAsia="Noto Serif Light" w:hAnsi="Arial" w:cs="Noto Serif Light"/>
                <w:b/>
                <w:bCs/>
                <w:sz w:val="8"/>
                <w:szCs w:val="8"/>
              </w:rPr>
            </w:pPr>
          </w:p>
          <w:p w14:paraId="0F75DCC1" w14:textId="2329BB2F" w:rsidR="00803F0B" w:rsidRDefault="00140D49">
            <w:pPr>
              <w:widowControl w:val="0"/>
              <w:spacing w:line="360" w:lineRule="auto"/>
              <w:jc w:val="both"/>
            </w:pPr>
            <w:r>
              <w:rPr>
                <w:rFonts w:ascii="Arial" w:eastAsia="Noto Serif Light" w:hAnsi="Arial" w:cs="Noto Serif Light"/>
                <w:b/>
                <w:bCs/>
                <w:sz w:val="22"/>
                <w:szCs w:val="22"/>
              </w:rPr>
              <w:t>A</w:t>
            </w:r>
            <w:r>
              <w:rPr>
                <w:rStyle w:val="nfaseforte"/>
                <w:rFonts w:ascii="Arial" w:eastAsia="Noto Serif Light" w:hAnsi="Arial" w:cs="Arial"/>
                <w:sz w:val="22"/>
                <w:szCs w:val="22"/>
              </w:rPr>
              <w:t>UTORIZA O PODER EXECUTIVO MUNICIPAL A CONCEDER BOLSA-AUXÍLIO A ALUNOS DE DOIS IRMÃOS SELECIONADOS PARA FREQUENTAR O CURSO TÉCNICO EM AGROPECUÁRIA JUNTO A ASSOCIAÇÃO EVANGÉLICA DE ENSINO E DÁ OUTRAS PROVIDÊNCIAS</w:t>
            </w:r>
            <w:r>
              <w:rPr>
                <w:rFonts w:ascii="Arial" w:eastAsia="Noto Serif Light" w:hAnsi="Arial" w:cs="Noto Serif Light"/>
                <w:b/>
                <w:bCs/>
                <w:sz w:val="22"/>
                <w:szCs w:val="22"/>
              </w:rPr>
              <w:t>.</w:t>
            </w:r>
          </w:p>
        </w:tc>
      </w:tr>
    </w:tbl>
    <w:p w14:paraId="73DFF9DC" w14:textId="77777777" w:rsidR="00803F0B" w:rsidRDefault="00803F0B">
      <w:pPr>
        <w:widowControl w:val="0"/>
        <w:spacing w:line="360" w:lineRule="auto"/>
        <w:jc w:val="both"/>
        <w:rPr>
          <w:rFonts w:ascii="Arial" w:eastAsia="Noto Serif Light" w:hAnsi="Arial" w:cs="Noto Serif Light"/>
          <w:sz w:val="22"/>
          <w:szCs w:val="22"/>
        </w:rPr>
      </w:pPr>
    </w:p>
    <w:p w14:paraId="7281536C" w14:textId="77777777" w:rsidR="00803F0B" w:rsidRDefault="00140D49">
      <w:pPr>
        <w:spacing w:line="360" w:lineRule="auto"/>
        <w:ind w:firstLine="709"/>
        <w:jc w:val="both"/>
      </w:pPr>
      <w:r>
        <w:rPr>
          <w:rFonts w:ascii="Arial" w:eastAsia="Noto Serif Light" w:hAnsi="Arial" w:cs="Noto Serif Light"/>
          <w:b/>
          <w:sz w:val="22"/>
          <w:szCs w:val="22"/>
        </w:rPr>
        <w:t>JERRI ADRIANI MENEGHETTI</w:t>
      </w:r>
      <w:r>
        <w:rPr>
          <w:rFonts w:ascii="Arial" w:eastAsia="Noto Serif Light" w:hAnsi="Arial" w:cs="Noto Serif Light"/>
          <w:sz w:val="22"/>
          <w:szCs w:val="22"/>
        </w:rPr>
        <w:t>, Prefeito Municipal de Dois Irmãos, RS,</w:t>
      </w:r>
      <w:r>
        <w:rPr>
          <w:rFonts w:ascii="Arial" w:eastAsia="Noto Serif Light" w:hAnsi="Arial" w:cs="Noto Serif Light"/>
          <w:b/>
          <w:sz w:val="22"/>
          <w:szCs w:val="22"/>
        </w:rPr>
        <w:t xml:space="preserve"> </w:t>
      </w:r>
      <w:r>
        <w:rPr>
          <w:rFonts w:ascii="Arial" w:eastAsia="Noto Serif Light" w:hAnsi="Arial" w:cs="Noto Serif Light"/>
          <w:sz w:val="22"/>
          <w:szCs w:val="22"/>
        </w:rPr>
        <w:t>no uso das atribuições que me são conferidas por Lei Orgânica do Município, faço saber que a Câmara Municipal aprova e eu sanciono a seguinte:</w:t>
      </w:r>
    </w:p>
    <w:p w14:paraId="666A42A7" w14:textId="77777777" w:rsidR="00803F0B" w:rsidRDefault="00803F0B">
      <w:pPr>
        <w:tabs>
          <w:tab w:val="left" w:pos="2228"/>
        </w:tabs>
        <w:spacing w:line="360" w:lineRule="auto"/>
        <w:jc w:val="both"/>
        <w:rPr>
          <w:rFonts w:ascii="Arial" w:eastAsia="Noto Serif Light" w:hAnsi="Arial" w:cs="Noto Serif Light"/>
          <w:sz w:val="12"/>
          <w:szCs w:val="12"/>
        </w:rPr>
      </w:pPr>
    </w:p>
    <w:p w14:paraId="158BFA94" w14:textId="77777777" w:rsidR="00803F0B" w:rsidRDefault="00140D49">
      <w:pPr>
        <w:spacing w:line="360" w:lineRule="auto"/>
        <w:jc w:val="both"/>
      </w:pPr>
      <w:r>
        <w:rPr>
          <w:rFonts w:ascii="Arial" w:eastAsia="Noto Serif Light" w:hAnsi="Arial" w:cs="Noto Serif Light"/>
          <w:sz w:val="22"/>
          <w:szCs w:val="22"/>
        </w:rPr>
        <w:tab/>
      </w:r>
      <w:r>
        <w:rPr>
          <w:rFonts w:ascii="Arial" w:eastAsia="Noto Serif Light" w:hAnsi="Arial" w:cs="Noto Serif Light"/>
          <w:sz w:val="22"/>
          <w:szCs w:val="22"/>
        </w:rPr>
        <w:tab/>
      </w:r>
      <w:r>
        <w:rPr>
          <w:rFonts w:ascii="Arial" w:eastAsia="Noto Serif Light" w:hAnsi="Arial" w:cs="Noto Serif Light"/>
          <w:sz w:val="22"/>
          <w:szCs w:val="22"/>
        </w:rPr>
        <w:tab/>
        <w:t xml:space="preserve">   </w:t>
      </w:r>
      <w:r>
        <w:rPr>
          <w:rFonts w:ascii="Arial" w:eastAsia="Noto Serif Light" w:hAnsi="Arial" w:cs="Noto Serif Light"/>
          <w:sz w:val="22"/>
          <w:szCs w:val="22"/>
        </w:rPr>
        <w:tab/>
        <w:t xml:space="preserve">   </w:t>
      </w:r>
      <w:r>
        <w:rPr>
          <w:rFonts w:ascii="Arial" w:eastAsia="Noto Serif Light" w:hAnsi="Arial" w:cs="Noto Serif Light"/>
          <w:sz w:val="22"/>
          <w:szCs w:val="22"/>
        </w:rPr>
        <w:tab/>
        <w:t xml:space="preserve">      </w:t>
      </w:r>
      <w:r>
        <w:rPr>
          <w:rFonts w:ascii="Arial" w:eastAsia="Noto Serif Light" w:hAnsi="Arial" w:cs="Noto Serif Light"/>
          <w:b/>
          <w:bCs/>
          <w:sz w:val="22"/>
          <w:szCs w:val="22"/>
        </w:rPr>
        <w:t xml:space="preserve">  L E I:</w:t>
      </w:r>
    </w:p>
    <w:p w14:paraId="6FAC2025" w14:textId="74AEE705" w:rsidR="00803F0B" w:rsidRDefault="00140D49" w:rsidP="00140D49">
      <w:pPr>
        <w:pStyle w:val="LO-Normal"/>
        <w:tabs>
          <w:tab w:val="left" w:pos="187"/>
        </w:tabs>
        <w:spacing w:before="240" w:after="120" w:line="360" w:lineRule="auto"/>
        <w:jc w:val="both"/>
        <w:rPr>
          <w:rFonts w:ascii="Arial" w:hAnsi="Arial" w:cs="Arial"/>
          <w:sz w:val="22"/>
          <w:szCs w:val="22"/>
        </w:rPr>
      </w:pPr>
      <w:r>
        <w:rPr>
          <w:rStyle w:val="nfaseforte"/>
          <w:rFonts w:ascii="Arial" w:hAnsi="Arial" w:cs="Arial"/>
          <w:sz w:val="22"/>
          <w:szCs w:val="22"/>
        </w:rPr>
        <w:tab/>
      </w:r>
      <w:r>
        <w:rPr>
          <w:rStyle w:val="nfaseforte"/>
          <w:rFonts w:ascii="Arial" w:hAnsi="Arial" w:cs="Arial"/>
          <w:sz w:val="22"/>
          <w:szCs w:val="22"/>
        </w:rPr>
        <w:tab/>
        <w:t xml:space="preserve">Art. 1º </w:t>
      </w:r>
      <w:r>
        <w:rPr>
          <w:rFonts w:ascii="Arial" w:hAnsi="Arial" w:cs="Arial"/>
          <w:sz w:val="22"/>
          <w:szCs w:val="22"/>
        </w:rPr>
        <w:t>Fica o Poder Executivo Municipal autorizado a conceder 02 (duas) bolsas auxílio a residentes de Dois Irmãos que forem selecionados a frequentar o Curso Técnico em Agropecuária junto ao Instituto de Educação Ivoti – Associação Evangélica de Ensino.</w:t>
      </w:r>
    </w:p>
    <w:p w14:paraId="529412C3" w14:textId="77777777" w:rsidR="00803F0B" w:rsidRDefault="00140D49" w:rsidP="00140D49">
      <w:pPr>
        <w:suppressAutoHyphens/>
        <w:spacing w:before="240" w:after="120" w:line="360" w:lineRule="auto"/>
        <w:ind w:firstLine="709"/>
        <w:jc w:val="both"/>
        <w:rPr>
          <w:rFonts w:ascii="Arial" w:hAnsi="Arial" w:cs="Arial"/>
          <w:sz w:val="22"/>
          <w:szCs w:val="22"/>
        </w:rPr>
      </w:pPr>
      <w:r>
        <w:rPr>
          <w:rFonts w:ascii="Arial" w:hAnsi="Arial" w:cs="Arial"/>
          <w:sz w:val="22"/>
          <w:szCs w:val="22"/>
        </w:rPr>
        <w:t>§ 1º A seleção dos alunos beneficiados será formalizada mediante edital a ser publicado pelo Município, sob a responsabilidade do Departamento de Agricultura, com observância dos prazos necessários a realização da matrícula dos selecionados no Curso Técnico em Agropecuária para o exercício em referência, e ainda, a assinatura de Termo de Compromisso.</w:t>
      </w:r>
    </w:p>
    <w:p w14:paraId="4C40410C" w14:textId="77777777" w:rsidR="00803F0B" w:rsidRDefault="00140D49" w:rsidP="00140D49">
      <w:pPr>
        <w:suppressAutoHyphens/>
        <w:spacing w:before="240" w:after="120" w:line="360" w:lineRule="auto"/>
        <w:ind w:firstLine="709"/>
        <w:jc w:val="both"/>
        <w:rPr>
          <w:rFonts w:ascii="Arial" w:hAnsi="Arial"/>
          <w:sz w:val="22"/>
          <w:szCs w:val="22"/>
        </w:rPr>
      </w:pPr>
      <w:r>
        <w:rPr>
          <w:rFonts w:ascii="Arial" w:hAnsi="Arial" w:cs="Arial"/>
          <w:sz w:val="22"/>
          <w:szCs w:val="22"/>
        </w:rPr>
        <w:t>§ 2º A bolsa-auxílio corresponde apenas a mensalidade e será concedida aos alunos até a conclusão do curso, desde que não haja reprovação.</w:t>
      </w:r>
    </w:p>
    <w:p w14:paraId="6BDF11A7" w14:textId="1892A9F4" w:rsidR="00803F0B" w:rsidRDefault="00140D49" w:rsidP="00140D49">
      <w:pPr>
        <w:suppressAutoHyphens/>
        <w:spacing w:before="240" w:after="120" w:line="360" w:lineRule="auto"/>
        <w:ind w:firstLine="709"/>
        <w:jc w:val="both"/>
        <w:rPr>
          <w:rFonts w:ascii="Arial" w:hAnsi="Arial" w:cs="Arial"/>
          <w:sz w:val="22"/>
          <w:szCs w:val="22"/>
        </w:rPr>
      </w:pPr>
      <w:r>
        <w:rPr>
          <w:rFonts w:ascii="Arial" w:hAnsi="Arial" w:cs="Arial"/>
          <w:sz w:val="22"/>
          <w:szCs w:val="22"/>
        </w:rPr>
        <w:t xml:space="preserve">§ 3º O pagamento da bolsa-auxílio será efetuado diretamente em conta bancária da Associação Evangélica de Ensino, mediante a comprovação da matrícula e frequência escolar. </w:t>
      </w:r>
    </w:p>
    <w:p w14:paraId="28721EF0" w14:textId="11B4BF0A" w:rsidR="00803F0B" w:rsidRDefault="00140D49" w:rsidP="00140D49">
      <w:pPr>
        <w:suppressAutoHyphens/>
        <w:spacing w:before="240" w:after="120" w:line="360" w:lineRule="auto"/>
        <w:ind w:firstLine="709"/>
        <w:jc w:val="both"/>
        <w:rPr>
          <w:rFonts w:ascii="Arial" w:hAnsi="Arial"/>
          <w:sz w:val="22"/>
          <w:szCs w:val="22"/>
        </w:rPr>
      </w:pPr>
      <w:r>
        <w:rPr>
          <w:rFonts w:ascii="Arial" w:hAnsi="Arial" w:cs="Arial"/>
          <w:b/>
          <w:bCs/>
          <w:sz w:val="22"/>
          <w:szCs w:val="22"/>
        </w:rPr>
        <w:t xml:space="preserve">Art. 2º </w:t>
      </w:r>
      <w:r>
        <w:rPr>
          <w:rFonts w:ascii="Arial" w:hAnsi="Arial" w:cs="Arial"/>
          <w:sz w:val="22"/>
          <w:szCs w:val="22"/>
        </w:rPr>
        <w:t xml:space="preserve">Em caso de desistência ou reprovação, a bolsa será imediatamente cancelada, sujeitando ainda o beneficiado ou o responsável a restituição do valor integral concedido pelo Município devidamente corrigido pelo </w:t>
      </w:r>
      <w:r w:rsidR="00C617D1" w:rsidRPr="00C617D1">
        <w:rPr>
          <w:rFonts w:ascii="Arial" w:hAnsi="Arial" w:cs="Arial"/>
          <w:sz w:val="22"/>
          <w:szCs w:val="22"/>
        </w:rPr>
        <w:t>devidamente corrigido pelo IPCA - Índice Nacional de Preços ao Consumidor Amplo ou índice que venha a substituí-lo</w:t>
      </w:r>
      <w:r w:rsidRPr="00C617D1">
        <w:rPr>
          <w:rFonts w:ascii="Arial" w:hAnsi="Arial" w:cs="Arial"/>
          <w:sz w:val="22"/>
          <w:szCs w:val="22"/>
        </w:rPr>
        <w:t>.</w:t>
      </w:r>
    </w:p>
    <w:p w14:paraId="1B5C1E13" w14:textId="422E8D51" w:rsidR="00803F0B" w:rsidRPr="00C617D1" w:rsidRDefault="00140D49" w:rsidP="00140D49">
      <w:pPr>
        <w:suppressAutoHyphens/>
        <w:spacing w:before="240" w:after="120" w:line="360" w:lineRule="auto"/>
        <w:ind w:firstLine="709"/>
        <w:jc w:val="both"/>
        <w:rPr>
          <w:rFonts w:ascii="Arial" w:hAnsi="Arial"/>
          <w:sz w:val="22"/>
          <w:szCs w:val="22"/>
        </w:rPr>
      </w:pPr>
      <w:r>
        <w:rPr>
          <w:rFonts w:ascii="Arial" w:hAnsi="Arial" w:cs="Arial"/>
          <w:b/>
          <w:bCs/>
          <w:sz w:val="22"/>
          <w:szCs w:val="22"/>
        </w:rPr>
        <w:t>Art. 3º</w:t>
      </w:r>
      <w:r>
        <w:rPr>
          <w:rFonts w:ascii="Arial" w:hAnsi="Arial" w:cs="Arial"/>
          <w:sz w:val="22"/>
          <w:szCs w:val="22"/>
        </w:rPr>
        <w:t xml:space="preserve"> </w:t>
      </w:r>
      <w:r w:rsidR="00C617D1" w:rsidRPr="00C617D1">
        <w:rPr>
          <w:rFonts w:ascii="Arial" w:hAnsi="Arial" w:cs="Arial"/>
          <w:sz w:val="22"/>
          <w:szCs w:val="22"/>
        </w:rPr>
        <w:t xml:space="preserve">Além da comprovação de residentes e domiciliados no Município, os candidatos e os respectivos responsáveis deverão apresentar Certidão Negativa de Débitos e firmar Termo de </w:t>
      </w:r>
      <w:r w:rsidR="00C617D1" w:rsidRPr="00C617D1">
        <w:rPr>
          <w:rFonts w:ascii="Arial" w:hAnsi="Arial" w:cs="Arial"/>
          <w:sz w:val="22"/>
          <w:szCs w:val="22"/>
        </w:rPr>
        <w:lastRenderedPageBreak/>
        <w:t>Compromisso com o Município para obtenção da bolsa auxílio, entre outras exigências previstas em edital</w:t>
      </w:r>
      <w:r w:rsidR="00C617D1" w:rsidRPr="00C617D1">
        <w:rPr>
          <w:rFonts w:ascii="Arial" w:hAnsi="Arial" w:cs="Arial"/>
          <w:sz w:val="22"/>
          <w:szCs w:val="22"/>
        </w:rPr>
        <w:t>.</w:t>
      </w:r>
    </w:p>
    <w:p w14:paraId="217AFCF3" w14:textId="48B90AB4" w:rsidR="00803F0B" w:rsidRDefault="00140D49" w:rsidP="00140D49">
      <w:pPr>
        <w:suppressAutoHyphens/>
        <w:spacing w:before="240" w:after="120" w:line="360" w:lineRule="auto"/>
        <w:ind w:firstLine="709"/>
        <w:jc w:val="both"/>
        <w:rPr>
          <w:rFonts w:ascii="Arial" w:hAnsi="Arial"/>
          <w:sz w:val="22"/>
          <w:szCs w:val="22"/>
        </w:rPr>
      </w:pPr>
      <w:r>
        <w:rPr>
          <w:rFonts w:ascii="Arial" w:hAnsi="Arial" w:cs="Arial"/>
          <w:b/>
          <w:bCs/>
          <w:sz w:val="22"/>
          <w:szCs w:val="22"/>
        </w:rPr>
        <w:t xml:space="preserve">Art. 4º </w:t>
      </w:r>
      <w:r>
        <w:rPr>
          <w:rFonts w:ascii="Arial" w:hAnsi="Arial" w:cs="Arial"/>
          <w:sz w:val="22"/>
          <w:szCs w:val="22"/>
        </w:rPr>
        <w:t>O valor da bolsa-auxílio para o ano de 2026 é fixada em R$ 935,00 (novecentos e trinta e cinco reais), mensais, correspondente a 12 (doze) parcelas/ano.</w:t>
      </w:r>
    </w:p>
    <w:p w14:paraId="647D0E26" w14:textId="1130892A" w:rsidR="00803F0B" w:rsidRDefault="00140D49" w:rsidP="00140D49">
      <w:pPr>
        <w:suppressAutoHyphens/>
        <w:spacing w:before="240" w:after="120" w:line="360" w:lineRule="auto"/>
        <w:ind w:firstLine="709"/>
        <w:jc w:val="both"/>
        <w:rPr>
          <w:rFonts w:ascii="Arial" w:hAnsi="Arial"/>
          <w:sz w:val="22"/>
          <w:szCs w:val="22"/>
        </w:rPr>
      </w:pPr>
      <w:r w:rsidRPr="00140D49">
        <w:rPr>
          <w:rFonts w:ascii="Arial" w:hAnsi="Arial" w:cs="Arial"/>
          <w:b/>
          <w:bCs/>
          <w:sz w:val="22"/>
          <w:szCs w:val="22"/>
        </w:rPr>
        <w:t>Parágrafo único</w:t>
      </w:r>
      <w:r>
        <w:rPr>
          <w:rFonts w:ascii="Arial" w:hAnsi="Arial" w:cs="Arial"/>
          <w:sz w:val="22"/>
          <w:szCs w:val="22"/>
        </w:rPr>
        <w:t xml:space="preserve">. </w:t>
      </w:r>
      <w:r w:rsidR="008D446C" w:rsidRPr="008D446C">
        <w:rPr>
          <w:rFonts w:ascii="Arial" w:hAnsi="Arial" w:cs="Arial"/>
          <w:sz w:val="22"/>
          <w:szCs w:val="22"/>
        </w:rPr>
        <w:t>O valor para os anos subsequentes será o fixado pela Associação Evangélica de Ensino como mensalidade para os alunos do Curso Técnico em Agropecuária, observado os limites estabelecidos pelo Sindicato do Ensino Privado – SINEPE/RS, aos educandários de mesma formação e a disponibilidade orçamentária</w:t>
      </w:r>
      <w:r w:rsidR="008D446C">
        <w:rPr>
          <w:rFonts w:ascii="Arial" w:hAnsi="Arial" w:cs="Arial"/>
          <w:sz w:val="22"/>
          <w:szCs w:val="22"/>
        </w:rPr>
        <w:t>.</w:t>
      </w:r>
    </w:p>
    <w:p w14:paraId="5E93D6E5" w14:textId="15FF4D38" w:rsidR="00803F0B" w:rsidRDefault="00140D49" w:rsidP="00140D49">
      <w:pPr>
        <w:suppressAutoHyphens/>
        <w:spacing w:before="240" w:after="120" w:line="360" w:lineRule="auto"/>
        <w:ind w:firstLine="709"/>
        <w:jc w:val="both"/>
        <w:rPr>
          <w:rFonts w:ascii="Arial" w:hAnsi="Arial"/>
          <w:sz w:val="22"/>
          <w:szCs w:val="22"/>
        </w:rPr>
      </w:pPr>
      <w:r>
        <w:rPr>
          <w:rFonts w:ascii="Arial" w:hAnsi="Arial" w:cs="Arial"/>
          <w:b/>
          <w:bCs/>
          <w:sz w:val="22"/>
          <w:szCs w:val="22"/>
        </w:rPr>
        <w:t>Art. 5º</w:t>
      </w:r>
      <w:r>
        <w:rPr>
          <w:rFonts w:ascii="Arial" w:hAnsi="Arial" w:cs="Arial"/>
          <w:sz w:val="22"/>
          <w:szCs w:val="22"/>
        </w:rPr>
        <w:t xml:space="preserve"> Os alunos contemplados deverão participar e comprovar</w:t>
      </w:r>
      <w:r w:rsidR="003B41FF">
        <w:rPr>
          <w:rFonts w:ascii="Arial" w:hAnsi="Arial" w:cs="Arial"/>
          <w:sz w:val="22"/>
          <w:szCs w:val="22"/>
        </w:rPr>
        <w:t>,</w:t>
      </w:r>
      <w:r>
        <w:rPr>
          <w:rFonts w:ascii="Arial" w:hAnsi="Arial" w:cs="Arial"/>
          <w:sz w:val="22"/>
          <w:szCs w:val="22"/>
        </w:rPr>
        <w:t xml:space="preserve"> para </w:t>
      </w:r>
      <w:r w:rsidR="003B41FF">
        <w:rPr>
          <w:rFonts w:ascii="Arial" w:hAnsi="Arial" w:cs="Arial"/>
          <w:sz w:val="22"/>
          <w:szCs w:val="22"/>
        </w:rPr>
        <w:t xml:space="preserve">fins de </w:t>
      </w:r>
      <w:r>
        <w:rPr>
          <w:rFonts w:ascii="Arial" w:hAnsi="Arial" w:cs="Arial"/>
          <w:sz w:val="22"/>
          <w:szCs w:val="22"/>
        </w:rPr>
        <w:t>renovação da bolsa-auxílio</w:t>
      </w:r>
      <w:r w:rsidR="003B41FF">
        <w:rPr>
          <w:rFonts w:ascii="Arial" w:hAnsi="Arial" w:cs="Arial"/>
          <w:sz w:val="22"/>
          <w:szCs w:val="22"/>
        </w:rPr>
        <w:t>,</w:t>
      </w:r>
      <w:r>
        <w:rPr>
          <w:rFonts w:ascii="Arial" w:hAnsi="Arial" w:cs="Arial"/>
          <w:sz w:val="22"/>
          <w:szCs w:val="22"/>
        </w:rPr>
        <w:t xml:space="preserve"> a participação em, pelo menos, </w:t>
      </w:r>
      <w:r w:rsidR="00C617D1">
        <w:rPr>
          <w:rFonts w:ascii="Arial" w:hAnsi="Arial" w:cs="Arial"/>
          <w:sz w:val="22"/>
          <w:szCs w:val="22"/>
        </w:rPr>
        <w:t>02 (</w:t>
      </w:r>
      <w:r>
        <w:rPr>
          <w:rFonts w:ascii="Arial" w:hAnsi="Arial" w:cs="Arial"/>
          <w:sz w:val="22"/>
          <w:szCs w:val="22"/>
        </w:rPr>
        <w:t>duas</w:t>
      </w:r>
      <w:r w:rsidR="00C617D1">
        <w:rPr>
          <w:rFonts w:ascii="Arial" w:hAnsi="Arial" w:cs="Arial"/>
          <w:sz w:val="22"/>
          <w:szCs w:val="22"/>
        </w:rPr>
        <w:t>)</w:t>
      </w:r>
      <w:r>
        <w:rPr>
          <w:rFonts w:ascii="Arial" w:hAnsi="Arial" w:cs="Arial"/>
          <w:sz w:val="22"/>
          <w:szCs w:val="22"/>
        </w:rPr>
        <w:t xml:space="preserve"> atividades do Departamento de Agricultura do Município de Dois Irmãos.</w:t>
      </w:r>
    </w:p>
    <w:p w14:paraId="0D7C7265" w14:textId="07647C1B" w:rsidR="00140D49" w:rsidRPr="003B41FF" w:rsidRDefault="00140D49" w:rsidP="003B41FF">
      <w:pPr>
        <w:suppressAutoHyphens/>
        <w:spacing w:before="240" w:after="120" w:line="360" w:lineRule="auto"/>
        <w:ind w:firstLine="709"/>
        <w:jc w:val="both"/>
        <w:rPr>
          <w:rFonts w:ascii="Arial" w:hAnsi="Arial" w:cs="Arial"/>
          <w:sz w:val="22"/>
          <w:szCs w:val="22"/>
        </w:rPr>
      </w:pPr>
      <w:r>
        <w:rPr>
          <w:rFonts w:ascii="Arial" w:hAnsi="Arial" w:cs="Arial"/>
          <w:b/>
          <w:bCs/>
          <w:sz w:val="22"/>
          <w:szCs w:val="22"/>
        </w:rPr>
        <w:t xml:space="preserve">Art. 6º </w:t>
      </w:r>
      <w:r>
        <w:rPr>
          <w:rFonts w:ascii="Arial" w:hAnsi="Arial" w:cs="Arial"/>
          <w:sz w:val="22"/>
          <w:szCs w:val="22"/>
        </w:rPr>
        <w:t>As despesas decorrentes da execução desta Lei correrão à conta da</w:t>
      </w:r>
      <w:r w:rsidR="003B41FF">
        <w:rPr>
          <w:rFonts w:ascii="Arial" w:hAnsi="Arial" w:cs="Arial"/>
          <w:sz w:val="22"/>
          <w:szCs w:val="22"/>
        </w:rPr>
        <w:t>s</w:t>
      </w:r>
      <w:r>
        <w:rPr>
          <w:rFonts w:ascii="Arial" w:hAnsi="Arial" w:cs="Arial"/>
          <w:sz w:val="22"/>
          <w:szCs w:val="22"/>
        </w:rPr>
        <w:t xml:space="preserve"> dotaç</w:t>
      </w:r>
      <w:r w:rsidR="003B41FF">
        <w:rPr>
          <w:rFonts w:ascii="Arial" w:hAnsi="Arial" w:cs="Arial"/>
          <w:sz w:val="22"/>
          <w:szCs w:val="22"/>
        </w:rPr>
        <w:t>ões</w:t>
      </w:r>
      <w:r>
        <w:rPr>
          <w:rFonts w:ascii="Arial" w:hAnsi="Arial" w:cs="Arial"/>
          <w:sz w:val="22"/>
          <w:szCs w:val="22"/>
        </w:rPr>
        <w:t xml:space="preserve"> orçamentária</w:t>
      </w:r>
      <w:r w:rsidR="003B41FF">
        <w:rPr>
          <w:rFonts w:ascii="Arial" w:hAnsi="Arial" w:cs="Arial"/>
          <w:sz w:val="22"/>
          <w:szCs w:val="22"/>
        </w:rPr>
        <w:t>s próprias.</w:t>
      </w:r>
    </w:p>
    <w:p w14:paraId="33E499FE" w14:textId="77777777" w:rsidR="00140D49" w:rsidRDefault="00140D49" w:rsidP="00140D49">
      <w:pPr>
        <w:pStyle w:val="LO-Normal"/>
        <w:tabs>
          <w:tab w:val="left" w:pos="187"/>
        </w:tabs>
        <w:spacing w:before="240" w:after="120" w:line="360" w:lineRule="auto"/>
        <w:jc w:val="both"/>
        <w:rPr>
          <w:rFonts w:ascii="Arial" w:eastAsia="Noto Serif Light" w:hAnsi="Arial" w:cs="Arial"/>
          <w:sz w:val="22"/>
          <w:szCs w:val="22"/>
        </w:rPr>
      </w:pPr>
      <w:r>
        <w:rPr>
          <w:rFonts w:ascii="Arial" w:eastAsia="Noto Serif Light" w:hAnsi="Arial" w:cs="Arial"/>
          <w:b/>
          <w:bCs/>
          <w:sz w:val="22"/>
          <w:szCs w:val="22"/>
        </w:rPr>
        <w:tab/>
      </w:r>
      <w:r>
        <w:rPr>
          <w:rFonts w:ascii="Arial" w:eastAsia="Noto Serif Light" w:hAnsi="Arial" w:cs="Arial"/>
          <w:b/>
          <w:bCs/>
          <w:sz w:val="22"/>
          <w:szCs w:val="22"/>
        </w:rPr>
        <w:tab/>
        <w:t>Art. 7º</w:t>
      </w:r>
      <w:r>
        <w:rPr>
          <w:rFonts w:ascii="Arial" w:eastAsia="Noto Serif Light" w:hAnsi="Arial" w:cs="Arial"/>
          <w:sz w:val="22"/>
          <w:szCs w:val="22"/>
        </w:rPr>
        <w:t xml:space="preserve"> Esta Lei entra em vigor na data de sua publicação.</w:t>
      </w:r>
      <w:bookmarkStart w:id="5" w:name="OLE_LINK5"/>
      <w:bookmarkStart w:id="6" w:name="OLE_LINK51"/>
      <w:bookmarkStart w:id="7" w:name="OLE_LINK161"/>
      <w:bookmarkStart w:id="8" w:name="OLE_LINK41"/>
      <w:bookmarkStart w:id="9" w:name="OLE_LINK21"/>
    </w:p>
    <w:p w14:paraId="4AE6E568" w14:textId="6CFFAC49" w:rsidR="00803F0B" w:rsidRDefault="00140D49" w:rsidP="00140D49">
      <w:pPr>
        <w:pStyle w:val="LO-Normal"/>
        <w:tabs>
          <w:tab w:val="left" w:pos="187"/>
        </w:tabs>
        <w:spacing w:before="240" w:after="120" w:line="360" w:lineRule="auto"/>
        <w:jc w:val="both"/>
        <w:rPr>
          <w:rFonts w:ascii="Arial" w:hAnsi="Arial"/>
          <w:sz w:val="22"/>
          <w:szCs w:val="22"/>
        </w:rPr>
      </w:pPr>
      <w:r>
        <w:rPr>
          <w:rFonts w:ascii="Arial" w:eastAsia="Noto Serif Light" w:hAnsi="Arial" w:cs="Arial"/>
          <w:sz w:val="22"/>
          <w:szCs w:val="22"/>
        </w:rPr>
        <w:tab/>
      </w:r>
      <w:r>
        <w:rPr>
          <w:rFonts w:ascii="Arial" w:eastAsia="Noto Serif Light" w:hAnsi="Arial" w:cs="Arial"/>
          <w:sz w:val="22"/>
          <w:szCs w:val="22"/>
        </w:rPr>
        <w:tab/>
      </w:r>
      <w:r>
        <w:rPr>
          <w:rFonts w:ascii="Arial" w:eastAsia="Noto Serif Light" w:hAnsi="Arial" w:cs="Noto Serif Light"/>
          <w:sz w:val="22"/>
          <w:szCs w:val="22"/>
        </w:rPr>
        <w:t xml:space="preserve">GABINETE DO PREFEITO MUNICIPAL DE DOIS IRMÃOS/RS, EM </w:t>
      </w:r>
      <w:r w:rsidR="00C617D1">
        <w:rPr>
          <w:rFonts w:ascii="Arial" w:eastAsia="Noto Serif Light" w:hAnsi="Arial" w:cs="Noto Serif Light"/>
          <w:sz w:val="22"/>
          <w:szCs w:val="22"/>
        </w:rPr>
        <w:t>11</w:t>
      </w:r>
      <w:r>
        <w:rPr>
          <w:rFonts w:ascii="Arial" w:eastAsia="Noto Serif Light" w:hAnsi="Arial" w:cs="Noto Serif Light"/>
          <w:sz w:val="22"/>
          <w:szCs w:val="22"/>
        </w:rPr>
        <w:t xml:space="preserve"> DE DEZEMBRO DE 2025.</w:t>
      </w:r>
    </w:p>
    <w:p w14:paraId="16FB9F80" w14:textId="77777777" w:rsidR="00803F0B" w:rsidRDefault="00803F0B">
      <w:pPr>
        <w:spacing w:line="360" w:lineRule="auto"/>
        <w:jc w:val="both"/>
        <w:rPr>
          <w:rFonts w:ascii="Arial" w:hAnsi="Arial"/>
          <w:sz w:val="22"/>
          <w:szCs w:val="22"/>
        </w:rPr>
      </w:pPr>
    </w:p>
    <w:p w14:paraId="4E22A75F" w14:textId="77777777" w:rsidR="00803F0B" w:rsidRDefault="00803F0B">
      <w:pPr>
        <w:spacing w:line="360" w:lineRule="auto"/>
        <w:jc w:val="both"/>
        <w:rPr>
          <w:rFonts w:ascii="Arial" w:hAnsi="Arial"/>
          <w:sz w:val="22"/>
          <w:szCs w:val="22"/>
        </w:rPr>
      </w:pPr>
    </w:p>
    <w:p w14:paraId="227BD85B" w14:textId="77777777" w:rsidR="00803F0B" w:rsidRDefault="00140D49">
      <w:pPr>
        <w:widowControl w:val="0"/>
        <w:spacing w:line="360" w:lineRule="auto"/>
        <w:jc w:val="right"/>
        <w:rPr>
          <w:rFonts w:ascii="Arial" w:hAnsi="Arial"/>
          <w:sz w:val="22"/>
          <w:szCs w:val="22"/>
        </w:rPr>
      </w:pPr>
      <w:r>
        <w:rPr>
          <w:rFonts w:ascii="Arial" w:eastAsia="Noto Serif Light" w:hAnsi="Arial" w:cs="Noto Serif Light"/>
          <w:b/>
          <w:bCs/>
          <w:sz w:val="22"/>
          <w:szCs w:val="22"/>
        </w:rPr>
        <w:t>JERRI ADRIANI MENEGHETTI,</w:t>
      </w:r>
    </w:p>
    <w:p w14:paraId="0427E3AB" w14:textId="77777777" w:rsidR="00803F0B" w:rsidRDefault="00140D49">
      <w:pPr>
        <w:widowControl w:val="0"/>
        <w:spacing w:line="360" w:lineRule="auto"/>
        <w:ind w:firstLine="1701"/>
        <w:jc w:val="right"/>
        <w:rPr>
          <w:rFonts w:ascii="Arial" w:hAnsi="Arial"/>
          <w:sz w:val="22"/>
          <w:szCs w:val="22"/>
        </w:rPr>
      </w:pPr>
      <w:r>
        <w:rPr>
          <w:rFonts w:ascii="Arial" w:eastAsia="Noto Serif Light" w:hAnsi="Arial" w:cs="Noto Serif Light"/>
          <w:b/>
          <w:bCs/>
          <w:sz w:val="22"/>
          <w:szCs w:val="22"/>
        </w:rPr>
        <w:t>PREFEITO MUNICIPAL.</w:t>
      </w:r>
    </w:p>
    <w:p w14:paraId="0955CAFA" w14:textId="77777777" w:rsidR="00803F0B" w:rsidRDefault="00803F0B">
      <w:pPr>
        <w:widowControl w:val="0"/>
        <w:spacing w:line="360" w:lineRule="auto"/>
        <w:ind w:firstLine="1701"/>
        <w:jc w:val="right"/>
        <w:rPr>
          <w:rFonts w:ascii="Arial" w:eastAsia="Noto Serif Light" w:hAnsi="Arial" w:cs="Noto Serif Light"/>
          <w:sz w:val="22"/>
          <w:szCs w:val="22"/>
        </w:rPr>
      </w:pPr>
    </w:p>
    <w:p w14:paraId="3B58809C" w14:textId="77777777" w:rsidR="00803F0B" w:rsidRDefault="00803F0B">
      <w:pPr>
        <w:spacing w:line="360" w:lineRule="auto"/>
        <w:jc w:val="both"/>
        <w:rPr>
          <w:rFonts w:ascii="Arial" w:eastAsia="Noto Serif Light" w:hAnsi="Arial" w:cs="Noto Serif Light"/>
          <w:b/>
          <w:sz w:val="22"/>
          <w:szCs w:val="22"/>
        </w:rPr>
      </w:pPr>
    </w:p>
    <w:p w14:paraId="4D4AA575" w14:textId="77777777" w:rsidR="00803F0B" w:rsidRDefault="00803F0B">
      <w:pPr>
        <w:spacing w:line="360" w:lineRule="auto"/>
        <w:jc w:val="center"/>
        <w:rPr>
          <w:rFonts w:ascii="Arial" w:eastAsia="Noto Serif Light" w:hAnsi="Arial" w:cs="Noto Serif Light"/>
          <w:b/>
          <w:sz w:val="22"/>
          <w:szCs w:val="22"/>
        </w:rPr>
      </w:pPr>
    </w:p>
    <w:p w14:paraId="43BA499A" w14:textId="77777777" w:rsidR="00803F0B" w:rsidRDefault="00803F0B">
      <w:pPr>
        <w:spacing w:line="360" w:lineRule="auto"/>
        <w:jc w:val="center"/>
        <w:rPr>
          <w:rFonts w:ascii="Arial" w:eastAsia="Noto Serif Light" w:hAnsi="Arial" w:cs="Noto Serif Light"/>
          <w:b/>
          <w:sz w:val="22"/>
          <w:szCs w:val="22"/>
        </w:rPr>
      </w:pPr>
    </w:p>
    <w:p w14:paraId="5CA67974" w14:textId="77777777" w:rsidR="00803F0B" w:rsidRDefault="00803F0B">
      <w:pPr>
        <w:spacing w:line="360" w:lineRule="auto"/>
        <w:jc w:val="center"/>
        <w:rPr>
          <w:rFonts w:ascii="Arial" w:eastAsia="Noto Serif Light" w:hAnsi="Arial" w:cs="Noto Serif Light"/>
          <w:b/>
          <w:sz w:val="22"/>
          <w:szCs w:val="22"/>
        </w:rPr>
      </w:pPr>
    </w:p>
    <w:p w14:paraId="70D57775" w14:textId="77777777" w:rsidR="00140D49" w:rsidRDefault="00140D49">
      <w:pPr>
        <w:spacing w:line="360" w:lineRule="auto"/>
        <w:jc w:val="center"/>
        <w:rPr>
          <w:rFonts w:ascii="Arial" w:eastAsia="Noto Serif Light" w:hAnsi="Arial" w:cs="Noto Serif Light"/>
          <w:b/>
          <w:sz w:val="22"/>
          <w:szCs w:val="22"/>
        </w:rPr>
      </w:pPr>
    </w:p>
    <w:p w14:paraId="633C71BB" w14:textId="77777777" w:rsidR="00140D49" w:rsidRDefault="00140D49">
      <w:pPr>
        <w:spacing w:line="360" w:lineRule="auto"/>
        <w:jc w:val="center"/>
        <w:rPr>
          <w:rFonts w:ascii="Arial" w:eastAsia="Noto Serif Light" w:hAnsi="Arial" w:cs="Noto Serif Light"/>
          <w:b/>
          <w:sz w:val="22"/>
          <w:szCs w:val="22"/>
        </w:rPr>
      </w:pPr>
    </w:p>
    <w:p w14:paraId="67DBE19A" w14:textId="77777777" w:rsidR="00140D49" w:rsidRDefault="00140D49">
      <w:pPr>
        <w:spacing w:line="360" w:lineRule="auto"/>
        <w:jc w:val="center"/>
        <w:rPr>
          <w:rFonts w:ascii="Arial" w:eastAsia="Noto Serif Light" w:hAnsi="Arial" w:cs="Noto Serif Light"/>
          <w:b/>
          <w:sz w:val="22"/>
          <w:szCs w:val="22"/>
        </w:rPr>
      </w:pPr>
    </w:p>
    <w:p w14:paraId="0EE13345" w14:textId="77777777" w:rsidR="00140D49" w:rsidRDefault="00140D49">
      <w:pPr>
        <w:spacing w:line="360" w:lineRule="auto"/>
        <w:jc w:val="center"/>
        <w:rPr>
          <w:rFonts w:ascii="Arial" w:eastAsia="Noto Serif Light" w:hAnsi="Arial" w:cs="Noto Serif Light"/>
          <w:b/>
          <w:sz w:val="22"/>
          <w:szCs w:val="22"/>
        </w:rPr>
      </w:pPr>
    </w:p>
    <w:p w14:paraId="6BD939A2" w14:textId="77777777" w:rsidR="003B41FF" w:rsidRDefault="003B41FF">
      <w:pPr>
        <w:spacing w:line="360" w:lineRule="auto"/>
        <w:jc w:val="center"/>
        <w:rPr>
          <w:rFonts w:ascii="Arial" w:eastAsia="Noto Serif Light" w:hAnsi="Arial" w:cs="Noto Serif Light"/>
          <w:b/>
          <w:sz w:val="22"/>
          <w:szCs w:val="22"/>
        </w:rPr>
      </w:pPr>
    </w:p>
    <w:p w14:paraId="58315DEE" w14:textId="77777777" w:rsidR="00140D49" w:rsidRDefault="00140D49">
      <w:pPr>
        <w:spacing w:line="360" w:lineRule="auto"/>
        <w:jc w:val="center"/>
        <w:rPr>
          <w:rFonts w:ascii="Arial" w:eastAsia="Noto Serif Light" w:hAnsi="Arial" w:cs="Noto Serif Light"/>
          <w:b/>
          <w:sz w:val="22"/>
          <w:szCs w:val="22"/>
        </w:rPr>
      </w:pPr>
    </w:p>
    <w:p w14:paraId="5C4D63B8" w14:textId="77777777" w:rsidR="00803F0B" w:rsidRDefault="00140D49">
      <w:pPr>
        <w:spacing w:line="360" w:lineRule="auto"/>
        <w:jc w:val="center"/>
        <w:rPr>
          <w:rFonts w:ascii="Arial" w:hAnsi="Arial"/>
          <w:sz w:val="22"/>
          <w:szCs w:val="22"/>
        </w:rPr>
      </w:pPr>
      <w:r>
        <w:rPr>
          <w:rFonts w:ascii="Arial" w:eastAsia="Noto Serif Light" w:hAnsi="Arial" w:cs="Noto Serif Light"/>
          <w:b/>
          <w:sz w:val="22"/>
          <w:szCs w:val="22"/>
        </w:rPr>
        <w:t>E</w:t>
      </w:r>
      <w:bookmarkStart w:id="10" w:name="OLE_LINK52"/>
      <w:bookmarkStart w:id="11" w:name="OLE_LINK6"/>
      <w:bookmarkStart w:id="12" w:name="OLE_LINK8"/>
      <w:bookmarkStart w:id="13" w:name="OLE_LINK18"/>
      <w:bookmarkStart w:id="14" w:name="OLE_LINK7"/>
      <w:r>
        <w:rPr>
          <w:rFonts w:ascii="Arial" w:eastAsia="Noto Serif Light" w:hAnsi="Arial" w:cs="Noto Serif Light"/>
          <w:b/>
          <w:sz w:val="22"/>
          <w:szCs w:val="22"/>
        </w:rPr>
        <w:t>XPOSIÇÃO DE MOTIVOS</w:t>
      </w:r>
    </w:p>
    <w:p w14:paraId="1FF78361" w14:textId="77777777" w:rsidR="00803F0B" w:rsidRDefault="00803F0B">
      <w:pPr>
        <w:spacing w:line="360" w:lineRule="auto"/>
        <w:jc w:val="both"/>
        <w:rPr>
          <w:rFonts w:ascii="Arial" w:eastAsia="Noto Serif Light" w:hAnsi="Arial" w:cs="Noto Serif Light"/>
          <w:b/>
          <w:sz w:val="22"/>
          <w:szCs w:val="22"/>
        </w:rPr>
      </w:pPr>
    </w:p>
    <w:p w14:paraId="7577EB8A" w14:textId="046C336C" w:rsidR="00803F0B" w:rsidRDefault="00140D49">
      <w:pPr>
        <w:spacing w:line="360" w:lineRule="auto"/>
        <w:jc w:val="both"/>
        <w:rPr>
          <w:rFonts w:ascii="Arial" w:hAnsi="Arial"/>
          <w:sz w:val="22"/>
          <w:szCs w:val="22"/>
        </w:rPr>
      </w:pPr>
      <w:r>
        <w:rPr>
          <w:rFonts w:ascii="Arial" w:eastAsia="Noto Serif Light" w:hAnsi="Arial" w:cs="Noto Serif Light"/>
          <w:sz w:val="22"/>
          <w:szCs w:val="22"/>
        </w:rPr>
        <w:tab/>
        <w:t>Encaminhamos o presente Projeto de Lei nº 1</w:t>
      </w:r>
      <w:r w:rsidR="00C617D1">
        <w:rPr>
          <w:rFonts w:ascii="Arial" w:eastAsia="Noto Serif Light" w:hAnsi="Arial" w:cs="Noto Serif Light"/>
          <w:sz w:val="22"/>
          <w:szCs w:val="22"/>
        </w:rPr>
        <w:t>54</w:t>
      </w:r>
      <w:r>
        <w:rPr>
          <w:rFonts w:ascii="Arial" w:eastAsia="Noto Serif Light" w:hAnsi="Arial" w:cs="Noto Serif Light"/>
          <w:sz w:val="22"/>
          <w:szCs w:val="22"/>
        </w:rPr>
        <w:t>/2025 que “</w:t>
      </w:r>
      <w:r>
        <w:rPr>
          <w:rFonts w:ascii="Arial" w:eastAsia="Noto Serif Light" w:hAnsi="Arial" w:cs="Noto Serif Light"/>
          <w:b/>
          <w:bCs/>
          <w:sz w:val="22"/>
          <w:szCs w:val="22"/>
        </w:rPr>
        <w:t>AUTORIZA O PODER EXECUTIVO MUNICIPAL A ABRIR CRÉDITO SUPLEMENTAR NO ORÇAMENTO DO CORRENTE EXERCÍCIO</w:t>
      </w:r>
      <w:r>
        <w:rPr>
          <w:rFonts w:ascii="Arial" w:eastAsia="Noto Serif Light" w:hAnsi="Arial" w:cs="Noto Serif Light"/>
          <w:sz w:val="22"/>
          <w:szCs w:val="22"/>
        </w:rPr>
        <w:t>” para apreciação e deliberação dos senhores Edis.</w:t>
      </w:r>
    </w:p>
    <w:p w14:paraId="1493FC08" w14:textId="77777777" w:rsidR="00803F0B" w:rsidRDefault="00803F0B">
      <w:pPr>
        <w:spacing w:line="360" w:lineRule="auto"/>
        <w:jc w:val="both"/>
        <w:rPr>
          <w:rFonts w:ascii="Arial" w:eastAsia="Noto Serif Light" w:hAnsi="Arial" w:cs="Noto Serif Light"/>
          <w:sz w:val="22"/>
          <w:szCs w:val="22"/>
        </w:rPr>
      </w:pPr>
    </w:p>
    <w:p w14:paraId="0C386BCB" w14:textId="1FE02317" w:rsidR="00803F0B" w:rsidRDefault="00140D49">
      <w:pPr>
        <w:pStyle w:val="LO-Normal"/>
        <w:spacing w:line="360" w:lineRule="auto"/>
        <w:jc w:val="both"/>
        <w:rPr>
          <w:rFonts w:ascii="Arial" w:hAnsi="Arial"/>
          <w:sz w:val="22"/>
          <w:szCs w:val="22"/>
        </w:rPr>
      </w:pPr>
      <w:r>
        <w:rPr>
          <w:rFonts w:ascii="Arial" w:eastAsia="Noto Serif Light" w:hAnsi="Arial" w:cs="Arial"/>
          <w:sz w:val="22"/>
          <w:szCs w:val="22"/>
        </w:rPr>
        <w:tab/>
      </w:r>
      <w:r>
        <w:rPr>
          <w:rFonts w:ascii="Arial" w:eastAsia="Noto Serif Light" w:hAnsi="Arial" w:cs="Arial"/>
          <w:bCs/>
          <w:sz w:val="22"/>
          <w:szCs w:val="22"/>
        </w:rPr>
        <w:t xml:space="preserve"> A </w:t>
      </w:r>
      <w:r>
        <w:rPr>
          <w:rFonts w:ascii="Arial" w:eastAsia="Noto Serif Light" w:hAnsi="Arial" w:cs="Arial"/>
          <w:sz w:val="22"/>
          <w:szCs w:val="22"/>
        </w:rPr>
        <w:t>presente proposição visa incentivar a permanência ou quiçá o retorno de munícipes às atividades agrossilvipastoris, porquanto a área produtiva tem reduzida sobremaneira nos últimos anos, o que conduz a necessidade de incentivar-se os interessados em fixar suas atividades na agricultura.</w:t>
      </w:r>
    </w:p>
    <w:p w14:paraId="6B8BF6A7" w14:textId="77777777" w:rsidR="00803F0B" w:rsidRDefault="00803F0B">
      <w:pPr>
        <w:numPr>
          <w:ilvl w:val="3"/>
          <w:numId w:val="2"/>
        </w:numPr>
        <w:suppressAutoHyphens/>
        <w:spacing w:line="360" w:lineRule="auto"/>
        <w:ind w:firstLine="1417"/>
        <w:jc w:val="both"/>
        <w:rPr>
          <w:rFonts w:ascii="Arial" w:hAnsi="Arial"/>
          <w:sz w:val="22"/>
          <w:szCs w:val="22"/>
        </w:rPr>
      </w:pPr>
    </w:p>
    <w:p w14:paraId="73824F70" w14:textId="77777777" w:rsidR="00803F0B" w:rsidRDefault="00140D49">
      <w:pPr>
        <w:pStyle w:val="LO-Normal"/>
        <w:spacing w:line="360" w:lineRule="auto"/>
        <w:jc w:val="both"/>
        <w:rPr>
          <w:rFonts w:ascii="Arial" w:hAnsi="Arial" w:cs="Arial"/>
          <w:sz w:val="22"/>
          <w:szCs w:val="22"/>
        </w:rPr>
      </w:pPr>
      <w:r>
        <w:rPr>
          <w:rFonts w:ascii="Arial" w:eastAsia="Noto Serif Light" w:hAnsi="Arial" w:cs="Arial"/>
          <w:bCs/>
          <w:sz w:val="22"/>
          <w:szCs w:val="22"/>
        </w:rPr>
        <w:tab/>
        <w:t xml:space="preserve">Como se sabe, é fundamental buscar-se a harmonia entre o urbano e o rural, como forma de preservação não apenas da cadeia alimentar, mas também do meio ambiente sustentável, razão que por si só justifica essa participação do Município na formação dos interessados em manter-se nessas atividades.  </w:t>
      </w:r>
    </w:p>
    <w:p w14:paraId="692E75BE" w14:textId="77777777" w:rsidR="00803F0B" w:rsidRDefault="00803F0B">
      <w:pPr>
        <w:pStyle w:val="LO-Normal"/>
        <w:spacing w:line="360" w:lineRule="auto"/>
        <w:jc w:val="both"/>
        <w:rPr>
          <w:rFonts w:ascii="Arial" w:hAnsi="Arial" w:cs="Arial"/>
          <w:bCs/>
          <w:sz w:val="22"/>
          <w:szCs w:val="22"/>
        </w:rPr>
      </w:pPr>
    </w:p>
    <w:p w14:paraId="3667F62E" w14:textId="77777777" w:rsidR="00803F0B" w:rsidRDefault="00140D49">
      <w:pPr>
        <w:pStyle w:val="LO-Normal"/>
        <w:spacing w:line="360" w:lineRule="auto"/>
        <w:jc w:val="both"/>
        <w:rPr>
          <w:rFonts w:ascii="Arial" w:hAnsi="Arial"/>
          <w:sz w:val="22"/>
          <w:szCs w:val="22"/>
        </w:rPr>
      </w:pPr>
      <w:r>
        <w:rPr>
          <w:rFonts w:ascii="Arial" w:hAnsi="Arial" w:cs="Arial"/>
          <w:bCs/>
          <w:sz w:val="22"/>
          <w:szCs w:val="22"/>
        </w:rPr>
        <w:tab/>
      </w:r>
      <w:r>
        <w:rPr>
          <w:rFonts w:ascii="Arial" w:eastAsia="Noto Serif Light" w:hAnsi="Arial" w:cs="Arial"/>
          <w:sz w:val="22"/>
          <w:szCs w:val="22"/>
        </w:rPr>
        <w:t>Aproveitamos o ensejo para renovar protestos de elevado apreço e consideração</w:t>
      </w:r>
      <w:r>
        <w:rPr>
          <w:rFonts w:ascii="Arial" w:eastAsia="Noto Serif Light" w:hAnsi="Arial" w:cs="Arial"/>
          <w:b/>
          <w:bCs/>
          <w:sz w:val="22"/>
          <w:szCs w:val="22"/>
        </w:rPr>
        <w:t>.</w:t>
      </w:r>
    </w:p>
    <w:p w14:paraId="4D5C1BBA" w14:textId="77777777" w:rsidR="00803F0B" w:rsidRDefault="00803F0B">
      <w:pPr>
        <w:spacing w:line="360" w:lineRule="auto"/>
        <w:jc w:val="both"/>
        <w:rPr>
          <w:rFonts w:ascii="Arial" w:eastAsia="Noto Serif Light" w:hAnsi="Arial" w:cs="Arial"/>
          <w:b/>
          <w:bCs/>
          <w:sz w:val="22"/>
          <w:szCs w:val="22"/>
        </w:rPr>
      </w:pPr>
    </w:p>
    <w:p w14:paraId="61A08051" w14:textId="77777777" w:rsidR="00803F0B" w:rsidRDefault="00803F0B">
      <w:pPr>
        <w:spacing w:line="360" w:lineRule="auto"/>
        <w:jc w:val="both"/>
        <w:rPr>
          <w:rFonts w:ascii="Arial" w:eastAsia="Noto Serif Light" w:hAnsi="Arial" w:cs="Arial"/>
          <w:b/>
          <w:bCs/>
          <w:sz w:val="22"/>
          <w:szCs w:val="22"/>
        </w:rPr>
      </w:pPr>
    </w:p>
    <w:p w14:paraId="656783C8" w14:textId="77777777" w:rsidR="00803F0B" w:rsidRDefault="00803F0B">
      <w:pPr>
        <w:spacing w:line="360" w:lineRule="auto"/>
        <w:jc w:val="both"/>
        <w:rPr>
          <w:rFonts w:ascii="Arial" w:hAnsi="Arial"/>
          <w:sz w:val="22"/>
          <w:szCs w:val="22"/>
        </w:rPr>
      </w:pPr>
    </w:p>
    <w:p w14:paraId="4F37801F" w14:textId="77777777" w:rsidR="00803F0B" w:rsidRDefault="00140D49">
      <w:pPr>
        <w:widowControl w:val="0"/>
        <w:spacing w:line="360" w:lineRule="auto"/>
        <w:jc w:val="right"/>
        <w:rPr>
          <w:rFonts w:ascii="Arial" w:eastAsia="Noto Serif Light" w:hAnsi="Arial" w:cs="Noto Serif Light"/>
          <w:b/>
          <w:bCs/>
          <w:sz w:val="22"/>
          <w:szCs w:val="22"/>
        </w:rPr>
      </w:pPr>
      <w:r>
        <w:rPr>
          <w:rFonts w:ascii="Arial" w:eastAsia="Noto Serif Light" w:hAnsi="Arial" w:cs="Noto Serif Light"/>
          <w:b/>
          <w:bCs/>
          <w:sz w:val="22"/>
          <w:szCs w:val="22"/>
        </w:rPr>
        <w:t>JERRI ADRIANI MENEGHETTI,</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14:paraId="1F3B17C1" w14:textId="77777777" w:rsidR="00803F0B" w:rsidRDefault="00140D49">
      <w:pPr>
        <w:widowControl w:val="0"/>
        <w:spacing w:line="360" w:lineRule="auto"/>
        <w:ind w:firstLine="1701"/>
        <w:jc w:val="right"/>
        <w:rPr>
          <w:rFonts w:ascii="Arial" w:eastAsia="Noto Serif Light" w:hAnsi="Arial" w:cs="Noto Serif Light"/>
          <w:b/>
          <w:bCs/>
          <w:sz w:val="22"/>
          <w:szCs w:val="22"/>
        </w:rPr>
      </w:pPr>
      <w:r>
        <w:rPr>
          <w:rFonts w:ascii="Arial" w:eastAsia="Noto Serif Light" w:hAnsi="Arial" w:cs="Noto Serif Light"/>
          <w:b/>
          <w:bCs/>
          <w:sz w:val="22"/>
          <w:szCs w:val="22"/>
        </w:rPr>
        <w:t>PREFEITO MUNICIPAL.</w:t>
      </w:r>
    </w:p>
    <w:p w14:paraId="390B0F92" w14:textId="77777777" w:rsidR="00803F0B" w:rsidRDefault="00803F0B">
      <w:pPr>
        <w:widowControl w:val="0"/>
        <w:spacing w:line="360" w:lineRule="auto"/>
        <w:ind w:firstLine="1701"/>
        <w:jc w:val="right"/>
        <w:rPr>
          <w:rFonts w:ascii="Arial" w:eastAsia="Noto Serif Light" w:hAnsi="Arial" w:cs="Noto Serif Light"/>
          <w:sz w:val="22"/>
          <w:szCs w:val="22"/>
        </w:rPr>
      </w:pPr>
    </w:p>
    <w:p w14:paraId="78612050" w14:textId="77777777" w:rsidR="00803F0B" w:rsidRDefault="00803F0B">
      <w:pPr>
        <w:widowControl w:val="0"/>
        <w:spacing w:line="360" w:lineRule="auto"/>
        <w:ind w:firstLine="1701"/>
        <w:jc w:val="both"/>
        <w:rPr>
          <w:rFonts w:ascii="Arial" w:eastAsia="Noto Serif Light" w:hAnsi="Arial" w:cs="Noto Serif Light"/>
          <w:b/>
          <w:bCs/>
          <w:sz w:val="22"/>
          <w:szCs w:val="22"/>
        </w:rPr>
      </w:pPr>
    </w:p>
    <w:sectPr w:rsidR="00803F0B">
      <w:headerReference w:type="default" r:id="rId7"/>
      <w:footerReference w:type="default" r:id="rId8"/>
      <w:pgSz w:w="11906" w:h="16838"/>
      <w:pgMar w:top="1985" w:right="1134" w:bottom="1134" w:left="1418" w:header="720" w:footer="72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714EA2" w14:textId="77777777" w:rsidR="00140D49" w:rsidRDefault="00140D49">
      <w:r>
        <w:separator/>
      </w:r>
    </w:p>
  </w:endnote>
  <w:endnote w:type="continuationSeparator" w:id="0">
    <w:p w14:paraId="157DBDAE" w14:textId="77777777" w:rsidR="00140D49" w:rsidRDefault="00140D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80000001"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Noto Serif">
    <w:panose1 w:val="02020502060505020204"/>
    <w:charset w:val="00"/>
    <w:family w:val="roman"/>
    <w:pitch w:val="variable"/>
    <w:sig w:usb0="E00002FF" w:usb1="4000201F" w:usb2="08000029" w:usb3="00000000" w:csb0="0000019F" w:csb1="00000000"/>
  </w:font>
  <w:font w:name="Courier New">
    <w:panose1 w:val="02070309020205020404"/>
    <w:charset w:val="00"/>
    <w:family w:val="modern"/>
    <w:pitch w:val="fixed"/>
    <w:sig w:usb0="E0002E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Liberation Mono">
    <w:panose1 w:val="02070409020205020404"/>
    <w:charset w:val="00"/>
    <w:family w:val="modern"/>
    <w:pitch w:val="fixed"/>
    <w:sig w:usb0="E0000AFF" w:usb1="400078FF" w:usb2="00000001" w:usb3="00000000" w:csb0="000001BF" w:csb1="00000000"/>
  </w:font>
  <w:font w:name="NSimSun">
    <w:panose1 w:val="02010609030101010101"/>
    <w:charset w:val="86"/>
    <w:family w:val="modern"/>
    <w:pitch w:val="fixed"/>
    <w:sig w:usb0="00000203" w:usb1="288F0000" w:usb2="00000016" w:usb3="00000000" w:csb0="00040001" w:csb1="00000000"/>
  </w:font>
  <w:font w:name="Noto Serif Light">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82988" w14:textId="77777777" w:rsidR="00803F0B" w:rsidRDefault="00140D49">
    <w:pPr>
      <w:pStyle w:val="Rodap"/>
      <w:tabs>
        <w:tab w:val="clear" w:pos="4819"/>
        <w:tab w:val="clear" w:pos="9638"/>
        <w:tab w:val="right" w:pos="9584"/>
      </w:tabs>
      <w:jc w:val="center"/>
      <w:rPr>
        <w:rFonts w:ascii="Century" w:hAnsi="Century"/>
        <w:b/>
        <w:bCs/>
        <w:sz w:val="20"/>
        <w:szCs w:val="20"/>
      </w:rPr>
    </w:pPr>
    <w:r>
      <w:rPr>
        <w:rFonts w:ascii="Century" w:hAnsi="Century"/>
        <w:b/>
        <w:bCs/>
        <w:sz w:val="20"/>
        <w:szCs w:val="20"/>
      </w:rPr>
      <w:t>“DOE SANGUE, DOE ÓRGÃOS, SALVE UMA VIDA.”</w:t>
    </w:r>
  </w:p>
  <w:p w14:paraId="31BE2DCF" w14:textId="77777777" w:rsidR="00803F0B" w:rsidRDefault="00140D49">
    <w:pPr>
      <w:pStyle w:val="Rodap"/>
      <w:jc w:val="center"/>
      <w:rPr>
        <w:rFonts w:ascii="Century" w:hAnsi="Century"/>
        <w:sz w:val="20"/>
        <w:szCs w:val="20"/>
      </w:rPr>
    </w:pPr>
    <w:r>
      <w:rPr>
        <w:rFonts w:ascii="Century" w:hAnsi="Century"/>
        <w:sz w:val="20"/>
        <w:szCs w:val="20"/>
      </w:rPr>
      <w:t>Rua Berlim, nº 240, Centro - Dois Irmãos/RS.</w:t>
    </w:r>
  </w:p>
  <w:p w14:paraId="67F02B26" w14:textId="77777777" w:rsidR="00803F0B" w:rsidRDefault="00140D49">
    <w:pPr>
      <w:pStyle w:val="Rodap"/>
      <w:jc w:val="center"/>
      <w:rPr>
        <w:rFonts w:ascii="Century" w:hAnsi="Century"/>
        <w:sz w:val="20"/>
        <w:szCs w:val="20"/>
      </w:rPr>
    </w:pPr>
    <w:r>
      <w:rPr>
        <w:rFonts w:ascii="Century" w:hAnsi="Century"/>
        <w:sz w:val="20"/>
        <w:szCs w:val="20"/>
      </w:rPr>
      <w:t>CEP: 93.950-000. Telefone: (51) 3564-8801</w:t>
    </w:r>
  </w:p>
  <w:p w14:paraId="03B43F8D" w14:textId="77777777" w:rsidR="00803F0B" w:rsidRDefault="00140D49">
    <w:pPr>
      <w:pStyle w:val="Rodap"/>
      <w:jc w:val="center"/>
      <w:rPr>
        <w:rFonts w:ascii="Century" w:hAnsi="Century"/>
        <w:sz w:val="20"/>
        <w:szCs w:val="20"/>
      </w:rPr>
    </w:pPr>
    <w:r>
      <w:rPr>
        <w:rFonts w:ascii="Century" w:hAnsi="Century"/>
        <w:sz w:val="20"/>
        <w:szCs w:val="20"/>
      </w:rPr>
      <w:t>Site: www.doisirmaos.rs.gov.br - E-mail: gabinete@doisirmaos.rs.gov.br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16D166" w14:textId="77777777" w:rsidR="00140D49" w:rsidRDefault="00140D49">
      <w:r>
        <w:separator/>
      </w:r>
    </w:p>
  </w:footnote>
  <w:footnote w:type="continuationSeparator" w:id="0">
    <w:p w14:paraId="044E6E7F" w14:textId="77777777" w:rsidR="00140D49" w:rsidRDefault="00140D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2A6CE" w14:textId="77777777" w:rsidR="00803F0B" w:rsidRDefault="00140D49">
    <w:pPr>
      <w:pStyle w:val="Cabealho"/>
      <w:jc w:val="center"/>
    </w:pPr>
    <w:r>
      <w:rPr>
        <w:noProof/>
      </w:rPr>
      <w:drawing>
        <wp:anchor distT="0" distB="0" distL="0" distR="0" simplePos="0" relativeHeight="4" behindDoc="0" locked="0" layoutInCell="0" allowOverlap="1" wp14:anchorId="242D6166" wp14:editId="7BFE3A6D">
          <wp:simplePos x="0" y="0"/>
          <wp:positionH relativeFrom="column">
            <wp:posOffset>176530</wp:posOffset>
          </wp:positionH>
          <wp:positionV relativeFrom="paragraph">
            <wp:posOffset>-92710</wp:posOffset>
          </wp:positionV>
          <wp:extent cx="574040" cy="674370"/>
          <wp:effectExtent l="0" t="0" r="0" b="0"/>
          <wp:wrapSquare wrapText="bothSides"/>
          <wp:docPr id="1" name="Figur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2"/>
                  <pic:cNvPicPr>
                    <a:picLocks noChangeAspect="1" noChangeArrowheads="1"/>
                  </pic:cNvPicPr>
                </pic:nvPicPr>
                <pic:blipFill>
                  <a:blip r:embed="rId1"/>
                  <a:stretch>
                    <a:fillRect/>
                  </a:stretch>
                </pic:blipFill>
                <pic:spPr bwMode="auto">
                  <a:xfrm>
                    <a:off x="0" y="0"/>
                    <a:ext cx="574040" cy="674370"/>
                  </a:xfrm>
                  <a:prstGeom prst="rect">
                    <a:avLst/>
                  </a:prstGeom>
                </pic:spPr>
              </pic:pic>
            </a:graphicData>
          </a:graphic>
        </wp:anchor>
      </w:drawing>
    </w:r>
    <w:r>
      <w:rPr>
        <w:noProof/>
      </w:rPr>
      <w:drawing>
        <wp:anchor distT="0" distB="0" distL="0" distR="0" simplePos="0" relativeHeight="7" behindDoc="0" locked="0" layoutInCell="0" allowOverlap="1" wp14:anchorId="63146686" wp14:editId="20AE177F">
          <wp:simplePos x="0" y="0"/>
          <wp:positionH relativeFrom="column">
            <wp:posOffset>4814570</wp:posOffset>
          </wp:positionH>
          <wp:positionV relativeFrom="paragraph">
            <wp:posOffset>-95250</wp:posOffset>
          </wp:positionV>
          <wp:extent cx="1402080" cy="605155"/>
          <wp:effectExtent l="0" t="0" r="0" b="0"/>
          <wp:wrapSquare wrapText="bothSides"/>
          <wp:docPr id="2" name="Figur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3"/>
                  <pic:cNvPicPr>
                    <a:picLocks noChangeAspect="1" noChangeArrowheads="1"/>
                  </pic:cNvPicPr>
                </pic:nvPicPr>
                <pic:blipFill>
                  <a:blip r:embed="rId2"/>
                  <a:stretch>
                    <a:fillRect/>
                  </a:stretch>
                </pic:blipFill>
                <pic:spPr bwMode="auto">
                  <a:xfrm>
                    <a:off x="0" y="0"/>
                    <a:ext cx="1402080" cy="605155"/>
                  </a:xfrm>
                  <a:prstGeom prst="rect">
                    <a:avLst/>
                  </a:prstGeom>
                </pic:spPr>
              </pic:pic>
            </a:graphicData>
          </a:graphic>
        </wp:anchor>
      </w:drawing>
    </w:r>
    <w:r>
      <w:rPr>
        <w:rFonts w:ascii="Century" w:hAnsi="Century"/>
      </w:rPr>
      <w:t>ESTADO DO RIO GRANDE DO SUL</w:t>
    </w:r>
  </w:p>
  <w:p w14:paraId="10B625EC" w14:textId="77777777" w:rsidR="00803F0B" w:rsidRDefault="00140D49">
    <w:pPr>
      <w:pStyle w:val="Cabealho"/>
      <w:jc w:val="center"/>
      <w:rPr>
        <w:rFonts w:ascii="Century" w:hAnsi="Century"/>
        <w:b/>
        <w:bCs/>
      </w:rPr>
    </w:pPr>
    <w:r>
      <w:rPr>
        <w:rFonts w:ascii="Century" w:hAnsi="Century"/>
        <w:b/>
        <w:bCs/>
      </w:rPr>
      <w:t>MUNICÍPIO DE DOIS IRMÃOS</w:t>
    </w:r>
  </w:p>
  <w:p w14:paraId="36D99697" w14:textId="77777777" w:rsidR="00803F0B" w:rsidRDefault="00140D49">
    <w:pPr>
      <w:pStyle w:val="Cabealho"/>
      <w:jc w:val="center"/>
      <w:rPr>
        <w:rFonts w:ascii="Century" w:hAnsi="Century"/>
      </w:rPr>
    </w:pPr>
    <w:r>
      <w:rPr>
        <w:rFonts w:ascii="Century" w:hAnsi="Century"/>
      </w:rPr>
      <w:t>GABINETE DO PREFEITO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EF496F"/>
    <w:multiLevelType w:val="multilevel"/>
    <w:tmpl w:val="CECE7202"/>
    <w:lvl w:ilvl="0">
      <w:start w:val="1"/>
      <w:numFmt w:val="none"/>
      <w:pStyle w:val="Ttulo1"/>
      <w:suff w:val="nothing"/>
      <w:lvlText w:val="%1"/>
      <w:lvlJc w:val="left"/>
      <w:pPr>
        <w:tabs>
          <w:tab w:val="num" w:pos="0"/>
        </w:tabs>
        <w:ind w:left="0" w:firstLine="0"/>
      </w:pPr>
    </w:lvl>
    <w:lvl w:ilvl="1">
      <w:start w:val="1"/>
      <w:numFmt w:val="none"/>
      <w:pStyle w:val="Ttulo2"/>
      <w:suff w:val="nothing"/>
      <w:lvlText w:val="%2"/>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6F684B66"/>
    <w:multiLevelType w:val="multilevel"/>
    <w:tmpl w:val="A8F6761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78400281"/>
    <w:multiLevelType w:val="multilevel"/>
    <w:tmpl w:val="8264D1A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1590655441">
    <w:abstractNumId w:val="0"/>
  </w:num>
  <w:num w:numId="2" w16cid:durableId="162360773">
    <w:abstractNumId w:val="1"/>
  </w:num>
  <w:num w:numId="3" w16cid:durableId="12636113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3F0B"/>
    <w:rsid w:val="000226AF"/>
    <w:rsid w:val="00140D49"/>
    <w:rsid w:val="00171455"/>
    <w:rsid w:val="003B41FF"/>
    <w:rsid w:val="00596279"/>
    <w:rsid w:val="007E3D31"/>
    <w:rsid w:val="00803F0B"/>
    <w:rsid w:val="008D446C"/>
    <w:rsid w:val="00C617D1"/>
    <w:rsid w:val="00D7396E"/>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DEAF1"/>
  <w15:docId w15:val="{4E51F5AC-80CD-4393-91DE-03D6269B9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imSun" w:hAnsi="Liberation Serif" w:cs="Mangal"/>
        <w:kern w:val="2"/>
        <w:sz w:val="24"/>
        <w:szCs w:val="24"/>
        <w:lang w:val="pt-BR"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val="0"/>
    </w:pPr>
    <w:rPr>
      <w:color w:val="000000"/>
    </w:rPr>
  </w:style>
  <w:style w:type="paragraph" w:styleId="Ttulo1">
    <w:name w:val="heading 1"/>
    <w:basedOn w:val="Ttulo"/>
    <w:uiPriority w:val="9"/>
    <w:qFormat/>
    <w:pPr>
      <w:numPr>
        <w:numId w:val="1"/>
      </w:numPr>
      <w:outlineLvl w:val="0"/>
    </w:pPr>
  </w:style>
  <w:style w:type="paragraph" w:styleId="Ttulo2">
    <w:name w:val="heading 2"/>
    <w:basedOn w:val="Ttulo"/>
    <w:uiPriority w:val="9"/>
    <w:semiHidden/>
    <w:unhideWhenUsed/>
    <w:qFormat/>
    <w:pPr>
      <w:numPr>
        <w:ilvl w:val="1"/>
        <w:numId w:val="1"/>
      </w:numPr>
      <w:outlineLvl w:val="1"/>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epargpadro1">
    <w:name w:val="Fonte parág. padrão1"/>
    <w:qFormat/>
  </w:style>
  <w:style w:type="character" w:customStyle="1" w:styleId="LinkdaInternet">
    <w:name w:val="Link da Internet"/>
    <w:basedOn w:val="Fontepargpadro1"/>
    <w:rPr>
      <w:color w:val="000080"/>
      <w:u w:val="single"/>
    </w:rPr>
  </w:style>
  <w:style w:type="character" w:customStyle="1" w:styleId="Marcadores">
    <w:name w:val="Marcadores"/>
    <w:qFormat/>
    <w:rPr>
      <w:rFonts w:ascii="OpenSymbol" w:eastAsia="OpenSymbol" w:hAnsi="OpenSymbol" w:cs="OpenSymbol"/>
    </w:rPr>
  </w:style>
  <w:style w:type="character" w:customStyle="1" w:styleId="Smbolosdenumerao">
    <w:name w:val="Símbolos de numeração"/>
    <w:qFormat/>
  </w:style>
  <w:style w:type="character" w:customStyle="1" w:styleId="nfaseforte">
    <w:name w:val="Ênfase forte"/>
    <w:qFormat/>
    <w:rPr>
      <w:b/>
      <w:bCs/>
    </w:rPr>
  </w:style>
  <w:style w:type="character" w:styleId="nfase">
    <w:name w:val="Emphasis"/>
    <w:qFormat/>
    <w:rPr>
      <w:i/>
      <w:iCs/>
    </w:rPr>
  </w:style>
  <w:style w:type="character" w:customStyle="1" w:styleId="TextosemFormataoChar">
    <w:name w:val="Texto sem Formatação Char"/>
    <w:qFormat/>
    <w:rPr>
      <w:rFonts w:ascii="Consolas" w:eastAsia="Times New Roman" w:hAnsi="Consolas" w:cs="Consolas"/>
      <w:sz w:val="21"/>
      <w:szCs w:val="21"/>
    </w:rPr>
  </w:style>
  <w:style w:type="character" w:customStyle="1" w:styleId="Ttulo2Char">
    <w:name w:val="Título 2 Char"/>
    <w:qFormat/>
    <w:rPr>
      <w:rFonts w:ascii="Times New Roman" w:eastAsia="Times New Roman" w:hAnsi="Times New Roman" w:cs="Times New Roman"/>
      <w:b/>
      <w:bCs/>
      <w:sz w:val="36"/>
      <w:szCs w:val="36"/>
    </w:rPr>
  </w:style>
  <w:style w:type="character" w:customStyle="1" w:styleId="RecuodecorpodetextoChar">
    <w:name w:val="Recuo de corpo de texto Char"/>
    <w:qFormat/>
    <w:rPr>
      <w:rFonts w:ascii="Arial" w:eastAsia="Times New Roman" w:hAnsi="Arial" w:cs="Arial"/>
      <w:sz w:val="20"/>
      <w:szCs w:val="20"/>
    </w:rPr>
  </w:style>
  <w:style w:type="character" w:customStyle="1" w:styleId="Corpodetexto2Char">
    <w:name w:val="Corpo de texto 2 Char"/>
    <w:qFormat/>
    <w:rPr>
      <w:rFonts w:ascii="Times New Roman" w:eastAsia="Times New Roman" w:hAnsi="Times New Roman" w:cs="Times New Roman"/>
      <w:sz w:val="20"/>
      <w:szCs w:val="20"/>
    </w:rPr>
  </w:style>
  <w:style w:type="character" w:customStyle="1" w:styleId="TextodenotaderodapChar">
    <w:name w:val="Texto de nota de rodapé Char"/>
    <w:qFormat/>
    <w:rPr>
      <w:rFonts w:ascii="Times New Roman" w:eastAsia="Times New Roman" w:hAnsi="Times New Roman" w:cs="Times New Roman"/>
      <w:sz w:val="20"/>
      <w:szCs w:val="20"/>
    </w:rPr>
  </w:style>
  <w:style w:type="character" w:customStyle="1" w:styleId="WW8Num1z8">
    <w:name w:val="WW8Num1z8"/>
    <w:qFormat/>
  </w:style>
  <w:style w:type="character" w:customStyle="1" w:styleId="WW8Num1z7">
    <w:name w:val="WW8Num1z7"/>
    <w:qFormat/>
  </w:style>
  <w:style w:type="character" w:customStyle="1" w:styleId="WW8Num1z6">
    <w:name w:val="WW8Num1z6"/>
    <w:qFormat/>
  </w:style>
  <w:style w:type="character" w:customStyle="1" w:styleId="WW8Num1z5">
    <w:name w:val="WW8Num1z5"/>
    <w:qFormat/>
  </w:style>
  <w:style w:type="character" w:customStyle="1" w:styleId="WW8Num1z4">
    <w:name w:val="WW8Num1z4"/>
    <w:qFormat/>
  </w:style>
  <w:style w:type="character" w:customStyle="1" w:styleId="WW8Num1z3">
    <w:name w:val="WW8Num1z3"/>
    <w:qFormat/>
  </w:style>
  <w:style w:type="character" w:customStyle="1" w:styleId="WW8Num1z2">
    <w:name w:val="WW8Num1z2"/>
    <w:qFormat/>
  </w:style>
  <w:style w:type="character" w:customStyle="1" w:styleId="WW8Num1z1">
    <w:name w:val="WW8Num1z1"/>
    <w:qFormat/>
  </w:style>
  <w:style w:type="character" w:customStyle="1" w:styleId="WW8Num1z0">
    <w:name w:val="WW8Num1z0"/>
    <w:qFormat/>
  </w:style>
  <w:style w:type="character" w:customStyle="1" w:styleId="WW8Num2z0">
    <w:name w:val="WW8Num2z0"/>
    <w:qFormat/>
    <w:rPr>
      <w:rFonts w:ascii="Noto Serif" w:eastAsia="Noto Serif" w:hAnsi="Noto Serif" w:cs="Noto Serif"/>
      <w:b w:val="0"/>
      <w:bCs w:val="0"/>
      <w:sz w:val="22"/>
      <w:szCs w:val="22"/>
    </w:rPr>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3z0">
    <w:name w:val="WW8Num3z0"/>
    <w:qFormat/>
  </w:style>
  <w:style w:type="character" w:customStyle="1" w:styleId="WW8Num3z1">
    <w:name w:val="WW8Num3z1"/>
    <w:qFormat/>
  </w:style>
  <w:style w:type="character" w:customStyle="1" w:styleId="WW8Num3z2">
    <w:name w:val="WW8Num3z2"/>
    <w:qFormat/>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1">
    <w:name w:val="WW8Num4z1"/>
    <w:qFormat/>
    <w:rPr>
      <w:rFonts w:ascii="Courier New" w:eastAsia="Courier New" w:hAnsi="Courier New" w:cs="Courier New"/>
      <w:sz w:val="20"/>
    </w:rPr>
  </w:style>
  <w:style w:type="character" w:customStyle="1" w:styleId="WW8Num5z1">
    <w:name w:val="WW8Num5z1"/>
    <w:qFormat/>
    <w:rPr>
      <w:rFonts w:ascii="Courier New" w:eastAsia="Courier New" w:hAnsi="Courier New" w:cs="Courier New"/>
      <w:sz w:val="20"/>
    </w:rPr>
  </w:style>
  <w:style w:type="character" w:customStyle="1" w:styleId="WW8Num6z1">
    <w:name w:val="WW8Num6z1"/>
    <w:qFormat/>
    <w:rPr>
      <w:rFonts w:ascii="Courier New" w:eastAsia="Courier New" w:hAnsi="Courier New" w:cs="Courier New"/>
      <w:sz w:val="20"/>
    </w:rPr>
  </w:style>
  <w:style w:type="character" w:customStyle="1" w:styleId="WW8Num7z1">
    <w:name w:val="WW8Num7z1"/>
    <w:qFormat/>
    <w:rPr>
      <w:rFonts w:ascii="Courier New" w:eastAsia="Courier New" w:hAnsi="Courier New" w:cs="Courier New"/>
      <w:sz w:val="20"/>
    </w:rPr>
  </w:style>
  <w:style w:type="character" w:customStyle="1" w:styleId="WW8Num8z1">
    <w:name w:val="WW8Num8z1"/>
    <w:qFormat/>
    <w:rPr>
      <w:rFonts w:ascii="Courier New" w:eastAsia="Courier New" w:hAnsi="Courier New" w:cs="Courier New"/>
      <w:sz w:val="20"/>
    </w:rPr>
  </w:style>
  <w:style w:type="character" w:customStyle="1" w:styleId="CorpodetextoChar">
    <w:name w:val="Corpo de texto Char"/>
    <w:qFormat/>
    <w:rPr>
      <w:rFonts w:ascii="Times New Roman" w:eastAsia="Times New Roman" w:hAnsi="Times New Roman" w:cs="Times New Roman"/>
      <w:szCs w:val="20"/>
    </w:rPr>
  </w:style>
  <w:style w:type="character" w:customStyle="1" w:styleId="RecuodecorpodetextoChar1">
    <w:name w:val="Recuo de corpo de texto Char1"/>
    <w:basedOn w:val="Fontepargpadro"/>
    <w:qFormat/>
    <w:rPr>
      <w:rFonts w:ascii="Times New Roman" w:eastAsia="Times New Roman" w:hAnsi="Times New Roman" w:cs="Times New Roman"/>
      <w:kern w:val="0"/>
      <w:lang w:bidi="ar-SA"/>
    </w:rPr>
  </w:style>
  <w:style w:type="paragraph" w:styleId="Ttulo">
    <w:name w:val="Title"/>
    <w:basedOn w:val="Normal"/>
    <w:next w:val="Corpodetexto"/>
    <w:uiPriority w:val="10"/>
    <w:qFormat/>
    <w:pPr>
      <w:keepNext/>
      <w:spacing w:before="240" w:after="120"/>
    </w:pPr>
    <w:rPr>
      <w:rFonts w:ascii="Liberation Sans" w:eastAsia="Microsoft YaHei" w:hAnsi="Liberation Sans" w:cs="Liberation Sans"/>
      <w:sz w:val="28"/>
      <w:szCs w:val="28"/>
    </w:rPr>
  </w:style>
  <w:style w:type="paragraph" w:styleId="Corpodetexto">
    <w:name w:val="Body Text"/>
    <w:basedOn w:val="Normal"/>
    <w:pPr>
      <w:spacing w:after="283"/>
    </w:pPr>
  </w:style>
  <w:style w:type="paragraph" w:styleId="Lista">
    <w:name w:val="List"/>
    <w:basedOn w:val="Corpodetexto"/>
  </w:style>
  <w:style w:type="paragraph" w:styleId="Legenda">
    <w:name w:val="caption"/>
    <w:basedOn w:val="Normal"/>
    <w:qFormat/>
    <w:pPr>
      <w:suppressLineNumbers/>
      <w:spacing w:before="120" w:after="120"/>
    </w:pPr>
    <w:rPr>
      <w:i/>
      <w:iCs/>
    </w:rPr>
  </w:style>
  <w:style w:type="paragraph" w:customStyle="1" w:styleId="ndice">
    <w:name w:val="Índice"/>
    <w:basedOn w:val="Normal"/>
    <w:qFormat/>
    <w:pPr>
      <w:suppressLineNumbers/>
    </w:pPr>
  </w:style>
  <w:style w:type="paragraph" w:customStyle="1" w:styleId="LO-Normal">
    <w:name w:val="LO-Normal"/>
    <w:qFormat/>
    <w:rPr>
      <w:color w:val="000000"/>
    </w:rPr>
  </w:style>
  <w:style w:type="paragraph" w:customStyle="1" w:styleId="Contedodatabela">
    <w:name w:val="Conteúdo da tabela"/>
    <w:basedOn w:val="Normal"/>
    <w:qFormat/>
    <w:pPr>
      <w:suppressLineNumbers/>
    </w:pPr>
  </w:style>
  <w:style w:type="paragraph" w:customStyle="1" w:styleId="CabealhoeRodap">
    <w:name w:val="Cabeçalho e Rodapé"/>
    <w:basedOn w:val="Normal"/>
    <w:qFormat/>
    <w:pPr>
      <w:suppressLineNumbers/>
      <w:tabs>
        <w:tab w:val="center" w:pos="4819"/>
        <w:tab w:val="right" w:pos="9638"/>
      </w:tabs>
    </w:pPr>
  </w:style>
  <w:style w:type="paragraph" w:styleId="Cabealho">
    <w:name w:val="header"/>
    <w:basedOn w:val="Normal"/>
    <w:pPr>
      <w:suppressLineNumbers/>
      <w:tabs>
        <w:tab w:val="center" w:pos="4819"/>
        <w:tab w:val="right" w:pos="9638"/>
      </w:tabs>
    </w:pPr>
  </w:style>
  <w:style w:type="paragraph" w:styleId="Rodap">
    <w:name w:val="footer"/>
    <w:basedOn w:val="Normal"/>
    <w:pPr>
      <w:suppressLineNumbers/>
      <w:tabs>
        <w:tab w:val="center" w:pos="4819"/>
        <w:tab w:val="right" w:pos="9638"/>
      </w:tabs>
    </w:pPr>
  </w:style>
  <w:style w:type="paragraph" w:customStyle="1" w:styleId="Ttulodetabela">
    <w:name w:val="Título de tabela"/>
    <w:basedOn w:val="Contedodatabela"/>
    <w:qFormat/>
    <w:pPr>
      <w:jc w:val="center"/>
    </w:pPr>
    <w:rPr>
      <w:b/>
      <w:bCs/>
    </w:rPr>
  </w:style>
  <w:style w:type="paragraph" w:styleId="NormalWeb">
    <w:name w:val="Normal (Web)"/>
    <w:basedOn w:val="Normal"/>
    <w:qFormat/>
    <w:pPr>
      <w:spacing w:before="100" w:after="119" w:line="100" w:lineRule="atLeast"/>
    </w:pPr>
    <w:rPr>
      <w:rFonts w:eastAsia="Times New Roman" w:cs="Times New Roman"/>
    </w:rPr>
  </w:style>
  <w:style w:type="paragraph" w:customStyle="1" w:styleId="western">
    <w:name w:val="western"/>
    <w:basedOn w:val="Normal"/>
    <w:qFormat/>
    <w:pPr>
      <w:spacing w:before="280" w:after="280"/>
    </w:pPr>
  </w:style>
  <w:style w:type="paragraph" w:customStyle="1" w:styleId="Padro">
    <w:name w:val="Padrão"/>
    <w:qFormat/>
    <w:pPr>
      <w:widowControl w:val="0"/>
      <w:tabs>
        <w:tab w:val="left" w:pos="709"/>
      </w:tabs>
      <w:spacing w:line="100" w:lineRule="atLeast"/>
    </w:pPr>
    <w:rPr>
      <w:rFonts w:ascii="Times New Roman" w:eastAsia="Lucida Sans Unicode" w:hAnsi="Times New Roman" w:cs="Times New Roman"/>
      <w:color w:val="00000A"/>
      <w:lang w:eastAsia="hi-IN" w:bidi="pt-BR"/>
    </w:rPr>
  </w:style>
  <w:style w:type="paragraph" w:customStyle="1" w:styleId="Textoprformatado">
    <w:name w:val="Texto préformatado"/>
    <w:basedOn w:val="Normal"/>
    <w:qFormat/>
    <w:rPr>
      <w:rFonts w:ascii="Liberation Mono" w:eastAsia="NSimSun" w:hAnsi="Liberation Mono" w:cs="Liberation Mono"/>
      <w:sz w:val="20"/>
      <w:szCs w:val="20"/>
    </w:rPr>
  </w:style>
  <w:style w:type="paragraph" w:styleId="Recuodecorpodetexto">
    <w:name w:val="Body Text Indent"/>
    <w:basedOn w:val="LO-Normal"/>
    <w:qFormat/>
    <w:pPr>
      <w:spacing w:after="120"/>
      <w:ind w:left="283"/>
    </w:pPr>
    <w:rPr>
      <w:rFonts w:ascii="Times New Roman" w:eastAsia="Times New Roman" w:hAnsi="Times New Roman" w:cs="Times New Roman"/>
      <w:kern w:val="0"/>
      <w:lang w:bidi="ar-SA"/>
    </w:rPr>
  </w:style>
  <w:style w:type="paragraph" w:styleId="TextosemFormatao">
    <w:name w:val="Plain Text"/>
    <w:basedOn w:val="Normal"/>
    <w:qFormat/>
    <w:rPr>
      <w:rFonts w:ascii="Consolas" w:eastAsia="Times New Roman" w:hAnsi="Consolas" w:cs="Consolas"/>
      <w:sz w:val="21"/>
      <w:szCs w:val="21"/>
      <w:lang w:eastAsia="ar-SA"/>
    </w:rPr>
  </w:style>
  <w:style w:type="paragraph" w:styleId="Corpodetexto2">
    <w:name w:val="Body Text 2"/>
    <w:basedOn w:val="Normal"/>
    <w:qFormat/>
    <w:pPr>
      <w:spacing w:after="120" w:line="480" w:lineRule="auto"/>
    </w:pPr>
    <w:rPr>
      <w:rFonts w:ascii="Times New Roman" w:eastAsia="Times New Roman" w:hAnsi="Times New Roman" w:cs="Times New Roman"/>
      <w:lang w:eastAsia="ar-SA"/>
    </w:rPr>
  </w:style>
  <w:style w:type="paragraph" w:customStyle="1" w:styleId="Standard">
    <w:name w:val="Standard"/>
    <w:qFormat/>
    <w:rPr>
      <w:rFonts w:ascii="Times New Roman" w:eastAsia="Liberation Serif" w:hAnsi="Times New Roman" w:cs="Liberation Serif"/>
      <w:color w:val="000000"/>
      <w:lang w:eastAsia="hi-IN"/>
    </w:rPr>
  </w:style>
  <w:style w:type="paragraph" w:styleId="PargrafodaLista">
    <w:name w:val="List Paragraph"/>
    <w:basedOn w:val="Normal"/>
    <w:qFormat/>
    <w:pPr>
      <w:ind w:left="708"/>
    </w:pPr>
  </w:style>
  <w:style w:type="numbering" w:customStyle="1" w:styleId="WW8Num2">
    <w:name w:val="WW8Num2"/>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582</TotalTime>
  <Pages>3</Pages>
  <Words>621</Words>
  <Characters>3354</Characters>
  <Application>Microsoft Office Word</Application>
  <DocSecurity>0</DocSecurity>
  <Lines>27</Lines>
  <Paragraphs>7</Paragraphs>
  <ScaleCrop>false</ScaleCrop>
  <Company/>
  <LinksUpToDate>false</LinksUpToDate>
  <CharactersWithSpaces>3968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Daniel Rodrigues</cp:lastModifiedBy>
  <cp:revision>82</cp:revision>
  <cp:lastPrinted>2025-12-11T13:12:00Z</cp:lastPrinted>
  <dcterms:created xsi:type="dcterms:W3CDTF">2023-09-15T11:30:00Z</dcterms:created>
  <dcterms:modified xsi:type="dcterms:W3CDTF">2025-12-11T13:13:00Z</dcterms:modified>
  <dc:language>pt-BR</dc:language>
</cp:coreProperties>
</file>