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7A3AB" w14:textId="39DFEDDF" w:rsidR="007B0A39" w:rsidRPr="009D3DEB" w:rsidRDefault="00714974" w:rsidP="00027215">
      <w:pPr>
        <w:tabs>
          <w:tab w:val="left" w:pos="2475"/>
        </w:tabs>
        <w:jc w:val="center"/>
        <w:rPr>
          <w:b/>
          <w:sz w:val="24"/>
          <w:szCs w:val="24"/>
        </w:rPr>
      </w:pPr>
      <w:r w:rsidRPr="009D3DEB">
        <w:rPr>
          <w:b/>
          <w:sz w:val="24"/>
          <w:szCs w:val="24"/>
        </w:rPr>
        <w:t xml:space="preserve">MOÇÃO DE </w:t>
      </w:r>
      <w:r w:rsidR="006B4C0C" w:rsidRPr="009D3DEB">
        <w:rPr>
          <w:b/>
          <w:sz w:val="24"/>
          <w:szCs w:val="24"/>
        </w:rPr>
        <w:t>REPÚDIO</w:t>
      </w:r>
      <w:r w:rsidRPr="009D3DEB">
        <w:rPr>
          <w:b/>
          <w:sz w:val="24"/>
          <w:szCs w:val="24"/>
        </w:rPr>
        <w:t xml:space="preserve"> </w:t>
      </w:r>
      <w:r w:rsidR="005D3B40" w:rsidRPr="009D3DEB">
        <w:rPr>
          <w:b/>
          <w:sz w:val="24"/>
          <w:szCs w:val="24"/>
        </w:rPr>
        <w:t xml:space="preserve">Nº </w:t>
      </w:r>
      <w:r w:rsidR="00101913" w:rsidRPr="009D3DEB">
        <w:rPr>
          <w:b/>
          <w:sz w:val="24"/>
          <w:szCs w:val="24"/>
        </w:rPr>
        <w:t>0</w:t>
      </w:r>
      <w:r w:rsidR="0033707D">
        <w:rPr>
          <w:b/>
          <w:sz w:val="24"/>
          <w:szCs w:val="24"/>
        </w:rPr>
        <w:t>01</w:t>
      </w:r>
      <w:r w:rsidR="005D3B40" w:rsidRPr="009D3DEB">
        <w:rPr>
          <w:b/>
          <w:sz w:val="24"/>
          <w:szCs w:val="24"/>
        </w:rPr>
        <w:t xml:space="preserve"> DE </w:t>
      </w:r>
      <w:r w:rsidR="0033707D">
        <w:rPr>
          <w:b/>
          <w:sz w:val="24"/>
          <w:szCs w:val="24"/>
        </w:rPr>
        <w:t>18</w:t>
      </w:r>
      <w:r w:rsidR="005D3B40" w:rsidRPr="009D3DEB">
        <w:rPr>
          <w:b/>
          <w:sz w:val="24"/>
          <w:szCs w:val="24"/>
        </w:rPr>
        <w:t xml:space="preserve"> DE </w:t>
      </w:r>
      <w:r w:rsidR="0033707D">
        <w:rPr>
          <w:b/>
          <w:sz w:val="24"/>
          <w:szCs w:val="24"/>
        </w:rPr>
        <w:t xml:space="preserve">FEVEREIRO </w:t>
      </w:r>
      <w:r w:rsidR="005D3B40" w:rsidRPr="009D3DEB">
        <w:rPr>
          <w:b/>
          <w:sz w:val="24"/>
          <w:szCs w:val="24"/>
        </w:rPr>
        <w:t>DE 20</w:t>
      </w:r>
      <w:r w:rsidR="0033707D">
        <w:rPr>
          <w:b/>
          <w:sz w:val="24"/>
          <w:szCs w:val="24"/>
        </w:rPr>
        <w:t>26</w:t>
      </w:r>
      <w:r w:rsidR="00E27AE7" w:rsidRPr="009D3DEB">
        <w:rPr>
          <w:b/>
          <w:sz w:val="24"/>
          <w:szCs w:val="24"/>
        </w:rPr>
        <w:t>.</w:t>
      </w:r>
    </w:p>
    <w:p w14:paraId="2359E6FD" w14:textId="01E6AE1D" w:rsidR="008910D7" w:rsidRDefault="00E27AE7" w:rsidP="00027215">
      <w:pPr>
        <w:tabs>
          <w:tab w:val="left" w:pos="2475"/>
        </w:tabs>
        <w:jc w:val="center"/>
        <w:rPr>
          <w:b/>
          <w:sz w:val="24"/>
          <w:szCs w:val="24"/>
        </w:rPr>
      </w:pPr>
      <w:r w:rsidRPr="009D3DEB">
        <w:rPr>
          <w:b/>
          <w:sz w:val="24"/>
          <w:szCs w:val="24"/>
        </w:rPr>
        <w:t>(</w:t>
      </w:r>
      <w:r w:rsidR="0033707D">
        <w:rPr>
          <w:b/>
          <w:sz w:val="24"/>
          <w:szCs w:val="24"/>
        </w:rPr>
        <w:t xml:space="preserve">João Ademir da </w:t>
      </w:r>
      <w:proofErr w:type="spellStart"/>
      <w:r w:rsidR="0033707D">
        <w:rPr>
          <w:b/>
          <w:sz w:val="24"/>
          <w:szCs w:val="24"/>
        </w:rPr>
        <w:t>Silva-UB</w:t>
      </w:r>
      <w:proofErr w:type="spellEnd"/>
      <w:r w:rsidR="0033707D">
        <w:rPr>
          <w:b/>
          <w:sz w:val="24"/>
          <w:szCs w:val="24"/>
        </w:rPr>
        <w:t xml:space="preserve"> e Maicon Diego de Souza-PL</w:t>
      </w:r>
      <w:r w:rsidRPr="009D3DEB">
        <w:rPr>
          <w:b/>
          <w:sz w:val="24"/>
          <w:szCs w:val="24"/>
        </w:rPr>
        <w:t>)</w:t>
      </w:r>
    </w:p>
    <w:p w14:paraId="4BB0D8B1" w14:textId="77777777" w:rsidR="00B93C82" w:rsidRDefault="00B93C82" w:rsidP="00027215">
      <w:pPr>
        <w:tabs>
          <w:tab w:val="left" w:pos="2475"/>
        </w:tabs>
        <w:jc w:val="center"/>
        <w:rPr>
          <w:b/>
          <w:sz w:val="24"/>
          <w:szCs w:val="24"/>
        </w:rPr>
      </w:pPr>
    </w:p>
    <w:p w14:paraId="053081EE" w14:textId="248CD73F" w:rsidR="007322B9" w:rsidRPr="00B93C82" w:rsidRDefault="00B93C82" w:rsidP="00B93C82">
      <w:pPr>
        <w:tabs>
          <w:tab w:val="left" w:pos="2475"/>
        </w:tabs>
        <w:ind w:left="3119" w:firstLine="283"/>
        <w:jc w:val="center"/>
        <w:rPr>
          <w:b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“</w:t>
      </w:r>
      <w:r w:rsidR="0033707D" w:rsidRPr="0033707D">
        <w:rPr>
          <w:bCs/>
          <w:i/>
          <w:iCs/>
          <w:sz w:val="24"/>
          <w:szCs w:val="24"/>
        </w:rPr>
        <w:t>MOÇÃO DE REPÚDIO contra a utilização de recursos públicos para promoção de homenagens de caráter político-partidário em eventos culturais, bem como contra ataques direcionados a cidadãos e lideranças de orientação conservadora</w:t>
      </w:r>
      <w:r>
        <w:rPr>
          <w:i/>
          <w:iCs/>
          <w:sz w:val="24"/>
          <w:szCs w:val="24"/>
        </w:rPr>
        <w:t>”</w:t>
      </w:r>
      <w:r w:rsidR="0033707D">
        <w:rPr>
          <w:i/>
          <w:iCs/>
          <w:sz w:val="24"/>
          <w:szCs w:val="24"/>
        </w:rPr>
        <w:t>.</w:t>
      </w:r>
    </w:p>
    <w:p w14:paraId="69734834" w14:textId="06A5F26C" w:rsidR="007B0A39" w:rsidRPr="009D3DEB" w:rsidRDefault="007B0A39" w:rsidP="009D3DEB">
      <w:pPr>
        <w:tabs>
          <w:tab w:val="left" w:pos="2475"/>
        </w:tabs>
        <w:rPr>
          <w:b/>
          <w:sz w:val="24"/>
          <w:szCs w:val="24"/>
        </w:rPr>
      </w:pPr>
    </w:p>
    <w:p w14:paraId="141CC5AF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O Vereador que esta subscreve, no uso de suas atribuições legais e regimentais, vem, respeitosamente, propor à apreciação do Plenário a presente MOÇÃO DE REPÚDIO contra a utilização de recursos públicos para promoção de homenagens de caráter político-partidário em eventos culturais, bem como contra ataques direcionados a cidadãos e lideranças de orientação conservadora.</w:t>
      </w:r>
    </w:p>
    <w:p w14:paraId="2ED88193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42EFA451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O Carnaval é uma legítima manifestação da cultura brasileira, devendo ser preservado como espaço plural, artístico e democrático. Contudo, a utilização de verbas públicas para exaltar figuras políticas específicas, especialmente em contexto de polarização ideológica, fere o princípio da impessoalidade previsto no art. 37 da Constituição Federal.</w:t>
      </w:r>
    </w:p>
    <w:p w14:paraId="7E7F8EF0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7E9B9361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O poder público deve atuar com neutralidade institucional, garantindo que recursos públicos sejam destinados ao interesse coletivo, e não à promoção de narrativas político-partidárias.</w:t>
      </w:r>
    </w:p>
    <w:p w14:paraId="3171FCBB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053B788A" w14:textId="207666A0" w:rsid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Da mesma forma, é inadmissível qualquer forma de ataque ou desqualificação direcionada a cidadãos ou lideranças por suas convicções conservadoras. A democracia pressupõe respeito à diversidade de pensamento e à liberdade de expressão.</w:t>
      </w:r>
    </w:p>
    <w:p w14:paraId="6AE4438B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77131A68" w14:textId="17622DC9" w:rsid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Esta Casa Legislativa reafirma seu compromisso com:</w:t>
      </w:r>
    </w:p>
    <w:p w14:paraId="4C659A4A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324E5000" w14:textId="70DCE6B1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A correta aplicação dos recursos públicos;</w:t>
      </w:r>
    </w:p>
    <w:p w14:paraId="558126F6" w14:textId="658AFE06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O respeito à pluralidade ideológica;</w:t>
      </w:r>
    </w:p>
    <w:p w14:paraId="33333A59" w14:textId="20401169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A defesa da liberdade de expressão;</w:t>
      </w:r>
    </w:p>
    <w:p w14:paraId="4F52326F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A preservação do princípio da impessoalidade na administração pública.</w:t>
      </w:r>
    </w:p>
    <w:p w14:paraId="1F65BED1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54CCF341" w14:textId="06AB5D22" w:rsidR="009B15F9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  <w:r w:rsidRPr="0033707D">
        <w:rPr>
          <w:rFonts w:ascii="Times New Roman" w:hAnsi="Times New Roman" w:cs="Times New Roman"/>
          <w:bCs/>
          <w:szCs w:val="24"/>
        </w:rPr>
        <w:t>Diante do exposto, requer-se que esta Moção seja aprovada e encaminhada às autoridades competentes e aos organizadores do referido evento.</w:t>
      </w:r>
    </w:p>
    <w:p w14:paraId="3A759E1B" w14:textId="77777777" w:rsidR="0033707D" w:rsidRPr="0033707D" w:rsidRDefault="0033707D" w:rsidP="0033707D">
      <w:pPr>
        <w:pStyle w:val="Corpodetexto"/>
        <w:ind w:firstLine="708"/>
        <w:rPr>
          <w:rFonts w:ascii="Times New Roman" w:hAnsi="Times New Roman" w:cs="Times New Roman"/>
          <w:bCs/>
          <w:szCs w:val="24"/>
        </w:rPr>
      </w:pPr>
    </w:p>
    <w:p w14:paraId="3935A3AF" w14:textId="11B5E06D" w:rsidR="009D3DEB" w:rsidRPr="009D3DEB" w:rsidRDefault="009D3DEB" w:rsidP="009D3DEB">
      <w:pPr>
        <w:pStyle w:val="Corpodetexto"/>
        <w:jc w:val="right"/>
        <w:rPr>
          <w:rFonts w:ascii="Times New Roman" w:hAnsi="Times New Roman" w:cs="Times New Roman"/>
          <w:bCs/>
          <w:szCs w:val="24"/>
        </w:rPr>
      </w:pPr>
      <w:r w:rsidRPr="009D3DEB">
        <w:rPr>
          <w:rFonts w:ascii="Times New Roman" w:hAnsi="Times New Roman" w:cs="Times New Roman"/>
          <w:bCs/>
          <w:szCs w:val="24"/>
        </w:rPr>
        <w:t>Parobé, RS 4</w:t>
      </w:r>
      <w:r w:rsidR="0033707D">
        <w:rPr>
          <w:rFonts w:ascii="Times New Roman" w:hAnsi="Times New Roman" w:cs="Times New Roman"/>
          <w:bCs/>
          <w:szCs w:val="24"/>
        </w:rPr>
        <w:t>4</w:t>
      </w:r>
      <w:r w:rsidRPr="009D3DEB">
        <w:rPr>
          <w:rFonts w:ascii="Times New Roman" w:hAnsi="Times New Roman" w:cs="Times New Roman"/>
          <w:bCs/>
          <w:szCs w:val="24"/>
        </w:rPr>
        <w:t>º Ano de Emancipação Política,</w:t>
      </w:r>
    </w:p>
    <w:p w14:paraId="59D53C07" w14:textId="7AD03461" w:rsidR="009D3DEB" w:rsidRPr="009D3DEB" w:rsidRDefault="009D3DEB" w:rsidP="009D3DEB">
      <w:pPr>
        <w:pStyle w:val="Corpodetexto"/>
        <w:jc w:val="right"/>
        <w:rPr>
          <w:rFonts w:ascii="Times New Roman" w:hAnsi="Times New Roman" w:cs="Times New Roman"/>
          <w:bCs/>
          <w:szCs w:val="24"/>
        </w:rPr>
      </w:pPr>
      <w:r w:rsidRPr="009D3DEB">
        <w:rPr>
          <w:rFonts w:ascii="Times New Roman" w:hAnsi="Times New Roman" w:cs="Times New Roman"/>
          <w:bCs/>
          <w:szCs w:val="24"/>
        </w:rPr>
        <w:t xml:space="preserve">11ª Legislatura, </w:t>
      </w:r>
      <w:r w:rsidR="0033707D">
        <w:rPr>
          <w:rFonts w:ascii="Times New Roman" w:hAnsi="Times New Roman" w:cs="Times New Roman"/>
          <w:bCs/>
          <w:szCs w:val="24"/>
        </w:rPr>
        <w:t>18</w:t>
      </w:r>
      <w:r w:rsidRPr="009D3DEB">
        <w:rPr>
          <w:rFonts w:ascii="Times New Roman" w:hAnsi="Times New Roman" w:cs="Times New Roman"/>
          <w:bCs/>
          <w:szCs w:val="24"/>
        </w:rPr>
        <w:t xml:space="preserve"> de</w:t>
      </w:r>
      <w:r w:rsidR="00551B89">
        <w:rPr>
          <w:rFonts w:ascii="Times New Roman" w:hAnsi="Times New Roman" w:cs="Times New Roman"/>
          <w:bCs/>
          <w:szCs w:val="24"/>
        </w:rPr>
        <w:t xml:space="preserve"> </w:t>
      </w:r>
      <w:r w:rsidR="0033707D">
        <w:rPr>
          <w:rFonts w:ascii="Times New Roman" w:hAnsi="Times New Roman" w:cs="Times New Roman"/>
          <w:bCs/>
          <w:szCs w:val="24"/>
        </w:rPr>
        <w:t xml:space="preserve">fevereiro </w:t>
      </w:r>
      <w:r w:rsidRPr="009D3DEB">
        <w:rPr>
          <w:rFonts w:ascii="Times New Roman" w:hAnsi="Times New Roman" w:cs="Times New Roman"/>
          <w:bCs/>
          <w:szCs w:val="24"/>
        </w:rPr>
        <w:t>de 2025.</w:t>
      </w:r>
    </w:p>
    <w:p w14:paraId="3882D118" w14:textId="77777777" w:rsidR="009D3DEB" w:rsidRDefault="009D3DEB" w:rsidP="009D3DEB">
      <w:pPr>
        <w:shd w:val="clear" w:color="auto" w:fill="FFFFFF"/>
        <w:rPr>
          <w:color w:val="000000"/>
          <w:sz w:val="24"/>
          <w:szCs w:val="24"/>
        </w:rPr>
      </w:pPr>
    </w:p>
    <w:p w14:paraId="734232F3" w14:textId="77777777" w:rsidR="009D3DEB" w:rsidRPr="009D3DEB" w:rsidRDefault="009D3DEB" w:rsidP="009D3DEB">
      <w:pPr>
        <w:shd w:val="clear" w:color="auto" w:fill="FFFFFF"/>
        <w:rPr>
          <w:color w:val="000000"/>
          <w:sz w:val="24"/>
          <w:szCs w:val="24"/>
        </w:rPr>
      </w:pPr>
    </w:p>
    <w:p w14:paraId="2E911AF7" w14:textId="417109B8" w:rsidR="001501EC" w:rsidRPr="009D3DEB" w:rsidRDefault="0033707D" w:rsidP="009D3DEB">
      <w:pPr>
        <w:tabs>
          <w:tab w:val="left" w:pos="2475"/>
        </w:tabs>
        <w:ind w:firstLine="709"/>
        <w:jc w:val="right"/>
        <w:rPr>
          <w:sz w:val="24"/>
          <w:szCs w:val="24"/>
        </w:rPr>
      </w:pPr>
      <w:r>
        <w:rPr>
          <w:b/>
          <w:sz w:val="24"/>
          <w:szCs w:val="24"/>
        </w:rPr>
        <w:t>João Ademir da Silva-</w:t>
      </w:r>
      <w:r w:rsidRPr="0033707D">
        <w:rPr>
          <w:sz w:val="24"/>
          <w:szCs w:val="24"/>
        </w:rPr>
        <w:t xml:space="preserve"> </w:t>
      </w:r>
      <w:r w:rsidRPr="009D3DEB">
        <w:rPr>
          <w:sz w:val="24"/>
          <w:szCs w:val="24"/>
        </w:rPr>
        <w:t xml:space="preserve">Vereador </w:t>
      </w:r>
      <w:r w:rsidRPr="0033707D">
        <w:rPr>
          <w:bCs/>
          <w:sz w:val="24"/>
          <w:szCs w:val="24"/>
        </w:rPr>
        <w:t>UB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t xml:space="preserve"> Maicon Diego de Souza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-</w:t>
      </w:r>
      <w:r w:rsidRPr="0033707D">
        <w:rPr>
          <w:sz w:val="24"/>
          <w:szCs w:val="24"/>
        </w:rPr>
        <w:t xml:space="preserve"> </w:t>
      </w:r>
      <w:r w:rsidRPr="009D3DEB">
        <w:rPr>
          <w:sz w:val="24"/>
          <w:szCs w:val="24"/>
        </w:rPr>
        <w:t>Vereador</w:t>
      </w:r>
      <w:r>
        <w:rPr>
          <w:sz w:val="24"/>
          <w:szCs w:val="24"/>
        </w:rPr>
        <w:t xml:space="preserve"> PL</w:t>
      </w:r>
    </w:p>
    <w:sectPr w:rsidR="001501EC" w:rsidRPr="009D3DEB" w:rsidSect="00934621">
      <w:headerReference w:type="default" r:id="rId7"/>
      <w:footerReference w:type="default" r:id="rId8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410C5" w14:textId="77777777" w:rsidR="00E5542E" w:rsidRDefault="00E5542E" w:rsidP="004C379F">
      <w:r>
        <w:separator/>
      </w:r>
    </w:p>
  </w:endnote>
  <w:endnote w:type="continuationSeparator" w:id="0">
    <w:p w14:paraId="4E2780B7" w14:textId="77777777" w:rsidR="00E5542E" w:rsidRDefault="00E5542E" w:rsidP="004C3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786B6" w14:textId="77777777" w:rsidR="00D95F38" w:rsidRPr="00300C02" w:rsidRDefault="00D95F38" w:rsidP="004C379F">
    <w:pPr>
      <w:pStyle w:val="Rodap"/>
      <w:jc w:val="center"/>
      <w:rPr>
        <w:sz w:val="18"/>
      </w:rPr>
    </w:pPr>
    <w:r w:rsidRPr="00300C02">
      <w:rPr>
        <w:rFonts w:ascii="Arial" w:hAnsi="Arial"/>
        <w:sz w:val="18"/>
      </w:rPr>
      <w:t xml:space="preserve">Av. das Nações, 126 – Centro – Parobé/RS – Fone: (51) 3543-1632 E-mail: </w:t>
    </w:r>
    <w:r>
      <w:rPr>
        <w:rFonts w:ascii="Arial" w:hAnsi="Arial"/>
        <w:sz w:val="18"/>
      </w:rPr>
      <w:t>s</w:t>
    </w:r>
    <w:r w:rsidRPr="00300C02">
      <w:rPr>
        <w:rFonts w:ascii="Arial" w:hAnsi="Arial"/>
        <w:sz w:val="18"/>
      </w:rPr>
      <w:t>ecretaria@camaraparobe.rs.gov.br</w:t>
    </w:r>
  </w:p>
  <w:p w14:paraId="04F7F1DA" w14:textId="77777777" w:rsidR="00D95F38" w:rsidRDefault="00D95F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81292" w14:textId="77777777" w:rsidR="00E5542E" w:rsidRDefault="00E5542E" w:rsidP="004C379F">
      <w:r>
        <w:separator/>
      </w:r>
    </w:p>
  </w:footnote>
  <w:footnote w:type="continuationSeparator" w:id="0">
    <w:p w14:paraId="7DF42EDE" w14:textId="77777777" w:rsidR="00E5542E" w:rsidRDefault="00E5542E" w:rsidP="004C37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96A2B" w14:textId="77777777" w:rsidR="00D95F38" w:rsidRDefault="00D95F38" w:rsidP="004C379F">
    <w:pPr>
      <w:pStyle w:val="Cabealho"/>
      <w:ind w:left="851"/>
      <w:rPr>
        <w:b/>
        <w:i/>
      </w:rPr>
    </w:pPr>
  </w:p>
  <w:p w14:paraId="114AC3B9" w14:textId="77777777" w:rsidR="00D95F38" w:rsidRDefault="00D95F38" w:rsidP="004C379F">
    <w:pPr>
      <w:pStyle w:val="Cabealho"/>
      <w:ind w:left="851"/>
      <w:rPr>
        <w:b/>
        <w:i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D318E4B" wp14:editId="012CA0F3">
          <wp:simplePos x="0" y="0"/>
          <wp:positionH relativeFrom="column">
            <wp:posOffset>-616585</wp:posOffset>
          </wp:positionH>
          <wp:positionV relativeFrom="paragraph">
            <wp:posOffset>-107315</wp:posOffset>
          </wp:positionV>
          <wp:extent cx="986790" cy="952500"/>
          <wp:effectExtent l="0" t="0" r="381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mara_de_Vereadores_3-2_color DOCUMENT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790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434A59" w14:textId="77777777" w:rsidR="00D95F38" w:rsidRPr="00C13FDF" w:rsidRDefault="00D95F38" w:rsidP="004C379F">
    <w:pPr>
      <w:pStyle w:val="Cabealho"/>
      <w:ind w:left="851"/>
      <w:rPr>
        <w:rFonts w:ascii="Arial" w:hAnsi="Arial"/>
        <w:b/>
        <w:i/>
      </w:rPr>
    </w:pPr>
    <w:r w:rsidRPr="00C13FDF">
      <w:rPr>
        <w:rFonts w:ascii="Arial" w:hAnsi="Arial"/>
        <w:b/>
        <w:i/>
      </w:rPr>
      <w:t>Estado do Rio Grande do Sul</w:t>
    </w:r>
  </w:p>
  <w:p w14:paraId="3C8836BD" w14:textId="77777777" w:rsidR="00D95F38" w:rsidRPr="00C13FDF" w:rsidRDefault="00D95F38" w:rsidP="004C379F">
    <w:pPr>
      <w:pStyle w:val="Cabealho"/>
      <w:ind w:left="851"/>
      <w:rPr>
        <w:rFonts w:ascii="Arial" w:hAnsi="Arial"/>
        <w:b/>
        <w:sz w:val="28"/>
        <w:szCs w:val="28"/>
      </w:rPr>
    </w:pPr>
    <w:r w:rsidRPr="00C13FDF">
      <w:rPr>
        <w:rFonts w:ascii="Arial" w:hAnsi="Arial"/>
        <w:b/>
        <w:sz w:val="28"/>
        <w:szCs w:val="28"/>
      </w:rPr>
      <w:t xml:space="preserve">CÂMARA </w:t>
    </w:r>
    <w:r>
      <w:rPr>
        <w:rFonts w:ascii="Arial" w:hAnsi="Arial"/>
        <w:b/>
        <w:sz w:val="28"/>
        <w:szCs w:val="28"/>
      </w:rPr>
      <w:t>MUNICIPAL</w:t>
    </w:r>
    <w:r w:rsidRPr="00C13FDF">
      <w:rPr>
        <w:rFonts w:ascii="Arial" w:hAnsi="Arial"/>
        <w:b/>
        <w:sz w:val="28"/>
        <w:szCs w:val="28"/>
      </w:rPr>
      <w:t xml:space="preserve"> DE PAROBÉ-RS</w:t>
    </w:r>
  </w:p>
  <w:p w14:paraId="50A8B49F" w14:textId="77777777" w:rsidR="00D95F38" w:rsidRDefault="00D95F38" w:rsidP="004C379F">
    <w:pPr>
      <w:pStyle w:val="Cabealho"/>
    </w:pPr>
  </w:p>
  <w:p w14:paraId="732607EF" w14:textId="77777777" w:rsidR="00D95F38" w:rsidRDefault="00D95F38" w:rsidP="004C379F">
    <w:pPr>
      <w:pStyle w:val="Cabealho"/>
    </w:pPr>
  </w:p>
  <w:p w14:paraId="6C21B4F7" w14:textId="77777777" w:rsidR="00D95F38" w:rsidRDefault="00D95F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D5D73"/>
    <w:multiLevelType w:val="hybridMultilevel"/>
    <w:tmpl w:val="B28AFB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13E7E"/>
    <w:multiLevelType w:val="hybridMultilevel"/>
    <w:tmpl w:val="4EBAA5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0201630">
    <w:abstractNumId w:val="1"/>
  </w:num>
  <w:num w:numId="2" w16cid:durableId="1576469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EA8"/>
    <w:rsid w:val="00022EA8"/>
    <w:rsid w:val="00027215"/>
    <w:rsid w:val="000273C6"/>
    <w:rsid w:val="000610B6"/>
    <w:rsid w:val="00063D60"/>
    <w:rsid w:val="0008678B"/>
    <w:rsid w:val="000A1250"/>
    <w:rsid w:val="000D6239"/>
    <w:rsid w:val="00101913"/>
    <w:rsid w:val="001501EC"/>
    <w:rsid w:val="001503D4"/>
    <w:rsid w:val="00151242"/>
    <w:rsid w:val="001C1679"/>
    <w:rsid w:val="00200283"/>
    <w:rsid w:val="002230AD"/>
    <w:rsid w:val="00240595"/>
    <w:rsid w:val="00240F27"/>
    <w:rsid w:val="002910D6"/>
    <w:rsid w:val="00297392"/>
    <w:rsid w:val="002A2B75"/>
    <w:rsid w:val="0033707D"/>
    <w:rsid w:val="003B205C"/>
    <w:rsid w:val="003E30DA"/>
    <w:rsid w:val="003F3D66"/>
    <w:rsid w:val="00422EA4"/>
    <w:rsid w:val="00440047"/>
    <w:rsid w:val="004A32A7"/>
    <w:rsid w:val="004C379F"/>
    <w:rsid w:val="005054E0"/>
    <w:rsid w:val="00551B89"/>
    <w:rsid w:val="00570877"/>
    <w:rsid w:val="005A597E"/>
    <w:rsid w:val="005B2676"/>
    <w:rsid w:val="005D3B40"/>
    <w:rsid w:val="00656A78"/>
    <w:rsid w:val="006B4C0C"/>
    <w:rsid w:val="006E7C09"/>
    <w:rsid w:val="006F558E"/>
    <w:rsid w:val="00714974"/>
    <w:rsid w:val="007322B9"/>
    <w:rsid w:val="007B0A39"/>
    <w:rsid w:val="007E3F1F"/>
    <w:rsid w:val="00821379"/>
    <w:rsid w:val="0085775B"/>
    <w:rsid w:val="00867201"/>
    <w:rsid w:val="00872E7B"/>
    <w:rsid w:val="00886ED7"/>
    <w:rsid w:val="008910D7"/>
    <w:rsid w:val="00934621"/>
    <w:rsid w:val="00941C53"/>
    <w:rsid w:val="00976DE7"/>
    <w:rsid w:val="00990238"/>
    <w:rsid w:val="009B15F9"/>
    <w:rsid w:val="009D3DEB"/>
    <w:rsid w:val="009D7D3C"/>
    <w:rsid w:val="00A33409"/>
    <w:rsid w:val="00AF7713"/>
    <w:rsid w:val="00B304B9"/>
    <w:rsid w:val="00B3679E"/>
    <w:rsid w:val="00B832A7"/>
    <w:rsid w:val="00B93C82"/>
    <w:rsid w:val="00C146DF"/>
    <w:rsid w:val="00C608DC"/>
    <w:rsid w:val="00D23247"/>
    <w:rsid w:val="00D95F38"/>
    <w:rsid w:val="00DB1A3E"/>
    <w:rsid w:val="00DC7D83"/>
    <w:rsid w:val="00E27AE7"/>
    <w:rsid w:val="00E27C34"/>
    <w:rsid w:val="00E5542E"/>
    <w:rsid w:val="00E64922"/>
    <w:rsid w:val="00EA1321"/>
    <w:rsid w:val="00EE48B3"/>
    <w:rsid w:val="00F022EA"/>
    <w:rsid w:val="00F026A0"/>
    <w:rsid w:val="00F556C2"/>
    <w:rsid w:val="00F76DAF"/>
    <w:rsid w:val="00F96A82"/>
    <w:rsid w:val="00FC089E"/>
    <w:rsid w:val="00FD63B7"/>
    <w:rsid w:val="00FF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EDD"/>
  <w15:docId w15:val="{3397448A-CBDB-4E77-880A-E8B84058B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EA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A32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A32A7"/>
    <w:rPr>
      <w:rFonts w:ascii="Segoe UI" w:eastAsia="Times New Roman" w:hAnsi="Segoe UI" w:cs="Segoe UI"/>
      <w:sz w:val="18"/>
      <w:szCs w:val="18"/>
      <w:lang w:eastAsia="pt-BR"/>
    </w:rPr>
  </w:style>
  <w:style w:type="paragraph" w:styleId="Corpodetexto">
    <w:name w:val="Body Text"/>
    <w:basedOn w:val="Normal"/>
    <w:link w:val="CorpodetextoChar"/>
    <w:rsid w:val="00872E7B"/>
    <w:pPr>
      <w:jc w:val="both"/>
      <w:textAlignment w:val="baseline"/>
    </w:pPr>
    <w:rPr>
      <w:rFonts w:ascii="Lucida Sans Unicode" w:hAnsi="Lucida Sans Unicode" w:cs="Abadi MT Condensed Light"/>
      <w:sz w:val="24"/>
    </w:rPr>
  </w:style>
  <w:style w:type="character" w:customStyle="1" w:styleId="CorpodetextoChar">
    <w:name w:val="Corpo de texto Char"/>
    <w:basedOn w:val="Fontepargpadro"/>
    <w:link w:val="Corpodetexto"/>
    <w:rsid w:val="00872E7B"/>
    <w:rPr>
      <w:rFonts w:ascii="Lucida Sans Unicode" w:eastAsia="Times New Roman" w:hAnsi="Lucida Sans Unicode" w:cs="Abadi MT Condensed Light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0D623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4C37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37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C37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379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232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6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316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SecAline</cp:lastModifiedBy>
  <cp:revision>2</cp:revision>
  <cp:lastPrinted>2025-11-24T16:45:00Z</cp:lastPrinted>
  <dcterms:created xsi:type="dcterms:W3CDTF">2026-02-18T17:15:00Z</dcterms:created>
  <dcterms:modified xsi:type="dcterms:W3CDTF">2026-02-18T17:15:00Z</dcterms:modified>
</cp:coreProperties>
</file>