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01F98" w14:textId="77777777" w:rsidR="00B942DD" w:rsidRDefault="00B942DD" w:rsidP="00B942DD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A24B60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3528F032" w14:textId="77777777" w:rsidR="00B942DD" w:rsidRPr="00A24B60" w:rsidRDefault="00B942DD" w:rsidP="00B942DD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</w:p>
    <w:p w14:paraId="7E93902B" w14:textId="77777777" w:rsidR="00B942DD" w:rsidRPr="00A24B60" w:rsidRDefault="00B942DD" w:rsidP="00B942D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24B60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7E0EB1EF" w14:textId="77777777" w:rsidR="00B942DD" w:rsidRPr="00A24B60" w:rsidRDefault="00B942DD" w:rsidP="00B942D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24B60">
        <w:rPr>
          <w:rFonts w:ascii="Times New Roman" w:hAnsi="Times New Roman" w:cs="Times New Roman"/>
          <w:b/>
          <w:sz w:val="24"/>
          <w:szCs w:val="24"/>
        </w:rPr>
        <w:t>Ananindeua/PA, 29 de maio de 2025.</w:t>
      </w:r>
    </w:p>
    <w:p w14:paraId="14CD28D2" w14:textId="77777777" w:rsidR="00B942DD" w:rsidRPr="00A24B60" w:rsidRDefault="00B942DD" w:rsidP="00B942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4B60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1DA3B1AB" w14:textId="77777777" w:rsidR="00B942DD" w:rsidRPr="00A24B60" w:rsidRDefault="00B942DD" w:rsidP="00B942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4B60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2BE3BB7F" w14:textId="7F8F1760" w:rsidR="00B942DD" w:rsidRPr="00A24B60" w:rsidRDefault="00B942DD" w:rsidP="00B942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4B60">
        <w:rPr>
          <w:rFonts w:ascii="Times New Roman" w:hAnsi="Times New Roman" w:cs="Times New Roman"/>
          <w:sz w:val="24"/>
          <w:szCs w:val="24"/>
        </w:rPr>
        <w:t>Exmo. Requeiro, de acordo com os preceitos regimentais, após a anuência do Douto e Soberano Plenário, que seja enviado um atencioso oficio</w:t>
      </w:r>
      <w:r>
        <w:rPr>
          <w:rFonts w:ascii="Times New Roman" w:hAnsi="Times New Roman" w:cs="Times New Roman"/>
          <w:sz w:val="24"/>
          <w:szCs w:val="24"/>
        </w:rPr>
        <w:t xml:space="preserve"> a Fundação Parque Cultural Vila Maguary para que haja a </w:t>
      </w:r>
      <w:r w:rsidRPr="00A24B6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divulgação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no mês de junho, no telão do teatro, de mídia que menciona </w:t>
      </w:r>
      <w:r w:rsidRPr="00A24B6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 Lei Municipal nº 3.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A24B6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57/25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que dispõe sobre a </w:t>
      </w:r>
      <w:r w:rsidRPr="00A24B6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“Erradicação do Trabalho Infantil e a utilização do CATAVENTO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de cinco</w:t>
      </w:r>
      <w:r w:rsidRPr="00A24B6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pontas</w:t>
      </w:r>
      <w:r w:rsidR="00FE31B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”</w:t>
      </w:r>
      <w:r w:rsidRPr="00A24B60">
        <w:rPr>
          <w:rStyle w:val="Forte"/>
          <w:rFonts w:ascii="Times New Roman" w:hAnsi="Times New Roman" w:cs="Times New Roman"/>
          <w:sz w:val="24"/>
          <w:szCs w:val="24"/>
        </w:rPr>
        <w:t>.</w:t>
      </w:r>
    </w:p>
    <w:p w14:paraId="5A9CD0D3" w14:textId="77777777" w:rsidR="00B942DD" w:rsidRPr="00A24B60" w:rsidRDefault="00B942DD" w:rsidP="00B942D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24B60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4D0418C0" w14:textId="2C322424" w:rsidR="00B942DD" w:rsidRPr="00A24B60" w:rsidRDefault="00B942DD" w:rsidP="00B942D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divulgação da </w:t>
      </w:r>
      <w:r w:rsidRPr="00A24B6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Lei Municipal nº 3.457/2025</w:t>
      </w: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que institui o </w:t>
      </w:r>
      <w:r w:rsidRPr="00A24B6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Combate ao Trabalho Infantil</w:t>
      </w: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telão do Parque Vila Maguari, tem como objetivo </w:t>
      </w:r>
      <w:r w:rsidRPr="00A24B6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ampliar a conscientização da população sobre a importância da erradicação do trabalho infantil em Ananindeua</w:t>
      </w: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>. A iniciativa fortalece o compromisso do município com os direitos das crianças e adolescentes, alinhando-se à legislação federal (Lei nº 11.542/2007) e às diretrizes de proteção integral à infância.</w:t>
      </w:r>
    </w:p>
    <w:p w14:paraId="31365F62" w14:textId="77777777" w:rsidR="00B942DD" w:rsidRPr="00A24B60" w:rsidRDefault="00B942DD" w:rsidP="00B942D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Além disso, a exibição do </w:t>
      </w:r>
      <w:r w:rsidRPr="00A24B6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CATAVENTO de cinco pontas</w:t>
      </w: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nas cores verde, azul, amarelo, vermelho e laranja, como </w:t>
      </w:r>
      <w:r w:rsidRPr="00A24B6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símbolo oficial do combate ao trabalho infantil</w:t>
      </w: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>, visa consolidar a identidade visual das campanhas educativas e reforçar o engajamento da sociedade nesse tema fundamental.</w:t>
      </w:r>
    </w:p>
    <w:p w14:paraId="4EEC0F65" w14:textId="3850460E" w:rsidR="002A49AA" w:rsidRPr="00882647" w:rsidRDefault="00B942DD" w:rsidP="00882647">
      <w:pPr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24B60">
        <w:rPr>
          <w:rFonts w:ascii="Times New Roman" w:eastAsia="Times New Roman" w:hAnsi="Times New Roman" w:cs="Times New Roman"/>
          <w:sz w:val="24"/>
          <w:szCs w:val="24"/>
          <w:lang w:eastAsia="pt-BR"/>
        </w:rPr>
        <w:t>A escolha do Parque Vila Maguari, espaço de ampla circulação e convivência comunitária, potencializa o alcance da mensagem e reafirma o papel da administração pública na promoção de políticas sociais que garantam um futuro digno para nossas crianças.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24B60">
        <w:rPr>
          <w:rFonts w:ascii="Times New Roman" w:hAnsi="Times New Roman" w:cs="Times New Roman"/>
          <w:sz w:val="24"/>
          <w:szCs w:val="24"/>
        </w:rPr>
        <w:t>Pelos motivos expostos, conto com a colaboração dos nobres pares na aprovação deste requerimento.</w:t>
      </w:r>
    </w:p>
    <w:p w14:paraId="51176557" w14:textId="77777777" w:rsidR="002A49AA" w:rsidRDefault="002A49AA" w:rsidP="002A49A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32E340A" w14:textId="77777777" w:rsidR="00EF627D" w:rsidRDefault="00EF627D" w:rsidP="00EF62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5E7E65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2424AC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0223C8D4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Vereador Aurélio Rodrigues</w:t>
      </w:r>
    </w:p>
    <w:p w14:paraId="31DC2237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 Presidente CMA</w:t>
      </w:r>
    </w:p>
    <w:p w14:paraId="4A3FD940" w14:textId="1AA147E8" w:rsidR="006A7917" w:rsidRPr="00C83A8D" w:rsidRDefault="00C83A8D" w:rsidP="0088264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t-BR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sectPr w:rsidR="006A7917" w:rsidRPr="00C83A8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9DF0A" w14:textId="77777777" w:rsidR="00700B62" w:rsidRDefault="00700B62" w:rsidP="00BD6FC4">
      <w:pPr>
        <w:spacing w:after="0" w:line="240" w:lineRule="auto"/>
      </w:pPr>
      <w:r>
        <w:separator/>
      </w:r>
    </w:p>
  </w:endnote>
  <w:endnote w:type="continuationSeparator" w:id="0">
    <w:p w14:paraId="52377B9E" w14:textId="77777777" w:rsidR="00700B62" w:rsidRDefault="00700B62" w:rsidP="00BD6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639A" w14:textId="77777777" w:rsidR="00BD6FC4" w:rsidRPr="00385F25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385F25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407EECA1" w14:textId="2FE621C6" w:rsidR="00BD6FC4" w:rsidRDefault="00BD6FC4">
    <w:pPr>
      <w:pStyle w:val="Rodap"/>
    </w:pPr>
  </w:p>
  <w:p w14:paraId="0D7B6185" w14:textId="77777777" w:rsidR="00BD6FC4" w:rsidRDefault="00BD6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95218" w14:textId="77777777" w:rsidR="00700B62" w:rsidRDefault="00700B62" w:rsidP="00BD6FC4">
      <w:pPr>
        <w:spacing w:after="0" w:line="240" w:lineRule="auto"/>
      </w:pPr>
      <w:r>
        <w:separator/>
      </w:r>
    </w:p>
  </w:footnote>
  <w:footnote w:type="continuationSeparator" w:id="0">
    <w:p w14:paraId="7A5164D2" w14:textId="77777777" w:rsidR="00700B62" w:rsidRDefault="00700B62" w:rsidP="00BD6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64870" w14:textId="2841E332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>
      <w:rPr>
        <w:noProof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6BBBC446" wp14:editId="4E52C40A">
          <wp:simplePos x="0" y="0"/>
          <wp:positionH relativeFrom="margin">
            <wp:posOffset>-159026</wp:posOffset>
          </wp:positionH>
          <wp:positionV relativeFrom="paragraph">
            <wp:posOffset>-366151</wp:posOffset>
          </wp:positionV>
          <wp:extent cx="1247140" cy="687070"/>
          <wp:effectExtent l="0" t="0" r="0" b="0"/>
          <wp:wrapNone/>
          <wp:docPr id="2" name="Imagem 2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59A2">
      <w:rPr>
        <w:rFonts w:ascii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47394785" wp14:editId="2D8C6AA2">
          <wp:simplePos x="0" y="0"/>
          <wp:positionH relativeFrom="margin">
            <wp:posOffset>4718156</wp:posOffset>
          </wp:positionH>
          <wp:positionV relativeFrom="paragraph">
            <wp:posOffset>-643988</wp:posOffset>
          </wp:positionV>
          <wp:extent cx="1152553" cy="1152553"/>
          <wp:effectExtent l="0" t="0" r="0" b="0"/>
          <wp:wrapNone/>
          <wp:docPr id="5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53" cy="11525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63360" behindDoc="0" locked="0" layoutInCell="1" allowOverlap="1" wp14:anchorId="0F75DA09" wp14:editId="53C0DD80">
          <wp:simplePos x="0" y="0"/>
          <wp:positionH relativeFrom="margin">
            <wp:align>center</wp:align>
          </wp:positionH>
          <wp:positionV relativeFrom="paragraph">
            <wp:posOffset>-314495</wp:posOffset>
          </wp:positionV>
          <wp:extent cx="636104" cy="636104"/>
          <wp:effectExtent l="0" t="0" r="0" b="0"/>
          <wp:wrapNone/>
          <wp:docPr id="6" name="Imagem 6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104" cy="636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D5770D" w14:textId="75E97B4B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</w:p>
  <w:p w14:paraId="0DB741A3" w14:textId="6DD1E83A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 w:rsidRPr="00BD6FC4">
      <w:rPr>
        <w:rFonts w:ascii="Times New Roman" w:eastAsia="Times New Roman" w:hAnsi="Times New Roman" w:cs="Times New Roman"/>
        <w:b/>
        <w:color w:val="000000"/>
        <w:lang w:eastAsia="pt-BR"/>
      </w:rPr>
      <w:t>Estado do Pará</w:t>
    </w:r>
  </w:p>
  <w:p w14:paraId="4A5DB885" w14:textId="460E75F8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color w:val="000000"/>
        <w:lang w:eastAsia="pt-BR"/>
      </w:rPr>
      <w:t>Município de Ananindeua</w:t>
    </w:r>
  </w:p>
  <w:p w14:paraId="087CA9E6" w14:textId="0A04B3CB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i/>
        <w:iCs/>
        <w:color w:val="000000"/>
        <w:lang w:eastAsia="pt-BR"/>
      </w:rPr>
      <w:t>Câmara Municipal de Ananindeua</w:t>
    </w:r>
  </w:p>
  <w:p w14:paraId="318E9F64" w14:textId="77777777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Gabinete Vereador Aurélio Rodrigues – Vice Presidente - Republicanos</w:t>
    </w:r>
  </w:p>
  <w:p w14:paraId="73184165" w14:textId="4CAF4317" w:rsidR="00BD6FC4" w:rsidRDefault="00BD6FC4" w:rsidP="00BD6FC4">
    <w:pPr>
      <w:pStyle w:val="Cabealho"/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3B52860B" w14:textId="3A28ADE1" w:rsidR="00BD6FC4" w:rsidRDefault="00BD6F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3E7"/>
    <w:rsid w:val="0001759C"/>
    <w:rsid w:val="00034A39"/>
    <w:rsid w:val="00046750"/>
    <w:rsid w:val="000675FC"/>
    <w:rsid w:val="0009765B"/>
    <w:rsid w:val="00180802"/>
    <w:rsid w:val="002402F2"/>
    <w:rsid w:val="002424AC"/>
    <w:rsid w:val="002A49AA"/>
    <w:rsid w:val="002D7527"/>
    <w:rsid w:val="003042D0"/>
    <w:rsid w:val="00385F25"/>
    <w:rsid w:val="003D50F9"/>
    <w:rsid w:val="003F2C54"/>
    <w:rsid w:val="004779A2"/>
    <w:rsid w:val="00482CB8"/>
    <w:rsid w:val="004C2A8F"/>
    <w:rsid w:val="004D4244"/>
    <w:rsid w:val="00502F70"/>
    <w:rsid w:val="00514C97"/>
    <w:rsid w:val="005B116C"/>
    <w:rsid w:val="005F14D6"/>
    <w:rsid w:val="00636CCD"/>
    <w:rsid w:val="00643703"/>
    <w:rsid w:val="00677DE0"/>
    <w:rsid w:val="006A7917"/>
    <w:rsid w:val="006C3458"/>
    <w:rsid w:val="006F4F96"/>
    <w:rsid w:val="00700B62"/>
    <w:rsid w:val="0073301E"/>
    <w:rsid w:val="008310A2"/>
    <w:rsid w:val="00882647"/>
    <w:rsid w:val="00924938"/>
    <w:rsid w:val="009D37F6"/>
    <w:rsid w:val="00A829F2"/>
    <w:rsid w:val="00AB1E5E"/>
    <w:rsid w:val="00AD7B18"/>
    <w:rsid w:val="00B379A3"/>
    <w:rsid w:val="00B503E7"/>
    <w:rsid w:val="00B9099A"/>
    <w:rsid w:val="00B942DD"/>
    <w:rsid w:val="00B943D2"/>
    <w:rsid w:val="00B9518D"/>
    <w:rsid w:val="00BD563D"/>
    <w:rsid w:val="00BD6FC4"/>
    <w:rsid w:val="00BE1B94"/>
    <w:rsid w:val="00BF198B"/>
    <w:rsid w:val="00BF3325"/>
    <w:rsid w:val="00C04B91"/>
    <w:rsid w:val="00C31F36"/>
    <w:rsid w:val="00C65445"/>
    <w:rsid w:val="00C7003A"/>
    <w:rsid w:val="00C83A8D"/>
    <w:rsid w:val="00CF2608"/>
    <w:rsid w:val="00CF54AA"/>
    <w:rsid w:val="00D3141C"/>
    <w:rsid w:val="00D35680"/>
    <w:rsid w:val="00D77A52"/>
    <w:rsid w:val="00DB5CC4"/>
    <w:rsid w:val="00DB6612"/>
    <w:rsid w:val="00DD037C"/>
    <w:rsid w:val="00EF288E"/>
    <w:rsid w:val="00EF627D"/>
    <w:rsid w:val="00FB5EFB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9588B"/>
  <w15:docId w15:val="{CF642983-53AF-4498-A6F2-E8BBC685C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FC4"/>
  </w:style>
  <w:style w:type="paragraph" w:styleId="Rodap">
    <w:name w:val="footer"/>
    <w:basedOn w:val="Normal"/>
    <w:link w:val="Rodap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FC4"/>
  </w:style>
  <w:style w:type="paragraph" w:styleId="SemEspaamento">
    <w:name w:val="No Spacing"/>
    <w:uiPriority w:val="1"/>
    <w:qFormat/>
    <w:rsid w:val="00C31F3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242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272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4</cp:revision>
  <cp:lastPrinted>2025-05-29T18:02:00Z</cp:lastPrinted>
  <dcterms:created xsi:type="dcterms:W3CDTF">2025-05-29T17:43:00Z</dcterms:created>
  <dcterms:modified xsi:type="dcterms:W3CDTF">2025-05-29T18:05:00Z</dcterms:modified>
</cp:coreProperties>
</file>