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CA691" w14:textId="3BF0C965" w:rsidR="00666CE3" w:rsidRPr="000B617E" w:rsidRDefault="000906EF" w:rsidP="000906EF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B617E">
        <w:rPr>
          <w:rFonts w:ascii="Times New Roman" w:eastAsia="Times New Roman" w:hAnsi="Times New Roman"/>
          <w:color w:val="000000" w:themeColor="text1"/>
        </w:rPr>
        <w:t xml:space="preserve">              </w:t>
      </w:r>
      <w:r w:rsidRPr="000B617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            </w:t>
      </w:r>
      <w:r w:rsidR="00B73DAD" w:rsidRPr="000B617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14:paraId="1D4F0E02" w14:textId="0D82D423" w:rsidR="00F54CAA" w:rsidRPr="00557679" w:rsidRDefault="00666CE3" w:rsidP="000906EF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</w:t>
      </w:r>
      <w:r w:rsidR="00557679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</w:t>
      </w:r>
      <w:r w:rsidR="00B73DAD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Projeto de lei n.°____/202</w:t>
      </w:r>
      <w:r w:rsidR="00E6251E"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5</w:t>
      </w:r>
    </w:p>
    <w:p w14:paraId="5E167A99" w14:textId="77777777" w:rsidR="00CB003D" w:rsidRPr="00557679" w:rsidRDefault="00CB003D">
      <w:pPr>
        <w:spacing w:after="0" w:line="240" w:lineRule="auto"/>
        <w:ind w:left="4956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30C80875" w14:textId="0C7E50C6" w:rsidR="00F54CAA" w:rsidRDefault="00D44EB8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Dispõe sobre a n</w:t>
      </w:r>
      <w:r w:rsidR="00584164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cessida</w:t>
      </w:r>
      <w:r w:rsidR="00584164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e de</w:t>
      </w:r>
      <w:r w:rsidR="000547EC" w:rsidRPr="000547EC">
        <w:rPr>
          <w:rFonts w:ascii="Times New Roman" w:eastAsia="Times New Roman" w:hAnsi="Times New Roman"/>
          <w:sz w:val="24"/>
          <w:szCs w:val="24"/>
        </w:rPr>
        <w:t xml:space="preserve">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Institui</w:t>
      </w:r>
      <w:r w:rsidR="000547EC">
        <w:rPr>
          <w:rFonts w:ascii="Times New Roman" w:eastAsia="Times New Roman" w:hAnsi="Times New Roman"/>
          <w:sz w:val="24"/>
          <w:szCs w:val="24"/>
        </w:rPr>
        <w:t>r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 xml:space="preserve"> o Programa Municipal “Jovem Acolhido – Rumo à Autonomia”, voltado ao apoio integral de adolescentes e jovens em situação de acolhimento institucional no Município de Ananindeua/PA, e dá outras providências.</w:t>
      </w:r>
    </w:p>
    <w:p w14:paraId="13F4527B" w14:textId="77777777" w:rsidR="00E25C6C" w:rsidRDefault="00E25C6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sz w:val="24"/>
          <w:szCs w:val="24"/>
        </w:rPr>
      </w:pPr>
    </w:p>
    <w:p w14:paraId="64ED7E17" w14:textId="77777777" w:rsidR="000547EC" w:rsidRPr="00557679" w:rsidRDefault="000547EC" w:rsidP="000547EC">
      <w:pPr>
        <w:spacing w:after="0" w:line="240" w:lineRule="auto"/>
        <w:ind w:left="4395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E438423" w14:textId="77777777" w:rsidR="00557679" w:rsidRDefault="00B73DAD" w:rsidP="00557679">
      <w:pPr>
        <w:rPr>
          <w:rFonts w:ascii="Times New Roman" w:hAnsi="Times New Roman"/>
          <w:sz w:val="24"/>
          <w:szCs w:val="24"/>
        </w:rPr>
      </w:pPr>
      <w:r w:rsidRPr="00557679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18222AB3" w14:textId="162909DA" w:rsidR="000547EC" w:rsidRDefault="000547EC" w:rsidP="0074107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1º</w:t>
      </w:r>
      <w:r w:rsidR="00741079">
        <w:rPr>
          <w:rFonts w:ascii="Times New Roman" w:eastAsia="Times New Roman" w:hAnsi="Times New Roman"/>
          <w:b/>
          <w:bCs/>
          <w:sz w:val="24"/>
          <w:szCs w:val="24"/>
        </w:rPr>
        <w:t xml:space="preserve"> - </w:t>
      </w:r>
      <w:r w:rsidRPr="00710A01">
        <w:rPr>
          <w:rFonts w:ascii="Times New Roman" w:eastAsia="Times New Roman" w:hAnsi="Times New Roman"/>
          <w:sz w:val="24"/>
          <w:szCs w:val="24"/>
        </w:rPr>
        <w:t xml:space="preserve">Fica instituído, no âmbito do Município de Ananindeua, o </w:t>
      </w: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Programa “Jovem Acolhido – Rumo à Autonomia”</w:t>
      </w:r>
      <w:r w:rsidRPr="00710A01">
        <w:rPr>
          <w:rFonts w:ascii="Times New Roman" w:eastAsia="Times New Roman" w:hAnsi="Times New Roman"/>
          <w:sz w:val="24"/>
          <w:szCs w:val="24"/>
        </w:rPr>
        <w:t xml:space="preserve">, com a finalidade de apoiar, proteger e promover o desenvolvimento de adolescentes e jovens entre 14 e </w:t>
      </w:r>
      <w:r w:rsidR="003E18D4">
        <w:rPr>
          <w:rFonts w:ascii="Times New Roman" w:eastAsia="Times New Roman" w:hAnsi="Times New Roman"/>
          <w:sz w:val="24"/>
          <w:szCs w:val="24"/>
        </w:rPr>
        <w:t>18</w:t>
      </w:r>
      <w:r w:rsidRPr="00710A01">
        <w:rPr>
          <w:rFonts w:ascii="Times New Roman" w:eastAsia="Times New Roman" w:hAnsi="Times New Roman"/>
          <w:sz w:val="24"/>
          <w:szCs w:val="24"/>
        </w:rPr>
        <w:t xml:space="preserve"> anos em situação de acolhimento institucional, especialmente aqueles em processo de desligamento, garantindo sua transição segura para a vida adulta.</w:t>
      </w:r>
    </w:p>
    <w:p w14:paraId="3F6BB8BA" w14:textId="3A83E12C" w:rsidR="00900CEA" w:rsidRPr="00900CEA" w:rsidRDefault="00900CEA" w:rsidP="0074107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900CEA">
        <w:rPr>
          <w:rFonts w:ascii="Times New Roman" w:eastAsia="Times New Roman" w:hAnsi="Times New Roman"/>
          <w:b/>
          <w:bCs/>
          <w:sz w:val="24"/>
          <w:szCs w:val="24"/>
        </w:rPr>
        <w:t>Parágrafo único.</w:t>
      </w:r>
      <w:r>
        <w:rPr>
          <w:rFonts w:ascii="Times New Roman" w:eastAsia="Times New Roman" w:hAnsi="Times New Roman"/>
          <w:sz w:val="24"/>
          <w:szCs w:val="24"/>
        </w:rPr>
        <w:t xml:space="preserve"> Os jovens a que se referem o </w:t>
      </w:r>
      <w:r>
        <w:rPr>
          <w:rFonts w:ascii="Times New Roman" w:eastAsia="Times New Roman" w:hAnsi="Times New Roman"/>
          <w:i/>
          <w:iCs/>
          <w:sz w:val="24"/>
          <w:szCs w:val="24"/>
        </w:rPr>
        <w:t>caput</w:t>
      </w:r>
      <w:r>
        <w:rPr>
          <w:rFonts w:ascii="Times New Roman" w:eastAsia="Times New Roman" w:hAnsi="Times New Roman"/>
          <w:sz w:val="24"/>
          <w:szCs w:val="24"/>
        </w:rPr>
        <w:t>, serão àqueles que não possuem condições de retornarem para suas famílias (natural, substituta ou extensa), considerando que retornariam para um ambiente inseguro, instável e/ou violento da qual ele</w:t>
      </w:r>
      <w:r w:rsidR="002C3173">
        <w:rPr>
          <w:rFonts w:ascii="Times New Roman" w:eastAsia="Times New Roman" w:hAnsi="Times New Roman"/>
          <w:sz w:val="24"/>
          <w:szCs w:val="24"/>
        </w:rPr>
        <w:t>s</w:t>
      </w:r>
      <w:r>
        <w:rPr>
          <w:rFonts w:ascii="Times New Roman" w:eastAsia="Times New Roman" w:hAnsi="Times New Roman"/>
          <w:sz w:val="24"/>
          <w:szCs w:val="24"/>
        </w:rPr>
        <w:t xml:space="preserve"> fo</w:t>
      </w:r>
      <w:r w:rsidR="002C3173">
        <w:rPr>
          <w:rFonts w:ascii="Times New Roman" w:eastAsia="Times New Roman" w:hAnsi="Times New Roman"/>
          <w:sz w:val="24"/>
          <w:szCs w:val="24"/>
        </w:rPr>
        <w:t>ram</w:t>
      </w:r>
      <w:r>
        <w:rPr>
          <w:rFonts w:ascii="Times New Roman" w:eastAsia="Times New Roman" w:hAnsi="Times New Roman"/>
          <w:sz w:val="24"/>
          <w:szCs w:val="24"/>
        </w:rPr>
        <w:t xml:space="preserve"> afastado</w:t>
      </w:r>
      <w:r w:rsidR="002C3173">
        <w:rPr>
          <w:rFonts w:ascii="Times New Roman" w:eastAsia="Times New Roman" w:hAnsi="Times New Roman"/>
          <w:sz w:val="24"/>
          <w:szCs w:val="24"/>
        </w:rPr>
        <w:t>s</w:t>
      </w:r>
      <w:r>
        <w:rPr>
          <w:rFonts w:ascii="Times New Roman" w:eastAsia="Times New Roman" w:hAnsi="Times New Roman"/>
          <w:sz w:val="24"/>
          <w:szCs w:val="24"/>
        </w:rPr>
        <w:t xml:space="preserve"> para que então fosse</w:t>
      </w:r>
      <w:r w:rsidR="002C3173">
        <w:rPr>
          <w:rFonts w:ascii="Times New Roman" w:eastAsia="Times New Roman" w:hAnsi="Times New Roman"/>
          <w:sz w:val="24"/>
          <w:szCs w:val="24"/>
        </w:rPr>
        <w:t>m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2C3173">
        <w:rPr>
          <w:rFonts w:ascii="Times New Roman" w:eastAsia="Times New Roman" w:hAnsi="Times New Roman"/>
          <w:sz w:val="24"/>
          <w:szCs w:val="24"/>
        </w:rPr>
        <w:t xml:space="preserve">anteriormente </w:t>
      </w:r>
      <w:r>
        <w:rPr>
          <w:rFonts w:ascii="Times New Roman" w:eastAsia="Times New Roman" w:hAnsi="Times New Roman"/>
          <w:sz w:val="24"/>
          <w:szCs w:val="24"/>
        </w:rPr>
        <w:t>acolhido</w:t>
      </w:r>
      <w:r w:rsidR="002C3173">
        <w:rPr>
          <w:rFonts w:ascii="Times New Roman" w:eastAsia="Times New Roman" w:hAnsi="Times New Roman"/>
          <w:sz w:val="24"/>
          <w:szCs w:val="24"/>
        </w:rPr>
        <w:t>s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14:paraId="5893AA44" w14:textId="089E13D2" w:rsidR="000547EC" w:rsidRPr="00710A01" w:rsidRDefault="000547EC" w:rsidP="0074107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2º</w:t>
      </w:r>
      <w:r w:rsidR="00741079">
        <w:rPr>
          <w:rFonts w:ascii="Times New Roman" w:eastAsia="Times New Roman" w:hAnsi="Times New Roman"/>
          <w:b/>
          <w:bCs/>
          <w:sz w:val="24"/>
          <w:szCs w:val="24"/>
        </w:rPr>
        <w:t xml:space="preserve"> - </w:t>
      </w:r>
      <w:r w:rsidRPr="00710A01">
        <w:rPr>
          <w:rFonts w:ascii="Times New Roman" w:eastAsia="Times New Roman" w:hAnsi="Times New Roman"/>
          <w:sz w:val="24"/>
          <w:szCs w:val="24"/>
        </w:rPr>
        <w:t>São objetivos do Programa:</w:t>
      </w:r>
    </w:p>
    <w:p w14:paraId="33F7DDA0" w14:textId="77777777" w:rsidR="000547EC" w:rsidRPr="00710A01" w:rsidRDefault="000547EC" w:rsidP="000547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>I – Prevenir a vulnerabilidade social após o desligamento do acolhimento;</w:t>
      </w:r>
      <w:r w:rsidRPr="00710A01">
        <w:rPr>
          <w:rFonts w:ascii="Times New Roman" w:eastAsia="Times New Roman" w:hAnsi="Times New Roman"/>
          <w:sz w:val="24"/>
          <w:szCs w:val="24"/>
        </w:rPr>
        <w:br/>
        <w:t>II – Promover a autonomia pessoal, profissional e social dos jovens;</w:t>
      </w:r>
      <w:r w:rsidRPr="00710A01">
        <w:rPr>
          <w:rFonts w:ascii="Times New Roman" w:eastAsia="Times New Roman" w:hAnsi="Times New Roman"/>
          <w:sz w:val="24"/>
          <w:szCs w:val="24"/>
        </w:rPr>
        <w:br/>
        <w:t>III – Oferecer suporte psicossocial, moradia, educação e empregabilidade;</w:t>
      </w:r>
      <w:r w:rsidRPr="00710A01">
        <w:rPr>
          <w:rFonts w:ascii="Times New Roman" w:eastAsia="Times New Roman" w:hAnsi="Times New Roman"/>
          <w:sz w:val="24"/>
          <w:szCs w:val="24"/>
        </w:rPr>
        <w:br/>
        <w:t>IV – Estimular o planejamento de vida, autoestima e cidadania ativa.</w:t>
      </w:r>
    </w:p>
    <w:p w14:paraId="1ED21416" w14:textId="7D1A866C" w:rsidR="000547EC" w:rsidRPr="00710A01" w:rsidRDefault="000547EC" w:rsidP="0074107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3º</w:t>
      </w:r>
      <w:r w:rsidR="00741079">
        <w:rPr>
          <w:rFonts w:ascii="Times New Roman" w:eastAsia="Times New Roman" w:hAnsi="Times New Roman"/>
          <w:b/>
          <w:bCs/>
          <w:sz w:val="24"/>
          <w:szCs w:val="24"/>
        </w:rPr>
        <w:t xml:space="preserve"> - </w:t>
      </w:r>
      <w:r w:rsidRPr="00710A01">
        <w:rPr>
          <w:rFonts w:ascii="Times New Roman" w:eastAsia="Times New Roman" w:hAnsi="Times New Roman"/>
          <w:sz w:val="24"/>
          <w:szCs w:val="24"/>
        </w:rPr>
        <w:t>O Programa incluirá as seguintes ações:</w:t>
      </w:r>
    </w:p>
    <w:p w14:paraId="2D3268D5" w14:textId="77777777" w:rsidR="000547EC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 xml:space="preserve">I – </w:t>
      </w:r>
      <w:r w:rsidRPr="00E25C6C">
        <w:rPr>
          <w:rFonts w:ascii="Times New Roman" w:eastAsia="Times New Roman" w:hAnsi="Times New Roman"/>
          <w:bCs/>
          <w:sz w:val="24"/>
          <w:szCs w:val="24"/>
        </w:rPr>
        <w:t>Moradia Temporária Assistida</w:t>
      </w:r>
      <w:r w:rsidRPr="00710A01">
        <w:rPr>
          <w:rFonts w:ascii="Times New Roman" w:eastAsia="Times New Roman" w:hAnsi="Times New Roman"/>
          <w:sz w:val="24"/>
          <w:szCs w:val="24"/>
        </w:rPr>
        <w:t>, com apoio psicossocial;</w:t>
      </w:r>
      <w:r w:rsidRPr="00710A01">
        <w:rPr>
          <w:rFonts w:ascii="Times New Roman" w:eastAsia="Times New Roman" w:hAnsi="Times New Roman"/>
          <w:sz w:val="24"/>
          <w:szCs w:val="24"/>
        </w:rPr>
        <w:br/>
        <w:t xml:space="preserve">II – </w:t>
      </w:r>
      <w:r w:rsidRPr="00E25C6C">
        <w:rPr>
          <w:rFonts w:ascii="Times New Roman" w:eastAsia="Times New Roman" w:hAnsi="Times New Roman"/>
          <w:bCs/>
          <w:sz w:val="24"/>
          <w:szCs w:val="24"/>
        </w:rPr>
        <w:t>Capacitação profissional e apoio à escolarização</w:t>
      </w:r>
      <w:r w:rsidRPr="00710A01">
        <w:rPr>
          <w:rFonts w:ascii="Times New Roman" w:eastAsia="Times New Roman" w:hAnsi="Times New Roman"/>
          <w:sz w:val="24"/>
          <w:szCs w:val="24"/>
        </w:rPr>
        <w:t xml:space="preserve"> para adolescentes e jovens entre 14 e 24 anos;</w:t>
      </w:r>
    </w:p>
    <w:p w14:paraId="239514DC" w14:textId="01EC8EA5" w:rsidR="000547EC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 xml:space="preserve">III – </w:t>
      </w:r>
      <w:r w:rsidRPr="00E25C6C">
        <w:rPr>
          <w:rFonts w:ascii="Times New Roman" w:eastAsia="Times New Roman" w:hAnsi="Times New Roman"/>
          <w:bCs/>
          <w:sz w:val="24"/>
          <w:szCs w:val="24"/>
        </w:rPr>
        <w:t>Mentoria voluntária e acompanhamento individualizado</w:t>
      </w:r>
      <w:r w:rsidRPr="00710A01">
        <w:rPr>
          <w:rFonts w:ascii="Times New Roman" w:eastAsia="Times New Roman" w:hAnsi="Times New Roman"/>
          <w:sz w:val="24"/>
          <w:szCs w:val="24"/>
        </w:rPr>
        <w:t>;</w:t>
      </w:r>
    </w:p>
    <w:p w14:paraId="1F0D06D6" w14:textId="03FCA92B" w:rsidR="00E25C6C" w:rsidRDefault="000547EC" w:rsidP="007410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 xml:space="preserve">IV – </w:t>
      </w:r>
      <w:r w:rsidRPr="00E25C6C">
        <w:rPr>
          <w:rFonts w:ascii="Times New Roman" w:eastAsia="Times New Roman" w:hAnsi="Times New Roman"/>
          <w:bCs/>
          <w:sz w:val="24"/>
          <w:szCs w:val="24"/>
        </w:rPr>
        <w:t>Bolsa-Autonomia</w:t>
      </w:r>
      <w:r w:rsidRPr="00710A01">
        <w:rPr>
          <w:rFonts w:ascii="Times New Roman" w:eastAsia="Times New Roman" w:hAnsi="Times New Roman"/>
          <w:sz w:val="24"/>
          <w:szCs w:val="24"/>
        </w:rPr>
        <w:t>, auxílio financeiro mensal para jovens em processo de transição;</w:t>
      </w:r>
      <w:r w:rsidRPr="00710A01">
        <w:rPr>
          <w:rFonts w:ascii="Times New Roman" w:eastAsia="Times New Roman" w:hAnsi="Times New Roman"/>
          <w:sz w:val="24"/>
          <w:szCs w:val="24"/>
        </w:rPr>
        <w:br/>
        <w:t xml:space="preserve">V – </w:t>
      </w:r>
      <w:r w:rsidRPr="00E25C6C">
        <w:rPr>
          <w:rFonts w:ascii="Times New Roman" w:eastAsia="Times New Roman" w:hAnsi="Times New Roman"/>
          <w:bCs/>
          <w:sz w:val="24"/>
          <w:szCs w:val="24"/>
        </w:rPr>
        <w:t>Acesso prioritário à rede pública de serviços sociais, de saúde e educação</w:t>
      </w:r>
      <w:r w:rsidRPr="00710A01">
        <w:rPr>
          <w:rFonts w:ascii="Times New Roman" w:eastAsia="Times New Roman" w:hAnsi="Times New Roman"/>
          <w:sz w:val="24"/>
          <w:szCs w:val="24"/>
        </w:rPr>
        <w:t>;</w:t>
      </w:r>
      <w:r w:rsidRPr="00710A01">
        <w:rPr>
          <w:rFonts w:ascii="Times New Roman" w:eastAsia="Times New Roman" w:hAnsi="Times New Roman"/>
          <w:sz w:val="24"/>
          <w:szCs w:val="24"/>
        </w:rPr>
        <w:br/>
        <w:t xml:space="preserve">VI – </w:t>
      </w:r>
      <w:r w:rsidRPr="00E25C6C">
        <w:rPr>
          <w:rFonts w:ascii="Times New Roman" w:eastAsia="Times New Roman" w:hAnsi="Times New Roman"/>
          <w:bCs/>
          <w:sz w:val="24"/>
          <w:szCs w:val="24"/>
        </w:rPr>
        <w:t>Reserva de vagas e prioridade em programas municipais</w:t>
      </w:r>
      <w:r w:rsidRPr="00710A01">
        <w:rPr>
          <w:rFonts w:ascii="Times New Roman" w:eastAsia="Times New Roman" w:hAnsi="Times New Roman"/>
          <w:sz w:val="24"/>
          <w:szCs w:val="24"/>
        </w:rPr>
        <w:t>, inclusive no programa “Minha Casa Minha Vida”.</w:t>
      </w:r>
    </w:p>
    <w:p w14:paraId="0EF2950A" w14:textId="77777777" w:rsidR="00741079" w:rsidRPr="00741079" w:rsidRDefault="00741079" w:rsidP="007410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070E0950" w14:textId="77777777" w:rsidR="000547EC" w:rsidRPr="00710A01" w:rsidRDefault="000547EC" w:rsidP="000547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lastRenderedPageBreak/>
        <w:t>Art. 4º – Prioridade em Programas Municipais</w:t>
      </w:r>
    </w:p>
    <w:p w14:paraId="4087FC6F" w14:textId="77777777" w:rsidR="000547EC" w:rsidRPr="00710A01" w:rsidRDefault="000547EC" w:rsidP="000547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>§1º – Os jovens beneficiários do programa terão prioridade em:</w:t>
      </w:r>
    </w:p>
    <w:p w14:paraId="3BEBF4E8" w14:textId="70242058" w:rsidR="000547EC" w:rsidRPr="00710A01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 - </w:t>
      </w:r>
      <w:r w:rsidR="00E25C6C">
        <w:rPr>
          <w:rFonts w:ascii="Times New Roman" w:eastAsia="Times New Roman" w:hAnsi="Times New Roman"/>
          <w:sz w:val="24"/>
          <w:szCs w:val="24"/>
        </w:rPr>
        <w:t>Programas habitacionais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;</w:t>
      </w:r>
    </w:p>
    <w:p w14:paraId="2DC02E53" w14:textId="77777777" w:rsidR="003E18D4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II -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Cursos profissionalizantes;</w:t>
      </w:r>
    </w:p>
    <w:p w14:paraId="3350663F" w14:textId="77777777" w:rsidR="003E18D4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III -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Programas de estágio e primeiro emprego;</w:t>
      </w:r>
    </w:p>
    <w:p w14:paraId="4B2BB04F" w14:textId="5B31B43E" w:rsidR="000547EC" w:rsidRPr="00710A01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IV -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Ações culturais, esportivas e de juventude.</w:t>
      </w:r>
    </w:p>
    <w:p w14:paraId="6617A927" w14:textId="77777777" w:rsidR="000547EC" w:rsidRPr="00710A01" w:rsidRDefault="000547EC" w:rsidP="000547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>§2º – O Executivo poderá firmar parcerias para viabilizar o acesso efetivo a esses programas.</w:t>
      </w:r>
    </w:p>
    <w:p w14:paraId="34C130EF" w14:textId="1CDCA789" w:rsidR="000547EC" w:rsidRPr="00710A01" w:rsidRDefault="000547EC" w:rsidP="000547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5º – Mentoria Voluntária</w:t>
      </w:r>
      <w:r w:rsidR="003E18D4">
        <w:rPr>
          <w:rFonts w:ascii="Times New Roman" w:eastAsia="Times New Roman" w:hAnsi="Times New Roman"/>
          <w:b/>
          <w:bCs/>
          <w:sz w:val="24"/>
          <w:szCs w:val="24"/>
        </w:rPr>
        <w:t>.</w:t>
      </w:r>
    </w:p>
    <w:p w14:paraId="727F0CA6" w14:textId="77777777" w:rsidR="000547EC" w:rsidRPr="00710A01" w:rsidRDefault="000547EC" w:rsidP="000547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 xml:space="preserve">Fica criada a </w:t>
      </w: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Rede Municipal de Mentoria Voluntária</w:t>
      </w:r>
      <w:r w:rsidRPr="00710A01">
        <w:rPr>
          <w:rFonts w:ascii="Times New Roman" w:eastAsia="Times New Roman" w:hAnsi="Times New Roman"/>
          <w:sz w:val="24"/>
          <w:szCs w:val="24"/>
        </w:rPr>
        <w:t>.</w:t>
      </w:r>
    </w:p>
    <w:p w14:paraId="1D6E2F8C" w14:textId="77777777" w:rsidR="000547EC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>§1º – Os mentores atuarão de forma voluntária e supervisionada, auxiliando os jovens em seu projeto de vida;</w:t>
      </w:r>
    </w:p>
    <w:p w14:paraId="642B9175" w14:textId="77777777" w:rsidR="00DC6C41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br/>
        <w:t>§2º – Serão selecionados mediante critérios definidos em regulamento e capacitados pelo Município;</w:t>
      </w:r>
    </w:p>
    <w:p w14:paraId="0F15359E" w14:textId="76782C56" w:rsidR="000547EC" w:rsidRPr="00710A01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br/>
        <w:t>§3º – A atuação será firmada mediante termo de compromisso e conduta ética.</w:t>
      </w:r>
    </w:p>
    <w:p w14:paraId="3BB6A4DF" w14:textId="5813F3A8" w:rsidR="000547EC" w:rsidRPr="00710A01" w:rsidRDefault="000547EC" w:rsidP="000547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6º – Cota de Incentivo ao Primeiro Emprego</w:t>
      </w:r>
      <w:r w:rsidR="003E18D4">
        <w:rPr>
          <w:rFonts w:ascii="Times New Roman" w:eastAsia="Times New Roman" w:hAnsi="Times New Roman"/>
          <w:b/>
          <w:bCs/>
          <w:sz w:val="24"/>
          <w:szCs w:val="24"/>
        </w:rPr>
        <w:t>.</w:t>
      </w:r>
    </w:p>
    <w:p w14:paraId="0F9BA43B" w14:textId="77777777" w:rsidR="00741079" w:rsidRDefault="000547EC" w:rsidP="007410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 xml:space="preserve">§1º – Empresas parceiras que contratarem jovens egressos do acolhimento institucional poderão receber incentivos fiscais e reconhecimento público como </w:t>
      </w:r>
      <w:r w:rsidRPr="00E25C6C">
        <w:rPr>
          <w:rFonts w:ascii="Times New Roman" w:eastAsia="Times New Roman" w:hAnsi="Times New Roman"/>
          <w:bCs/>
          <w:sz w:val="24"/>
          <w:szCs w:val="24"/>
        </w:rPr>
        <w:t>Empresa Parceira da Juventude Acolhida</w:t>
      </w:r>
      <w:r w:rsidRPr="00710A01">
        <w:rPr>
          <w:rFonts w:ascii="Times New Roman" w:eastAsia="Times New Roman" w:hAnsi="Times New Roman"/>
          <w:sz w:val="24"/>
          <w:szCs w:val="24"/>
        </w:rPr>
        <w:t>;</w:t>
      </w:r>
    </w:p>
    <w:p w14:paraId="68DFDADF" w14:textId="60F8334A" w:rsidR="000547EC" w:rsidRPr="00710A01" w:rsidRDefault="000547EC" w:rsidP="0074107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br/>
        <w:t>§2º – Poderão ainda ter preferência em processos licitatórios e convênios com o Município.</w:t>
      </w:r>
    </w:p>
    <w:p w14:paraId="6EDC915F" w14:textId="1077596A" w:rsidR="000547EC" w:rsidRPr="00710A01" w:rsidRDefault="000547EC" w:rsidP="000547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7º – Cadastro e Monitoramento</w:t>
      </w:r>
      <w:r w:rsidR="003E18D4">
        <w:rPr>
          <w:rFonts w:ascii="Times New Roman" w:eastAsia="Times New Roman" w:hAnsi="Times New Roman"/>
          <w:b/>
          <w:bCs/>
          <w:sz w:val="24"/>
          <w:szCs w:val="24"/>
        </w:rPr>
        <w:t>.</w:t>
      </w:r>
    </w:p>
    <w:p w14:paraId="1AD67F25" w14:textId="71C8C556" w:rsidR="00E25C6C" w:rsidRPr="00741079" w:rsidRDefault="000547EC" w:rsidP="0074107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 xml:space="preserve">Fica criado o </w:t>
      </w:r>
      <w:r w:rsidRPr="00DC6C41">
        <w:rPr>
          <w:rFonts w:ascii="Times New Roman" w:eastAsia="Times New Roman" w:hAnsi="Times New Roman"/>
          <w:bCs/>
          <w:sz w:val="24"/>
          <w:szCs w:val="24"/>
        </w:rPr>
        <w:t>Cadastro Municipal de Jovens Acolhidos e Egressos</w:t>
      </w:r>
      <w:r w:rsidRPr="00710A01">
        <w:rPr>
          <w:rFonts w:ascii="Times New Roman" w:eastAsia="Times New Roman" w:hAnsi="Times New Roman"/>
          <w:sz w:val="24"/>
          <w:szCs w:val="24"/>
        </w:rPr>
        <w:t>, para fins de acompanhamento, encaminhamento e avaliação, assegurada a confidencialidade conforme a LGPD.</w:t>
      </w:r>
    </w:p>
    <w:p w14:paraId="10B13D56" w14:textId="4DADE1C4" w:rsidR="000547EC" w:rsidRPr="00710A01" w:rsidRDefault="000547EC" w:rsidP="000547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8º – Financiamento</w:t>
      </w:r>
      <w:r w:rsidR="003E18D4">
        <w:rPr>
          <w:rFonts w:ascii="Times New Roman" w:eastAsia="Times New Roman" w:hAnsi="Times New Roman"/>
          <w:b/>
          <w:bCs/>
          <w:sz w:val="24"/>
          <w:szCs w:val="24"/>
        </w:rPr>
        <w:t>.</w:t>
      </w:r>
    </w:p>
    <w:p w14:paraId="7A8AC5A2" w14:textId="77777777" w:rsidR="000547EC" w:rsidRPr="00710A01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>O programa será financiado por:</w:t>
      </w:r>
    </w:p>
    <w:p w14:paraId="008EA3A7" w14:textId="77777777" w:rsidR="000547EC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lastRenderedPageBreak/>
        <w:t>I – Recursos do orçamento municipal;</w:t>
      </w:r>
    </w:p>
    <w:p w14:paraId="36E5F5FC" w14:textId="77777777" w:rsidR="00DC6C41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br/>
        <w:t>II – Emendas parlamentares;</w:t>
      </w:r>
    </w:p>
    <w:p w14:paraId="25D281DF" w14:textId="2F1AA56E" w:rsidR="00DC6C41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br/>
        <w:t>III – Convênios com governos estadual, federal e organismos internacionais;</w:t>
      </w:r>
    </w:p>
    <w:p w14:paraId="452D5E61" w14:textId="77777777" w:rsidR="00DC6C41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br/>
        <w:t>IV – Apoio de organizações e doações privadas;</w:t>
      </w:r>
    </w:p>
    <w:p w14:paraId="38CCDD4D" w14:textId="788A810F" w:rsidR="000547EC" w:rsidRPr="00710A01" w:rsidRDefault="000547EC" w:rsidP="00DC6C4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br/>
        <w:t xml:space="preserve">V – </w:t>
      </w:r>
      <w:r w:rsidRPr="00DC6C41">
        <w:rPr>
          <w:rFonts w:ascii="Times New Roman" w:eastAsia="Times New Roman" w:hAnsi="Times New Roman"/>
          <w:bCs/>
          <w:sz w:val="24"/>
          <w:szCs w:val="24"/>
        </w:rPr>
        <w:t>Fundo Municipal de Apoio à Juventude Acolhida</w:t>
      </w:r>
      <w:r w:rsidRPr="00710A01">
        <w:rPr>
          <w:rFonts w:ascii="Times New Roman" w:eastAsia="Times New Roman" w:hAnsi="Times New Roman"/>
          <w:sz w:val="24"/>
          <w:szCs w:val="24"/>
        </w:rPr>
        <w:t>, a ser regulamentado.</w:t>
      </w:r>
    </w:p>
    <w:p w14:paraId="265299C8" w14:textId="22BB0721" w:rsidR="000547EC" w:rsidRPr="00710A01" w:rsidRDefault="000547EC" w:rsidP="000547EC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9º – Avaliação e Prestação de Contas</w:t>
      </w:r>
      <w:r w:rsidR="003E18D4">
        <w:rPr>
          <w:rFonts w:ascii="Times New Roman" w:eastAsia="Times New Roman" w:hAnsi="Times New Roman"/>
          <w:b/>
          <w:bCs/>
          <w:sz w:val="24"/>
          <w:szCs w:val="24"/>
        </w:rPr>
        <w:t>.</w:t>
      </w:r>
    </w:p>
    <w:p w14:paraId="49E25A15" w14:textId="77777777" w:rsidR="000547EC" w:rsidRPr="00710A01" w:rsidRDefault="000547EC" w:rsidP="000547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710A01">
        <w:rPr>
          <w:rFonts w:ascii="Times New Roman" w:eastAsia="Times New Roman" w:hAnsi="Times New Roman"/>
          <w:sz w:val="24"/>
          <w:szCs w:val="24"/>
        </w:rPr>
        <w:t>O Executivo deverá apresentar anualmente relatório público sobre:</w:t>
      </w:r>
    </w:p>
    <w:p w14:paraId="2568BF7D" w14:textId="77777777" w:rsidR="003E18D4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 -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Jovens atendidos;</w:t>
      </w:r>
    </w:p>
    <w:p w14:paraId="1685882A" w14:textId="65B99CCD" w:rsidR="000547EC" w:rsidRPr="00710A01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II -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Resultados educacionais e profissionais;</w:t>
      </w:r>
    </w:p>
    <w:p w14:paraId="1BC564CA" w14:textId="298AE599" w:rsidR="000547EC" w:rsidRPr="00710A01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II -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Inserção no mercado de trabalho;</w:t>
      </w:r>
    </w:p>
    <w:p w14:paraId="7EB84F54" w14:textId="0D0892E0" w:rsidR="000547EC" w:rsidRPr="00710A01" w:rsidRDefault="003E18D4" w:rsidP="003E18D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IV - </w:t>
      </w:r>
      <w:r w:rsidR="000547EC" w:rsidRPr="00710A01">
        <w:rPr>
          <w:rFonts w:ascii="Times New Roman" w:eastAsia="Times New Roman" w:hAnsi="Times New Roman"/>
          <w:sz w:val="24"/>
          <w:szCs w:val="24"/>
        </w:rPr>
        <w:t>Impacto das ações de mentoria e bolsas.</w:t>
      </w:r>
    </w:p>
    <w:p w14:paraId="407EF813" w14:textId="574556AD" w:rsidR="000547EC" w:rsidRDefault="000547EC" w:rsidP="0074107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10</w:t>
      </w:r>
      <w:r w:rsidR="00741079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741079" w:rsidRPr="000547EC">
        <w:rPr>
          <w:rFonts w:ascii="Times New Roman" w:eastAsia="Times New Roman" w:hAnsi="Times New Roman"/>
          <w:b/>
          <w:bCs/>
          <w:sz w:val="24"/>
          <w:szCs w:val="24"/>
        </w:rPr>
        <w:t>–</w:t>
      </w:r>
      <w:r w:rsidR="00741079" w:rsidRPr="00741079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710A01">
        <w:rPr>
          <w:rFonts w:ascii="Times New Roman" w:eastAsia="Times New Roman" w:hAnsi="Times New Roman"/>
          <w:sz w:val="24"/>
          <w:szCs w:val="24"/>
        </w:rPr>
        <w:t>O Poder Executivo regulamentará esta Lei no prazo de 90 dias.</w:t>
      </w:r>
    </w:p>
    <w:p w14:paraId="5C1A3321" w14:textId="77777777" w:rsidR="00463995" w:rsidRDefault="003E18D4" w:rsidP="0074107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sz w:val="24"/>
          <w:szCs w:val="24"/>
        </w:rPr>
      </w:pPr>
      <w:r w:rsidRPr="00463995">
        <w:rPr>
          <w:rFonts w:ascii="Times New Roman" w:eastAsia="Times New Roman" w:hAnsi="Times New Roman"/>
          <w:b/>
          <w:bCs/>
          <w:sz w:val="24"/>
          <w:szCs w:val="24"/>
        </w:rPr>
        <w:t xml:space="preserve">Art. </w:t>
      </w:r>
      <w:r w:rsidR="00463995" w:rsidRPr="00463995">
        <w:rPr>
          <w:rFonts w:ascii="Times New Roman" w:eastAsia="Times New Roman" w:hAnsi="Times New Roman"/>
          <w:b/>
          <w:bCs/>
          <w:sz w:val="24"/>
          <w:szCs w:val="24"/>
        </w:rPr>
        <w:t>11 –</w:t>
      </w:r>
      <w:r w:rsidR="00463995">
        <w:rPr>
          <w:rFonts w:ascii="Times New Roman" w:eastAsia="Times New Roman" w:hAnsi="Times New Roman"/>
          <w:sz w:val="24"/>
          <w:szCs w:val="24"/>
        </w:rPr>
        <w:t xml:space="preserve"> O Projeto será gerido e correrá por dotação orçamentária da SEMCAT (Secretaria Municipal de Cidadania, Assistência e Trabalho de Ananindeua), ressalvado que, havendo fusão, divisão ou quaisquer alterações que importem em novas Secretarias, o referido projeto seguirá àquela que restar natureza assistencial.</w:t>
      </w:r>
    </w:p>
    <w:p w14:paraId="22312995" w14:textId="7404D362" w:rsidR="003E18D4" w:rsidRDefault="00463995" w:rsidP="00741079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sz w:val="24"/>
          <w:szCs w:val="24"/>
        </w:rPr>
      </w:pPr>
      <w:r w:rsidRPr="002C3173">
        <w:rPr>
          <w:rFonts w:ascii="Times New Roman" w:eastAsia="Times New Roman" w:hAnsi="Times New Roman"/>
          <w:b/>
          <w:bCs/>
          <w:sz w:val="24"/>
          <w:szCs w:val="24"/>
        </w:rPr>
        <w:t>Art. 12 -</w:t>
      </w:r>
      <w:r>
        <w:rPr>
          <w:rFonts w:ascii="Times New Roman" w:eastAsia="Times New Roman" w:hAnsi="Times New Roman"/>
          <w:sz w:val="24"/>
          <w:szCs w:val="24"/>
        </w:rPr>
        <w:t xml:space="preserve">  A SEMCAT encaminhará a SEHAB (Secretaria Municipal de Habitação de Ananindeua)</w:t>
      </w:r>
      <w:r w:rsidR="00196692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lista com nomes d</w:t>
      </w:r>
      <w:r w:rsidR="002C3173">
        <w:rPr>
          <w:rFonts w:ascii="Times New Roman" w:eastAsia="Times New Roman" w:hAnsi="Times New Roman"/>
          <w:sz w:val="24"/>
          <w:szCs w:val="24"/>
        </w:rPr>
        <w:t xml:space="preserve">os jovens </w:t>
      </w:r>
      <w:r w:rsidR="00900CEA">
        <w:rPr>
          <w:rFonts w:ascii="Times New Roman" w:eastAsia="Times New Roman" w:hAnsi="Times New Roman"/>
          <w:sz w:val="24"/>
          <w:szCs w:val="24"/>
        </w:rPr>
        <w:t xml:space="preserve">acolhidos </w:t>
      </w:r>
      <w:r w:rsidR="002C3173">
        <w:rPr>
          <w:rFonts w:ascii="Times New Roman" w:eastAsia="Times New Roman" w:hAnsi="Times New Roman"/>
          <w:sz w:val="24"/>
          <w:szCs w:val="24"/>
        </w:rPr>
        <w:t>que terão priorid</w:t>
      </w:r>
      <w:r w:rsidR="00196692">
        <w:rPr>
          <w:rFonts w:ascii="Times New Roman" w:eastAsia="Times New Roman" w:hAnsi="Times New Roman"/>
          <w:sz w:val="24"/>
          <w:szCs w:val="24"/>
        </w:rPr>
        <w:t>ade</w:t>
      </w:r>
      <w:r w:rsidR="002C3173">
        <w:rPr>
          <w:rFonts w:ascii="Times New Roman" w:eastAsia="Times New Roman" w:hAnsi="Times New Roman"/>
          <w:sz w:val="24"/>
          <w:szCs w:val="24"/>
        </w:rPr>
        <w:t xml:space="preserve"> </w:t>
      </w:r>
      <w:r w:rsidR="00196692">
        <w:rPr>
          <w:rFonts w:ascii="Times New Roman" w:eastAsia="Times New Roman" w:hAnsi="Times New Roman"/>
          <w:sz w:val="24"/>
          <w:szCs w:val="24"/>
        </w:rPr>
        <w:t xml:space="preserve">em </w:t>
      </w:r>
      <w:r w:rsidR="002C3173">
        <w:rPr>
          <w:rFonts w:ascii="Times New Roman" w:eastAsia="Times New Roman" w:hAnsi="Times New Roman"/>
          <w:sz w:val="24"/>
          <w:szCs w:val="24"/>
        </w:rPr>
        <w:t xml:space="preserve">programas habitacionais com </w:t>
      </w:r>
      <w:r w:rsidR="00196692">
        <w:rPr>
          <w:rFonts w:ascii="Times New Roman" w:eastAsia="Times New Roman" w:hAnsi="Times New Roman"/>
          <w:sz w:val="24"/>
          <w:szCs w:val="24"/>
        </w:rPr>
        <w:t xml:space="preserve"> </w:t>
      </w:r>
      <w:r w:rsidR="002C3173">
        <w:rPr>
          <w:rFonts w:ascii="Times New Roman" w:eastAsia="Times New Roman" w:hAnsi="Times New Roman"/>
          <w:sz w:val="24"/>
          <w:szCs w:val="24"/>
        </w:rPr>
        <w:t>antecedência de seu aniversário de 18 anos</w:t>
      </w:r>
      <w:r w:rsidR="00196692">
        <w:rPr>
          <w:rFonts w:ascii="Times New Roman" w:eastAsia="Times New Roman" w:hAnsi="Times New Roman"/>
          <w:sz w:val="24"/>
          <w:szCs w:val="24"/>
        </w:rPr>
        <w:t xml:space="preserve"> a fim de que o processo administrativo tramite em tempo hábil da entrega do imóvel antes de seu desligamento do abrigo institucional</w:t>
      </w:r>
      <w:r w:rsidR="002C3173">
        <w:rPr>
          <w:rFonts w:ascii="Times New Roman" w:eastAsia="Times New Roman" w:hAnsi="Times New Roman"/>
          <w:sz w:val="24"/>
          <w:szCs w:val="24"/>
        </w:rPr>
        <w:t>.</w:t>
      </w:r>
    </w:p>
    <w:p w14:paraId="3A1F9F3D" w14:textId="0878C2A7" w:rsidR="00E25C6C" w:rsidRDefault="000547EC" w:rsidP="0019669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sz w:val="24"/>
          <w:szCs w:val="24"/>
        </w:rPr>
      </w:pPr>
      <w:r w:rsidRPr="000547EC">
        <w:rPr>
          <w:rFonts w:ascii="Times New Roman" w:eastAsia="Times New Roman" w:hAnsi="Times New Roman"/>
          <w:b/>
          <w:bCs/>
          <w:sz w:val="24"/>
          <w:szCs w:val="24"/>
        </w:rPr>
        <w:t>Art. 1</w:t>
      </w:r>
      <w:r w:rsidR="002C3173">
        <w:rPr>
          <w:rFonts w:ascii="Times New Roman" w:eastAsia="Times New Roman" w:hAnsi="Times New Roman"/>
          <w:b/>
          <w:bCs/>
          <w:sz w:val="24"/>
          <w:szCs w:val="24"/>
        </w:rPr>
        <w:t>3</w:t>
      </w:r>
      <w:r w:rsidR="00741079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741079" w:rsidRPr="000547EC">
        <w:rPr>
          <w:rFonts w:ascii="Times New Roman" w:eastAsia="Times New Roman" w:hAnsi="Times New Roman"/>
          <w:b/>
          <w:bCs/>
          <w:sz w:val="24"/>
          <w:szCs w:val="24"/>
        </w:rPr>
        <w:t>–</w:t>
      </w:r>
      <w:r w:rsidR="00741079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710A01">
        <w:rPr>
          <w:rFonts w:ascii="Times New Roman" w:eastAsia="Times New Roman" w:hAnsi="Times New Roman"/>
          <w:sz w:val="24"/>
          <w:szCs w:val="24"/>
        </w:rPr>
        <w:t>Esta Lei entra em vigor na data de sua publicação.</w:t>
      </w:r>
    </w:p>
    <w:p w14:paraId="1E9553CC" w14:textId="37315A2B" w:rsidR="00196692" w:rsidRPr="00C4248D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ao 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sexto dia do mês de junho </w:t>
      </w:r>
      <w:r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>do ano de dois mil e vinte e cinco.</w:t>
      </w:r>
    </w:p>
    <w:p w14:paraId="61BC69A9" w14:textId="77777777" w:rsidR="00196692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54206AE9" w14:textId="77777777" w:rsidR="00196692" w:rsidRPr="00C508ED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7AB2529E" w14:textId="77777777" w:rsidR="00196692" w:rsidRPr="00C508ED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6187FC5" w14:textId="77777777" w:rsidR="00196692" w:rsidRPr="00C508ED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14EA7286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01383CE0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6F6AEDAA" w14:textId="4A4C3692" w:rsidR="00741079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68D657FA" w14:textId="77777777" w:rsidR="00196692" w:rsidRDefault="00196692" w:rsidP="0019669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702B3665" w14:textId="77777777" w:rsidR="000547EC" w:rsidRPr="000547EC" w:rsidRDefault="000547EC" w:rsidP="00E25C6C">
      <w:pPr>
        <w:pStyle w:val="Ttulo2"/>
        <w:jc w:val="center"/>
        <w:rPr>
          <w:rFonts w:ascii="Times New Roman" w:hAnsi="Times New Roman"/>
          <w:sz w:val="24"/>
          <w:szCs w:val="24"/>
        </w:rPr>
      </w:pPr>
      <w:r w:rsidRPr="000547EC">
        <w:rPr>
          <w:rFonts w:ascii="Times New Roman" w:hAnsi="Times New Roman"/>
          <w:sz w:val="24"/>
          <w:szCs w:val="24"/>
        </w:rPr>
        <w:t>JUSTIFICATIVA</w:t>
      </w:r>
    </w:p>
    <w:p w14:paraId="44D2C431" w14:textId="77777777" w:rsidR="000547EC" w:rsidRPr="000547EC" w:rsidRDefault="000547EC" w:rsidP="00E25C6C">
      <w:pPr>
        <w:pStyle w:val="NormalWeb"/>
        <w:ind w:firstLine="709"/>
        <w:jc w:val="both"/>
      </w:pPr>
      <w:r w:rsidRPr="000547EC">
        <w:t>O presente Projeto de Lei visa estabelecer um programa municipal que assegure a proteção integral e o desenvolvimento de adolescentes e jovens em situação de acolhimento institucional, especialmente aqueles que estão em processo de desligamento. Essa iniciativa é fundamental para prevenir a vulnerabilidade social e garantir que esses jovens não sejam deixados à margem da sociedade ao completarem a maioridade, assegurando-lhes condições dignas para uma transição segura e assistida para a vida adulta.</w:t>
      </w:r>
    </w:p>
    <w:p w14:paraId="64BD5D3F" w14:textId="77777777" w:rsidR="000547EC" w:rsidRPr="000547EC" w:rsidRDefault="000547EC" w:rsidP="00E25C6C">
      <w:pPr>
        <w:pStyle w:val="NormalWeb"/>
        <w:ind w:firstLine="709"/>
        <w:jc w:val="both"/>
      </w:pPr>
      <w:r w:rsidRPr="000547EC">
        <w:t>O Brasil é signatário de diversos tratados internacionais de Direitos Humanos, como a Convenção sobre os Direitos da Criança da ONU, que reafirma o dever do Estado em garantir proteção especial e apoio a crianças e adolescentes em situação de risco. Além disso, compromete-se a promover políticas públicas que assegurem o desenvolvimento pleno dos jovens, garantindo sua inclusão social, acesso à educação, saúde, trabalho digno e moradia. O programa aqui proposto está em consonância com esses compromissos, buscando traduzir tais princípios em ações concretas no âmbito municipal.</w:t>
      </w:r>
    </w:p>
    <w:p w14:paraId="4FAF24BC" w14:textId="6A9F62BF" w:rsidR="000547EC" w:rsidRPr="000547EC" w:rsidRDefault="000547EC" w:rsidP="00E25C6C">
      <w:pPr>
        <w:pStyle w:val="NormalWeb"/>
        <w:ind w:firstLine="709"/>
        <w:jc w:val="both"/>
      </w:pPr>
      <w:r w:rsidRPr="000547EC">
        <w:t>A Constituição Federal de 1988</w:t>
      </w:r>
      <w:r w:rsidR="00CF1B96">
        <w:t xml:space="preserve"> </w:t>
      </w:r>
      <w:r w:rsidRPr="000547EC">
        <w:t>assegura o direito à educação, à assistência social, à proteção contra o abandono e à prioridade absoluta para crianças e adolescentes. É papel do Estado garantir essas proteções e promover a integração social dos jovens em situação de vulnerabilidade, sobretudo daqueles que passaram por acolhimento institucional, oferecendo-lhes oportunidades para desenvolvimento pessoal, profissional e social.</w:t>
      </w:r>
    </w:p>
    <w:p w14:paraId="66C6AE0D" w14:textId="3ECC4EBA" w:rsidR="00557679" w:rsidRDefault="000547EC" w:rsidP="00196692">
      <w:pPr>
        <w:pStyle w:val="NormalWeb"/>
        <w:ind w:firstLine="709"/>
        <w:jc w:val="both"/>
      </w:pPr>
      <w:r w:rsidRPr="000547EC">
        <w:t>Por fim, este projeto reafirma o compromisso do Município de Ananindeua com os direitos humanos e com o futuro de seus jovens, promovendo a inclusão, a cidadania e a autonomia. Ao investir em moradia, capacitação, mentoria e inserção no mercado de trabalho, estamos contribuindo para a construção de uma sociedade mais justa, solidária e igualitária, onde cada jovem tenha a oportunidade de transformar sua história e exercer plenamente seus direitos.</w:t>
      </w:r>
    </w:p>
    <w:p w14:paraId="5BE3EF3A" w14:textId="77777777" w:rsidR="00196692" w:rsidRPr="00C4248D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ao </w:t>
      </w:r>
      <w:r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sexto dia do mês de junho </w:t>
      </w:r>
      <w:r w:rsidRPr="00C4248D">
        <w:rPr>
          <w:rFonts w:ascii="Times New Roman" w:eastAsia="Times New Roman" w:hAnsi="Times New Roman"/>
          <w:color w:val="000000" w:themeColor="text1"/>
          <w:sz w:val="24"/>
          <w:szCs w:val="24"/>
        </w:rPr>
        <w:t>do ano de dois mil e vinte e cinco.</w:t>
      </w:r>
    </w:p>
    <w:p w14:paraId="525D6C72" w14:textId="77777777" w:rsidR="00196692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65162C3A" w14:textId="7F9C37B6" w:rsidR="00196692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7124AC3" w14:textId="77777777" w:rsidR="00CF1B96" w:rsidRDefault="00CF1B96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2C82B734" w14:textId="77777777" w:rsidR="00196692" w:rsidRPr="00C508ED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1EAB8C9B" w14:textId="77777777" w:rsidR="00196692" w:rsidRPr="00C508ED" w:rsidRDefault="00196692" w:rsidP="00196692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363DE07D" w14:textId="77777777" w:rsidR="00196692" w:rsidRPr="00C508ED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7ED9EE81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50FBC206" w14:textId="77777777" w:rsid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</w:t>
      </w:r>
      <w:r>
        <w:rPr>
          <w:rFonts w:ascii="Times New Roman" w:eastAsia="Times New Roman" w:hAnsi="Times New Roman"/>
          <w:b/>
          <w:i/>
          <w:color w:val="000000" w:themeColor="text1"/>
        </w:rPr>
        <w:t>ESIDENTE</w:t>
      </w:r>
    </w:p>
    <w:p w14:paraId="3EF5199A" w14:textId="2FCFC66B" w:rsidR="00196692" w:rsidRPr="00196692" w:rsidRDefault="00196692" w:rsidP="00196692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7ACAFB1F" w14:textId="77777777" w:rsidR="006314DA" w:rsidRDefault="006314DA" w:rsidP="006314D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sectPr w:rsidR="006314DA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36963" w14:textId="77777777" w:rsidR="00EB75E3" w:rsidRDefault="00EB75E3" w:rsidP="00F23F6D">
      <w:pPr>
        <w:spacing w:after="0" w:line="240" w:lineRule="auto"/>
      </w:pPr>
      <w:r>
        <w:separator/>
      </w:r>
    </w:p>
  </w:endnote>
  <w:endnote w:type="continuationSeparator" w:id="0">
    <w:p w14:paraId="58B2B05E" w14:textId="77777777" w:rsidR="00EB75E3" w:rsidRDefault="00EB75E3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B724A" w14:textId="77777777" w:rsidR="001701B2" w:rsidRDefault="001701B2" w:rsidP="001701B2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C9C4EA9" w14:textId="77777777" w:rsidR="001701B2" w:rsidRDefault="001701B2" w:rsidP="001701B2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63B399" w14:textId="77777777" w:rsidR="00EB75E3" w:rsidRDefault="00EB75E3" w:rsidP="00F23F6D">
      <w:pPr>
        <w:spacing w:after="0" w:line="240" w:lineRule="auto"/>
      </w:pPr>
      <w:r>
        <w:separator/>
      </w:r>
    </w:p>
  </w:footnote>
  <w:footnote w:type="continuationSeparator" w:id="0">
    <w:p w14:paraId="65655348" w14:textId="77777777" w:rsidR="00EB75E3" w:rsidRDefault="00EB75E3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01695250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 xml:space="preserve">       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Gabinete Vereador Aurelio Rodrigues </w:t>
    </w:r>
    <w:r w:rsidR="00E6251E">
      <w:rPr>
        <w:rFonts w:ascii="Times New Roman" w:eastAsia="Times New Roman" w:hAnsi="Times New Roman"/>
        <w:i/>
        <w:color w:val="000000"/>
        <w:sz w:val="24"/>
        <w:szCs w:val="24"/>
      </w:rPr>
      <w:t>– Vice Presidente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61A88"/>
    <w:multiLevelType w:val="multilevel"/>
    <w:tmpl w:val="FA484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9467B"/>
    <w:multiLevelType w:val="multilevel"/>
    <w:tmpl w:val="36A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31320"/>
    <w:rsid w:val="000438A2"/>
    <w:rsid w:val="00051C92"/>
    <w:rsid w:val="000547EC"/>
    <w:rsid w:val="000906EF"/>
    <w:rsid w:val="000A0C40"/>
    <w:rsid w:val="000B617E"/>
    <w:rsid w:val="000D32DA"/>
    <w:rsid w:val="00115BB3"/>
    <w:rsid w:val="00132664"/>
    <w:rsid w:val="00147DE7"/>
    <w:rsid w:val="001565E7"/>
    <w:rsid w:val="00164B4A"/>
    <w:rsid w:val="001701B2"/>
    <w:rsid w:val="00182BBE"/>
    <w:rsid w:val="00196692"/>
    <w:rsid w:val="001B2305"/>
    <w:rsid w:val="001B2680"/>
    <w:rsid w:val="001E4021"/>
    <w:rsid w:val="001E4E10"/>
    <w:rsid w:val="002538AC"/>
    <w:rsid w:val="002C083F"/>
    <w:rsid w:val="002C3173"/>
    <w:rsid w:val="002D437A"/>
    <w:rsid w:val="002D7D06"/>
    <w:rsid w:val="002E0642"/>
    <w:rsid w:val="0035679C"/>
    <w:rsid w:val="00365E76"/>
    <w:rsid w:val="00374D33"/>
    <w:rsid w:val="00387015"/>
    <w:rsid w:val="00395D98"/>
    <w:rsid w:val="003C6D40"/>
    <w:rsid w:val="003E18D4"/>
    <w:rsid w:val="003E3741"/>
    <w:rsid w:val="003F4E86"/>
    <w:rsid w:val="004046AD"/>
    <w:rsid w:val="00463995"/>
    <w:rsid w:val="004C7104"/>
    <w:rsid w:val="005208E7"/>
    <w:rsid w:val="00557679"/>
    <w:rsid w:val="00584164"/>
    <w:rsid w:val="005B0603"/>
    <w:rsid w:val="005C7B4B"/>
    <w:rsid w:val="006314DA"/>
    <w:rsid w:val="006425A5"/>
    <w:rsid w:val="00666CE3"/>
    <w:rsid w:val="006A4D06"/>
    <w:rsid w:val="006C244F"/>
    <w:rsid w:val="006F2A6D"/>
    <w:rsid w:val="00741079"/>
    <w:rsid w:val="0079629D"/>
    <w:rsid w:val="00817FBC"/>
    <w:rsid w:val="00822BF4"/>
    <w:rsid w:val="0083176B"/>
    <w:rsid w:val="008363E5"/>
    <w:rsid w:val="008D05F3"/>
    <w:rsid w:val="008E3BCD"/>
    <w:rsid w:val="008F0351"/>
    <w:rsid w:val="0090032E"/>
    <w:rsid w:val="00900CEA"/>
    <w:rsid w:val="009260AD"/>
    <w:rsid w:val="009635DB"/>
    <w:rsid w:val="009849A3"/>
    <w:rsid w:val="009961E8"/>
    <w:rsid w:val="00A369E6"/>
    <w:rsid w:val="00A661AF"/>
    <w:rsid w:val="00AB0F08"/>
    <w:rsid w:val="00AF6E84"/>
    <w:rsid w:val="00B12D85"/>
    <w:rsid w:val="00B73DAD"/>
    <w:rsid w:val="00B8476C"/>
    <w:rsid w:val="00BF6CEE"/>
    <w:rsid w:val="00C508ED"/>
    <w:rsid w:val="00C8695C"/>
    <w:rsid w:val="00C91A2F"/>
    <w:rsid w:val="00CB003D"/>
    <w:rsid w:val="00CC7AFE"/>
    <w:rsid w:val="00CF1B96"/>
    <w:rsid w:val="00CF583F"/>
    <w:rsid w:val="00D17ADA"/>
    <w:rsid w:val="00D44EB8"/>
    <w:rsid w:val="00D5017B"/>
    <w:rsid w:val="00D503A8"/>
    <w:rsid w:val="00D86FC7"/>
    <w:rsid w:val="00DC2497"/>
    <w:rsid w:val="00DC2DCC"/>
    <w:rsid w:val="00DC6C41"/>
    <w:rsid w:val="00DF159D"/>
    <w:rsid w:val="00E23212"/>
    <w:rsid w:val="00E25C6C"/>
    <w:rsid w:val="00E60800"/>
    <w:rsid w:val="00E6251E"/>
    <w:rsid w:val="00E65545"/>
    <w:rsid w:val="00EA4D24"/>
    <w:rsid w:val="00EB75E3"/>
    <w:rsid w:val="00F23F6D"/>
    <w:rsid w:val="00F54CAA"/>
    <w:rsid w:val="00F75E82"/>
    <w:rsid w:val="00F804D6"/>
    <w:rsid w:val="00FA528F"/>
    <w:rsid w:val="00FF37B6"/>
    <w:rsid w:val="00FF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1894BF91-DDDD-4D2C-943D-75C309B2E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E625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3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8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96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27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63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159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0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1116</Words>
  <Characters>6030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2024-06-13T15:07:00Z</cp:lastPrinted>
  <dcterms:created xsi:type="dcterms:W3CDTF">2025-06-06T13:54:00Z</dcterms:created>
  <dcterms:modified xsi:type="dcterms:W3CDTF">2025-06-06T14:05:00Z</dcterms:modified>
</cp:coreProperties>
</file>