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3CA691" w14:textId="3BF0C965" w:rsidR="00666CE3" w:rsidRPr="000B617E" w:rsidRDefault="000906EF" w:rsidP="000906EF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000B617E">
        <w:rPr>
          <w:rFonts w:ascii="Times New Roman" w:eastAsia="Times New Roman" w:hAnsi="Times New Roman"/>
          <w:color w:val="000000" w:themeColor="text1"/>
        </w:rPr>
        <w:t xml:space="preserve">              </w:t>
      </w:r>
      <w:r w:rsidRPr="000B617E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                                       </w:t>
      </w:r>
      <w:r w:rsidR="00B73DAD" w:rsidRPr="000B617E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                           </w:t>
      </w:r>
    </w:p>
    <w:p w14:paraId="1D4F0E02" w14:textId="21FAEB78" w:rsidR="00F54CAA" w:rsidRPr="00557679" w:rsidRDefault="00666CE3" w:rsidP="000906EF">
      <w:pPr>
        <w:spacing w:after="0" w:line="240" w:lineRule="auto"/>
        <w:rPr>
          <w:rFonts w:ascii="Times New Roman" w:eastAsia="Times New Roman" w:hAnsi="Times New Roman"/>
          <w:b/>
          <w:color w:val="000000" w:themeColor="text1"/>
          <w:sz w:val="24"/>
          <w:szCs w:val="24"/>
        </w:rPr>
      </w:pPr>
      <w:r w:rsidRPr="00557679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 xml:space="preserve">                                                                         </w:t>
      </w:r>
      <w:r w:rsidR="00B73DAD" w:rsidRPr="00557679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>Projeto de lei n.°____/202</w:t>
      </w:r>
      <w:r w:rsidR="00E6251E" w:rsidRPr="00557679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>5</w:t>
      </w:r>
    </w:p>
    <w:p w14:paraId="5E167A99" w14:textId="77777777" w:rsidR="00CB003D" w:rsidRPr="00557679" w:rsidRDefault="00CB003D">
      <w:pPr>
        <w:spacing w:after="0" w:line="240" w:lineRule="auto"/>
        <w:ind w:left="4956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bookmarkStart w:id="0" w:name="_heading=h.gjdgxs" w:colFirst="0" w:colLast="0"/>
      <w:bookmarkEnd w:id="0"/>
    </w:p>
    <w:p w14:paraId="13F4527B" w14:textId="2E892CD6" w:rsidR="00E25C6C" w:rsidRPr="00BA3D36" w:rsidRDefault="00BA3D36" w:rsidP="000547EC">
      <w:pPr>
        <w:spacing w:after="0" w:line="240" w:lineRule="auto"/>
        <w:ind w:left="4395"/>
        <w:jc w:val="both"/>
        <w:rPr>
          <w:rFonts w:ascii="Times New Roman" w:eastAsia="Times New Roman" w:hAnsi="Times New Roman"/>
          <w:sz w:val="24"/>
          <w:szCs w:val="24"/>
        </w:rPr>
      </w:pPr>
      <w:r w:rsidRPr="00BA3D36">
        <w:rPr>
          <w:rFonts w:ascii="Times New Roman" w:hAnsi="Times New Roman"/>
          <w:sz w:val="24"/>
          <w:szCs w:val="24"/>
        </w:rPr>
        <w:t>Dispõe sobre a restrição da circulação de veículos de grande porte no perímetro urbano do Município de Ananindeua/PA nos horários de maior fluxo viário e dá outras providências.</w:t>
      </w:r>
      <w:r w:rsidRPr="00BA3D36">
        <w:rPr>
          <w:rFonts w:ascii="Times New Roman" w:eastAsia="Times New Roman" w:hAnsi="Times New Roman"/>
          <w:sz w:val="24"/>
          <w:szCs w:val="24"/>
        </w:rPr>
        <w:t xml:space="preserve"> </w:t>
      </w:r>
    </w:p>
    <w:p w14:paraId="64ED7E17" w14:textId="77777777" w:rsidR="000547EC" w:rsidRPr="00557679" w:rsidRDefault="000547EC" w:rsidP="000547EC">
      <w:pPr>
        <w:spacing w:after="0" w:line="240" w:lineRule="auto"/>
        <w:ind w:left="4395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2E438423" w14:textId="77777777" w:rsidR="00557679" w:rsidRDefault="00B73DAD" w:rsidP="00557679">
      <w:pPr>
        <w:rPr>
          <w:rFonts w:ascii="Times New Roman" w:hAnsi="Times New Roman"/>
          <w:sz w:val="24"/>
          <w:szCs w:val="24"/>
        </w:rPr>
      </w:pPr>
      <w:r w:rsidRPr="00557679">
        <w:rPr>
          <w:rFonts w:ascii="Times New Roman" w:hAnsi="Times New Roman"/>
          <w:sz w:val="24"/>
          <w:szCs w:val="24"/>
        </w:rPr>
        <w:t>A Câmara Municipal de Ananindeua aprova e o Prefeito Municipal sanciona a presente lei:</w:t>
      </w:r>
    </w:p>
    <w:p w14:paraId="7E553236" w14:textId="77777777" w:rsidR="00B7187E" w:rsidRPr="00B7187E" w:rsidRDefault="00B7187E" w:rsidP="00267A4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B7187E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Art. 1º</w:t>
      </w:r>
      <w:r w:rsidRPr="00B7187E">
        <w:rPr>
          <w:rFonts w:ascii="Times New Roman" w:eastAsia="Times New Roman" w:hAnsi="Times New Roman"/>
          <w:sz w:val="24"/>
          <w:szCs w:val="24"/>
          <w:lang w:val="pt-BR"/>
        </w:rPr>
        <w:t xml:space="preserve"> – Fica proibida </w:t>
      </w:r>
      <w:r w:rsidRPr="00B7187E">
        <w:rPr>
          <w:rFonts w:ascii="Times New Roman" w:eastAsia="Times New Roman" w:hAnsi="Times New Roman"/>
          <w:b/>
          <w:sz w:val="24"/>
          <w:szCs w:val="24"/>
          <w:lang w:val="pt-BR"/>
        </w:rPr>
        <w:t xml:space="preserve">a circulação de </w:t>
      </w:r>
      <w:r w:rsidRPr="00B7187E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caminhões e veículos de carga de grande porte</w:t>
      </w:r>
      <w:r w:rsidRPr="00B7187E">
        <w:rPr>
          <w:rFonts w:ascii="Times New Roman" w:eastAsia="Times New Roman" w:hAnsi="Times New Roman"/>
          <w:b/>
          <w:sz w:val="24"/>
          <w:szCs w:val="24"/>
          <w:lang w:val="pt-BR"/>
        </w:rPr>
        <w:t xml:space="preserve"> nas vias públicas do perímetro urbano do Município de Ananindeua/PA</w:t>
      </w:r>
      <w:r w:rsidRPr="00B7187E">
        <w:rPr>
          <w:rFonts w:ascii="Times New Roman" w:eastAsia="Times New Roman" w:hAnsi="Times New Roman"/>
          <w:sz w:val="24"/>
          <w:szCs w:val="24"/>
          <w:lang w:val="pt-BR"/>
        </w:rPr>
        <w:t>, nos seguintes horários:</w:t>
      </w:r>
    </w:p>
    <w:p w14:paraId="25744199" w14:textId="77777777" w:rsidR="00B7187E" w:rsidRPr="00B7187E" w:rsidRDefault="00B7187E" w:rsidP="00B7187E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val="pt-BR"/>
        </w:rPr>
      </w:pPr>
      <w:r w:rsidRPr="00B7187E">
        <w:rPr>
          <w:rFonts w:ascii="Times New Roman" w:eastAsia="Times New Roman" w:hAnsi="Times New Roman"/>
          <w:sz w:val="24"/>
          <w:szCs w:val="24"/>
          <w:lang w:val="pt-BR"/>
        </w:rPr>
        <w:t xml:space="preserve">I – Das </w:t>
      </w:r>
      <w:r w:rsidRPr="00B7187E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6h às 9h</w:t>
      </w:r>
      <w:r w:rsidRPr="00B7187E">
        <w:rPr>
          <w:rFonts w:ascii="Times New Roman" w:eastAsia="Times New Roman" w:hAnsi="Times New Roman"/>
          <w:sz w:val="24"/>
          <w:szCs w:val="24"/>
          <w:lang w:val="pt-BR"/>
        </w:rPr>
        <w:t xml:space="preserve"> e das </w:t>
      </w:r>
      <w:r w:rsidRPr="00B7187E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17h às 20h</w:t>
      </w:r>
      <w:r w:rsidRPr="00B7187E">
        <w:rPr>
          <w:rFonts w:ascii="Times New Roman" w:eastAsia="Times New Roman" w:hAnsi="Times New Roman"/>
          <w:sz w:val="24"/>
          <w:szCs w:val="24"/>
          <w:lang w:val="pt-BR"/>
        </w:rPr>
        <w:t>, de segunda a sexta-feira;</w:t>
      </w:r>
      <w:r w:rsidRPr="00B7187E">
        <w:rPr>
          <w:rFonts w:ascii="Times New Roman" w:eastAsia="Times New Roman" w:hAnsi="Times New Roman"/>
          <w:sz w:val="24"/>
          <w:szCs w:val="24"/>
          <w:lang w:val="pt-BR"/>
        </w:rPr>
        <w:br/>
        <w:t xml:space="preserve">II – Das </w:t>
      </w:r>
      <w:r w:rsidRPr="00B7187E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7h às 12h</w:t>
      </w:r>
      <w:r w:rsidRPr="00B7187E">
        <w:rPr>
          <w:rFonts w:ascii="Times New Roman" w:eastAsia="Times New Roman" w:hAnsi="Times New Roman"/>
          <w:sz w:val="24"/>
          <w:szCs w:val="24"/>
          <w:lang w:val="pt-BR"/>
        </w:rPr>
        <w:t>, aos sábados.</w:t>
      </w:r>
    </w:p>
    <w:p w14:paraId="78054759" w14:textId="77777777" w:rsidR="00B7187E" w:rsidRPr="00B7187E" w:rsidRDefault="00B7187E" w:rsidP="00B7187E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val="pt-BR"/>
        </w:rPr>
      </w:pPr>
      <w:r w:rsidRPr="00B7187E">
        <w:rPr>
          <w:rFonts w:ascii="Times New Roman" w:eastAsia="Times New Roman" w:hAnsi="Times New Roman"/>
          <w:sz w:val="24"/>
          <w:szCs w:val="24"/>
          <w:lang w:val="pt-BR"/>
        </w:rPr>
        <w:t xml:space="preserve">§ 1º – A proibição aplica-se a veículos com </w:t>
      </w:r>
      <w:r w:rsidRPr="00B7187E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peso bruto total superior a 7 toneladas</w:t>
      </w:r>
      <w:r w:rsidRPr="00B7187E">
        <w:rPr>
          <w:rFonts w:ascii="Times New Roman" w:eastAsia="Times New Roman" w:hAnsi="Times New Roman"/>
          <w:sz w:val="24"/>
          <w:szCs w:val="24"/>
          <w:lang w:val="pt-BR"/>
        </w:rPr>
        <w:t>.</w:t>
      </w:r>
      <w:r w:rsidRPr="00B7187E">
        <w:rPr>
          <w:rFonts w:ascii="Times New Roman" w:eastAsia="Times New Roman" w:hAnsi="Times New Roman"/>
          <w:sz w:val="24"/>
          <w:szCs w:val="24"/>
          <w:lang w:val="pt-BR"/>
        </w:rPr>
        <w:br/>
        <w:t xml:space="preserve">§ 2º – Ficam </w:t>
      </w:r>
      <w:r w:rsidRPr="00B7187E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excluídos desta proibição</w:t>
      </w:r>
      <w:r w:rsidRPr="00B7187E">
        <w:rPr>
          <w:rFonts w:ascii="Times New Roman" w:eastAsia="Times New Roman" w:hAnsi="Times New Roman"/>
          <w:sz w:val="24"/>
          <w:szCs w:val="24"/>
          <w:lang w:val="pt-BR"/>
        </w:rPr>
        <w:t xml:space="preserve"> os veículos destinados a:</w:t>
      </w:r>
    </w:p>
    <w:p w14:paraId="730FA43E" w14:textId="4640ADC0" w:rsidR="00B7187E" w:rsidRPr="00B7187E" w:rsidRDefault="00B7187E" w:rsidP="00B7187E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val="pt-BR"/>
        </w:rPr>
      </w:pPr>
      <w:r w:rsidRPr="00B7187E">
        <w:rPr>
          <w:rFonts w:ascii="Times New Roman" w:eastAsia="Times New Roman" w:hAnsi="Times New Roman"/>
          <w:sz w:val="24"/>
          <w:szCs w:val="24"/>
          <w:lang w:val="pt-BR"/>
        </w:rPr>
        <w:t>a) Transporte de cargas perecíveis ou medicamentos;</w:t>
      </w:r>
      <w:r w:rsidRPr="00B7187E">
        <w:rPr>
          <w:rFonts w:ascii="Times New Roman" w:eastAsia="Times New Roman" w:hAnsi="Times New Roman"/>
          <w:sz w:val="24"/>
          <w:szCs w:val="24"/>
          <w:lang w:val="pt-BR"/>
        </w:rPr>
        <w:br/>
        <w:t>b) Emergência e serviços essenciais (como coleta de lixo, ambulâncias, bombeiros, etc.);</w:t>
      </w:r>
      <w:r w:rsidRPr="00B7187E">
        <w:rPr>
          <w:rFonts w:ascii="Times New Roman" w:eastAsia="Times New Roman" w:hAnsi="Times New Roman"/>
          <w:sz w:val="24"/>
          <w:szCs w:val="24"/>
          <w:lang w:val="pt-BR"/>
        </w:rPr>
        <w:br/>
        <w:t>c) Transporte de mudanças previamente autorizadas;</w:t>
      </w:r>
      <w:r w:rsidRPr="00B7187E">
        <w:rPr>
          <w:rFonts w:ascii="Times New Roman" w:eastAsia="Times New Roman" w:hAnsi="Times New Roman"/>
          <w:sz w:val="24"/>
          <w:szCs w:val="24"/>
          <w:lang w:val="pt-BR"/>
        </w:rPr>
        <w:br/>
        <w:t>d) Veículos de empresas de utilidade pública em serviço (energia, água, saneamento, telecomunicações etc.).</w:t>
      </w:r>
    </w:p>
    <w:p w14:paraId="7C6C076C" w14:textId="0025D3F2" w:rsidR="00B7187E" w:rsidRPr="00B7187E" w:rsidRDefault="00B7187E" w:rsidP="00267A4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B7187E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Art. 2º</w:t>
      </w:r>
      <w:r w:rsidRPr="00B7187E">
        <w:rPr>
          <w:rFonts w:ascii="Times New Roman" w:eastAsia="Times New Roman" w:hAnsi="Times New Roman"/>
          <w:sz w:val="24"/>
          <w:szCs w:val="24"/>
          <w:lang w:val="pt-BR"/>
        </w:rPr>
        <w:t xml:space="preserve"> – O Poder Executivo, por meio do órgão municipal de trânsito, regulamentará esta Lei no prazo de até </w:t>
      </w:r>
      <w:r w:rsidRPr="00243F8D">
        <w:rPr>
          <w:rFonts w:ascii="Times New Roman" w:eastAsia="Times New Roman" w:hAnsi="Times New Roman"/>
          <w:bCs/>
          <w:sz w:val="24"/>
          <w:szCs w:val="24"/>
          <w:lang w:val="pt-BR"/>
        </w:rPr>
        <w:t>60 (sessenta) dias</w:t>
      </w:r>
      <w:r w:rsidRPr="00B7187E">
        <w:rPr>
          <w:rFonts w:ascii="Times New Roman" w:eastAsia="Times New Roman" w:hAnsi="Times New Roman"/>
          <w:sz w:val="24"/>
          <w:szCs w:val="24"/>
          <w:lang w:val="pt-BR"/>
        </w:rPr>
        <w:t>, definindo as vias afetadas, os critérios de autorização especial e os mecanismos de fiscalização.</w:t>
      </w:r>
    </w:p>
    <w:p w14:paraId="756EC3D7" w14:textId="227F975D" w:rsidR="00B7187E" w:rsidRPr="00B7187E" w:rsidRDefault="00B7187E" w:rsidP="00267A4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B7187E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Art. 3º</w:t>
      </w:r>
      <w:r w:rsidRPr="00B7187E">
        <w:rPr>
          <w:rFonts w:ascii="Times New Roman" w:eastAsia="Times New Roman" w:hAnsi="Times New Roman"/>
          <w:sz w:val="24"/>
          <w:szCs w:val="24"/>
          <w:lang w:val="pt-BR"/>
        </w:rPr>
        <w:t xml:space="preserve"> – O descumprimento desta Lei sujeitará o infrator às penalidades previstas no Código de Trânsito Brasileiro, sem prejuízo de outras sanções administrativas cabíveis.</w:t>
      </w:r>
    </w:p>
    <w:p w14:paraId="2B09E0A1" w14:textId="5C7506BB" w:rsidR="00832BD1" w:rsidRPr="00832BD1" w:rsidRDefault="00B7187E" w:rsidP="00267A4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B7187E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Art. 4º</w:t>
      </w:r>
      <w:r w:rsidRPr="00B7187E">
        <w:rPr>
          <w:rFonts w:ascii="Times New Roman" w:eastAsia="Times New Roman" w:hAnsi="Times New Roman"/>
          <w:sz w:val="24"/>
          <w:szCs w:val="24"/>
          <w:lang w:val="pt-BR"/>
        </w:rPr>
        <w:t xml:space="preserve"> – Esta Lei entra em vigor na data de sua publicação.</w:t>
      </w:r>
    </w:p>
    <w:p w14:paraId="793CB7EF" w14:textId="109019EA" w:rsidR="00202D8A" w:rsidRDefault="00202D8A" w:rsidP="00202D8A">
      <w:pPr>
        <w:spacing w:after="0" w:line="240" w:lineRule="auto"/>
        <w:ind w:firstLine="720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Plenário “João Nunes” da Câmara Municipal de Ananindeua, </w:t>
      </w:r>
      <w:r>
        <w:rPr>
          <w:rFonts w:ascii="Times New Roman" w:eastAsia="Times New Roman" w:hAnsi="Times New Roman"/>
          <w:sz w:val="24"/>
          <w:szCs w:val="24"/>
        </w:rPr>
        <w:t>ao décimo oitavo dia do mês de junho do ano de dois mil e vinte e cinco.</w:t>
      </w:r>
    </w:p>
    <w:p w14:paraId="296932A1" w14:textId="77777777" w:rsidR="00202D8A" w:rsidRDefault="00202D8A" w:rsidP="00202D8A">
      <w:pPr>
        <w:spacing w:after="0" w:line="240" w:lineRule="auto"/>
        <w:ind w:firstLine="720"/>
        <w:jc w:val="center"/>
        <w:rPr>
          <w:rFonts w:ascii="Times New Roman" w:eastAsia="Times New Roman" w:hAnsi="Times New Roman"/>
          <w:sz w:val="24"/>
          <w:szCs w:val="24"/>
        </w:rPr>
      </w:pPr>
    </w:p>
    <w:p w14:paraId="43C8060E" w14:textId="77777777" w:rsidR="00202D8A" w:rsidRDefault="00202D8A" w:rsidP="00202D8A">
      <w:pPr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</w:rPr>
      </w:pPr>
    </w:p>
    <w:p w14:paraId="0857FB01" w14:textId="77777777" w:rsidR="00202D8A" w:rsidRDefault="00202D8A" w:rsidP="00202D8A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</w:rPr>
      </w:pPr>
    </w:p>
    <w:p w14:paraId="3244FF66" w14:textId="77777777" w:rsidR="00202D8A" w:rsidRDefault="00202D8A" w:rsidP="00202D8A">
      <w:pPr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</w:rPr>
      </w:pPr>
      <w:r>
        <w:rPr>
          <w:rFonts w:ascii="Times New Roman" w:eastAsia="Times New Roman" w:hAnsi="Times New Roman"/>
          <w:color w:val="000000" w:themeColor="text1"/>
        </w:rPr>
        <w:t>_________________________________</w:t>
      </w:r>
    </w:p>
    <w:p w14:paraId="1C06C213" w14:textId="77777777" w:rsidR="00202D8A" w:rsidRDefault="00202D8A" w:rsidP="00202D8A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</w:rPr>
      </w:pPr>
      <w:r>
        <w:rPr>
          <w:rFonts w:ascii="Times New Roman" w:eastAsia="Times New Roman" w:hAnsi="Times New Roman"/>
          <w:b/>
          <w:i/>
          <w:color w:val="000000" w:themeColor="text1"/>
        </w:rPr>
        <w:t>VEREADOR AURELIO RODRIGUES</w:t>
      </w:r>
    </w:p>
    <w:p w14:paraId="4A501A75" w14:textId="77777777" w:rsidR="00202D8A" w:rsidRDefault="00202D8A" w:rsidP="00202D8A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</w:rPr>
      </w:pPr>
      <w:r>
        <w:rPr>
          <w:rFonts w:ascii="Times New Roman" w:eastAsia="Times New Roman" w:hAnsi="Times New Roman"/>
          <w:b/>
          <w:i/>
          <w:color w:val="000000" w:themeColor="text1"/>
        </w:rPr>
        <w:t>VICE PRESIDENTE</w:t>
      </w:r>
    </w:p>
    <w:p w14:paraId="7E13E63F" w14:textId="1F500C8E" w:rsidR="00202D8A" w:rsidRDefault="00202D8A" w:rsidP="00202D8A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</w:rPr>
      </w:pPr>
      <w:r>
        <w:rPr>
          <w:rFonts w:ascii="Times New Roman" w:eastAsia="Times New Roman" w:hAnsi="Times New Roman"/>
          <w:b/>
          <w:i/>
          <w:color w:val="000000" w:themeColor="text1"/>
        </w:rPr>
        <w:t>REPUBLICANOS</w:t>
      </w:r>
    </w:p>
    <w:p w14:paraId="5CFE5A95" w14:textId="77777777" w:rsidR="00267A48" w:rsidRDefault="00267A48" w:rsidP="00202D8A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</w:rPr>
      </w:pPr>
    </w:p>
    <w:p w14:paraId="66BE20D1" w14:textId="2DD5AC38" w:rsidR="00B7187E" w:rsidRDefault="00B7187E" w:rsidP="00202D8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02B3665" w14:textId="24E5EC68" w:rsidR="000547EC" w:rsidRPr="000547EC" w:rsidRDefault="000547EC" w:rsidP="00202D8A">
      <w:pPr>
        <w:pStyle w:val="Ttulo2"/>
        <w:spacing w:before="0"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0547EC">
        <w:rPr>
          <w:rFonts w:ascii="Times New Roman" w:hAnsi="Times New Roman"/>
          <w:sz w:val="24"/>
          <w:szCs w:val="24"/>
        </w:rPr>
        <w:lastRenderedPageBreak/>
        <w:t>JUSTIFICATIVA</w:t>
      </w:r>
    </w:p>
    <w:p w14:paraId="1D28BF50" w14:textId="77777777" w:rsidR="00B7187E" w:rsidRPr="00B7187E" w:rsidRDefault="00B7187E" w:rsidP="00B7187E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B7187E">
        <w:rPr>
          <w:rFonts w:ascii="Times New Roman" w:eastAsia="Times New Roman" w:hAnsi="Times New Roman"/>
          <w:sz w:val="24"/>
          <w:szCs w:val="24"/>
          <w:lang w:val="pt-BR"/>
        </w:rPr>
        <w:t>A mobilidade urbana tem se consolidado como um dos maiores desafios enfrentados pelos municípios brasileiros em virtude do crescimento acelerado da frota de veículos, da expansão desordenada das cidades e da deficiência de infraestrutura viária. No município de Ananindeua/PA, essa realidade não é diferente.</w:t>
      </w:r>
    </w:p>
    <w:p w14:paraId="3F402CDD" w14:textId="77777777" w:rsidR="00B7187E" w:rsidRPr="00B7187E" w:rsidRDefault="00B7187E" w:rsidP="00B7187E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B7187E">
        <w:rPr>
          <w:rFonts w:ascii="Times New Roman" w:eastAsia="Times New Roman" w:hAnsi="Times New Roman"/>
          <w:sz w:val="24"/>
          <w:szCs w:val="24"/>
          <w:lang w:val="pt-BR"/>
        </w:rPr>
        <w:t>As vias públicas do município, especialmente nos horários de pico, enfrentam congestionamentos constantes, comprometendo a fluidez do trânsito, aumentando o tempo de deslocamento dos cidadãos, elevando os níveis de poluição ambiental e sonora, e contribuindo para o aumento de acidentes.</w:t>
      </w:r>
    </w:p>
    <w:p w14:paraId="1C05FB18" w14:textId="63D3F55C" w:rsidR="00B7187E" w:rsidRPr="00B7187E" w:rsidRDefault="00B7187E" w:rsidP="00B7187E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B7187E">
        <w:rPr>
          <w:rFonts w:ascii="Times New Roman" w:eastAsia="Times New Roman" w:hAnsi="Times New Roman"/>
          <w:sz w:val="24"/>
          <w:szCs w:val="24"/>
          <w:lang w:val="pt-BR"/>
        </w:rPr>
        <w:t>Dentro desse contexto, a presença de veículos de grande porte</w:t>
      </w:r>
      <w:r>
        <w:rPr>
          <w:rFonts w:ascii="Times New Roman" w:eastAsia="Times New Roman" w:hAnsi="Times New Roman"/>
          <w:sz w:val="24"/>
          <w:szCs w:val="24"/>
          <w:lang w:val="pt-BR"/>
        </w:rPr>
        <w:t xml:space="preserve">, como caminhões e carretas, </w:t>
      </w:r>
      <w:r w:rsidRPr="00B7187E">
        <w:rPr>
          <w:rFonts w:ascii="Times New Roman" w:eastAsia="Times New Roman" w:hAnsi="Times New Roman"/>
          <w:sz w:val="24"/>
          <w:szCs w:val="24"/>
          <w:lang w:val="pt-BR"/>
        </w:rPr>
        <w:t>agrava significativamente a situação, por ocuparem grande espaço nas vias, terem menor agilidade no tráfego e, muitas vezes, realizarem cargas e descargas em horários inapropriados.</w:t>
      </w:r>
    </w:p>
    <w:p w14:paraId="2C7E9545" w14:textId="77777777" w:rsidR="00B7187E" w:rsidRPr="00B7187E" w:rsidRDefault="00B7187E" w:rsidP="00B7187E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B7187E">
        <w:rPr>
          <w:rFonts w:ascii="Times New Roman" w:eastAsia="Times New Roman" w:hAnsi="Times New Roman"/>
          <w:sz w:val="24"/>
          <w:szCs w:val="24"/>
          <w:lang w:val="pt-BR"/>
        </w:rPr>
        <w:t xml:space="preserve">Diante disso, este projeto de lei tem como finalidade estabelecer critérios objetivos para a </w:t>
      </w:r>
      <w:r w:rsidRPr="00B7187E">
        <w:rPr>
          <w:rFonts w:ascii="Times New Roman" w:eastAsia="Times New Roman" w:hAnsi="Times New Roman"/>
          <w:bCs/>
          <w:sz w:val="24"/>
          <w:szCs w:val="24"/>
          <w:lang w:val="pt-BR"/>
        </w:rPr>
        <w:t>restrição da circulação de caminhões e veículos de carga de grande porte nos horários de maior movimento nas principais vias urbanas</w:t>
      </w:r>
      <w:r w:rsidRPr="00B7187E">
        <w:rPr>
          <w:rFonts w:ascii="Times New Roman" w:eastAsia="Times New Roman" w:hAnsi="Times New Roman"/>
          <w:sz w:val="24"/>
          <w:szCs w:val="24"/>
          <w:lang w:val="pt-BR"/>
        </w:rPr>
        <w:t xml:space="preserve"> de Ananindeua. A proposta visa </w:t>
      </w:r>
      <w:r w:rsidRPr="00B7187E">
        <w:rPr>
          <w:rFonts w:ascii="Times New Roman" w:eastAsia="Times New Roman" w:hAnsi="Times New Roman"/>
          <w:bCs/>
          <w:sz w:val="24"/>
          <w:szCs w:val="24"/>
          <w:lang w:val="pt-BR"/>
        </w:rPr>
        <w:t>conciliar o desenvolvimento econômico da cidade com a segurança e qualidade de vida da população</w:t>
      </w:r>
      <w:r w:rsidRPr="00B7187E">
        <w:rPr>
          <w:rFonts w:ascii="Times New Roman" w:eastAsia="Times New Roman" w:hAnsi="Times New Roman"/>
          <w:sz w:val="24"/>
          <w:szCs w:val="24"/>
          <w:lang w:val="pt-BR"/>
        </w:rPr>
        <w:t>, garantindo que as atividades logísticas ocorram de maneira organizada e fora dos horários de pico.</w:t>
      </w:r>
    </w:p>
    <w:p w14:paraId="0F3151D5" w14:textId="65EFC0AD" w:rsidR="00B7187E" w:rsidRPr="00B7187E" w:rsidRDefault="00B7187E" w:rsidP="00B7187E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B7187E">
        <w:rPr>
          <w:rFonts w:ascii="Times New Roman" w:eastAsia="Times New Roman" w:hAnsi="Times New Roman"/>
          <w:sz w:val="24"/>
          <w:szCs w:val="24"/>
          <w:lang w:val="pt-BR"/>
        </w:rPr>
        <w:t>A medida já é adotada com sucesso em diversas cidades brasileiras, como São Paulo, Belo Horizonte, Recife e outras capitais, que observaram melhorias significativas no fluxo de trânsito após a adoção da restrição em determinados períodos do dia</w:t>
      </w:r>
      <w:r w:rsidR="00832BD1">
        <w:rPr>
          <w:rFonts w:ascii="Times New Roman" w:eastAsia="Times New Roman" w:hAnsi="Times New Roman"/>
          <w:sz w:val="24"/>
          <w:szCs w:val="24"/>
          <w:lang w:val="pt-BR"/>
        </w:rPr>
        <w:t>, representando uma</w:t>
      </w:r>
      <w:r w:rsidRPr="00B7187E">
        <w:rPr>
          <w:rFonts w:ascii="Times New Roman" w:eastAsia="Times New Roman" w:hAnsi="Times New Roman"/>
          <w:sz w:val="24"/>
          <w:szCs w:val="24"/>
          <w:lang w:val="pt-BR"/>
        </w:rPr>
        <w:t>.</w:t>
      </w:r>
    </w:p>
    <w:p w14:paraId="721D2314" w14:textId="1E77AE83" w:rsidR="00B7187E" w:rsidRPr="00B7187E" w:rsidRDefault="00B7187E" w:rsidP="00B7187E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B7187E">
        <w:rPr>
          <w:rFonts w:ascii="Times New Roman" w:eastAsia="Times New Roman" w:hAnsi="Times New Roman"/>
          <w:sz w:val="24"/>
          <w:szCs w:val="24"/>
          <w:lang w:val="pt-BR"/>
        </w:rPr>
        <w:t xml:space="preserve">Importante ressaltar que o projeto prevê </w:t>
      </w:r>
      <w:r w:rsidRPr="00B7187E">
        <w:rPr>
          <w:rFonts w:ascii="Times New Roman" w:eastAsia="Times New Roman" w:hAnsi="Times New Roman"/>
          <w:bCs/>
          <w:sz w:val="24"/>
          <w:szCs w:val="24"/>
          <w:lang w:val="pt-BR"/>
        </w:rPr>
        <w:t>exceções</w:t>
      </w:r>
      <w:r w:rsidRPr="00B7187E">
        <w:rPr>
          <w:rFonts w:ascii="Times New Roman" w:eastAsia="Times New Roman" w:hAnsi="Times New Roman"/>
          <w:sz w:val="24"/>
          <w:szCs w:val="24"/>
          <w:lang w:val="pt-BR"/>
        </w:rPr>
        <w:t xml:space="preserve"> para veículos essenciais, como os que transportam alimentos perecíveis, medicamentos, materiais hospitalares, ou prestam serviços públicos essenciais, de modo a </w:t>
      </w:r>
      <w:r w:rsidRPr="00B7187E">
        <w:rPr>
          <w:rFonts w:ascii="Times New Roman" w:eastAsia="Times New Roman" w:hAnsi="Times New Roman"/>
          <w:bCs/>
          <w:sz w:val="24"/>
          <w:szCs w:val="24"/>
          <w:lang w:val="pt-BR"/>
        </w:rPr>
        <w:t>não comprometer o abastecimento nem os serviços fundamentais</w:t>
      </w:r>
      <w:r w:rsidRPr="00B7187E">
        <w:rPr>
          <w:rFonts w:ascii="Times New Roman" w:eastAsia="Times New Roman" w:hAnsi="Times New Roman"/>
          <w:sz w:val="24"/>
          <w:szCs w:val="24"/>
          <w:lang w:val="pt-BR"/>
        </w:rPr>
        <w:t xml:space="preserve"> à população</w:t>
      </w:r>
      <w:r w:rsidR="00832BD1">
        <w:rPr>
          <w:rFonts w:ascii="Times New Roman" w:eastAsia="Times New Roman" w:hAnsi="Times New Roman"/>
          <w:sz w:val="24"/>
          <w:szCs w:val="24"/>
          <w:lang w:val="pt-BR"/>
        </w:rPr>
        <w:t xml:space="preserve">, sendo </w:t>
      </w:r>
      <w:r w:rsidR="00832BD1" w:rsidRPr="00B7187E">
        <w:rPr>
          <w:rFonts w:ascii="Times New Roman" w:eastAsia="Times New Roman" w:hAnsi="Times New Roman"/>
          <w:sz w:val="24"/>
          <w:szCs w:val="24"/>
          <w:lang w:val="pt-BR"/>
        </w:rPr>
        <w:t>uma ação simples, eficaz e de custo reduzido para o município, cujos benefícios serão percebidos em curto prazo por toda a sociedade</w:t>
      </w:r>
      <w:r w:rsidRPr="00B7187E">
        <w:rPr>
          <w:rFonts w:ascii="Times New Roman" w:eastAsia="Times New Roman" w:hAnsi="Times New Roman"/>
          <w:sz w:val="24"/>
          <w:szCs w:val="24"/>
          <w:lang w:val="pt-BR"/>
        </w:rPr>
        <w:t>.</w:t>
      </w:r>
    </w:p>
    <w:p w14:paraId="16243692" w14:textId="77777777" w:rsidR="00267A48" w:rsidRDefault="00B7187E" w:rsidP="00267A48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B7187E">
        <w:rPr>
          <w:rFonts w:ascii="Times New Roman" w:hAnsi="Times New Roman"/>
          <w:sz w:val="24"/>
          <w:szCs w:val="24"/>
        </w:rPr>
        <w:t>Diante do exposto, conto com o apoio dos nobres colegas vereadores para a aprovação deste projeto de lei.</w:t>
      </w:r>
    </w:p>
    <w:p w14:paraId="008A686A" w14:textId="58D45C8F" w:rsidR="00267A48" w:rsidRPr="00267A48" w:rsidRDefault="00202D8A" w:rsidP="00267A48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Plenário “João Nunes” da Câmara Municipal de Ananindeua, </w:t>
      </w:r>
      <w:r>
        <w:rPr>
          <w:rFonts w:ascii="Times New Roman" w:eastAsia="Times New Roman" w:hAnsi="Times New Roman"/>
          <w:sz w:val="24"/>
          <w:szCs w:val="24"/>
        </w:rPr>
        <w:t>ao décimo oitavo dia do mês de junho do ano de dois mil e vinte e cinco.</w:t>
      </w:r>
    </w:p>
    <w:p w14:paraId="25090CDE" w14:textId="77777777" w:rsidR="00202D8A" w:rsidRDefault="00202D8A" w:rsidP="00202D8A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</w:rPr>
      </w:pPr>
    </w:p>
    <w:p w14:paraId="673F61E9" w14:textId="77777777" w:rsidR="00202D8A" w:rsidRDefault="00202D8A" w:rsidP="00202D8A">
      <w:pPr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</w:rPr>
      </w:pPr>
      <w:r>
        <w:rPr>
          <w:rFonts w:ascii="Times New Roman" w:eastAsia="Times New Roman" w:hAnsi="Times New Roman"/>
          <w:color w:val="000000" w:themeColor="text1"/>
        </w:rPr>
        <w:t>_________________________________</w:t>
      </w:r>
    </w:p>
    <w:p w14:paraId="059C0981" w14:textId="77777777" w:rsidR="00202D8A" w:rsidRDefault="00202D8A" w:rsidP="00202D8A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</w:rPr>
      </w:pPr>
      <w:r>
        <w:rPr>
          <w:rFonts w:ascii="Times New Roman" w:eastAsia="Times New Roman" w:hAnsi="Times New Roman"/>
          <w:b/>
          <w:i/>
          <w:color w:val="000000" w:themeColor="text1"/>
        </w:rPr>
        <w:t>VEREADOR AURELIO RODRIGUES</w:t>
      </w:r>
    </w:p>
    <w:p w14:paraId="4E2555E1" w14:textId="77777777" w:rsidR="00202D8A" w:rsidRDefault="00202D8A" w:rsidP="00202D8A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</w:rPr>
      </w:pPr>
      <w:r>
        <w:rPr>
          <w:rFonts w:ascii="Times New Roman" w:eastAsia="Times New Roman" w:hAnsi="Times New Roman"/>
          <w:b/>
          <w:i/>
          <w:color w:val="000000" w:themeColor="text1"/>
        </w:rPr>
        <w:t>VICE PRESIDENTE</w:t>
      </w:r>
    </w:p>
    <w:p w14:paraId="7ACAFB1F" w14:textId="2946B586" w:rsidR="006314DA" w:rsidRPr="00202D8A" w:rsidRDefault="00202D8A" w:rsidP="00202D8A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</w:rPr>
      </w:pPr>
      <w:r>
        <w:rPr>
          <w:rFonts w:ascii="Times New Roman" w:eastAsia="Times New Roman" w:hAnsi="Times New Roman"/>
          <w:b/>
          <w:i/>
          <w:color w:val="000000" w:themeColor="text1"/>
        </w:rPr>
        <w:t>REPUBLICANOS</w:t>
      </w:r>
    </w:p>
    <w:sectPr w:rsidR="006314DA" w:rsidRPr="00202D8A" w:rsidSect="00202D8A">
      <w:headerReference w:type="default" r:id="rId8"/>
      <w:footerReference w:type="default" r:id="rId9"/>
      <w:pgSz w:w="11906" w:h="16838"/>
      <w:pgMar w:top="548" w:right="1416" w:bottom="0" w:left="1701" w:header="708" w:footer="34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9584F8" w14:textId="77777777" w:rsidR="00DE25EC" w:rsidRDefault="00DE25EC" w:rsidP="00F23F6D">
      <w:pPr>
        <w:spacing w:after="0" w:line="240" w:lineRule="auto"/>
      </w:pPr>
      <w:r>
        <w:separator/>
      </w:r>
    </w:p>
  </w:endnote>
  <w:endnote w:type="continuationSeparator" w:id="0">
    <w:p w14:paraId="6647AD46" w14:textId="77777777" w:rsidR="00DE25EC" w:rsidRDefault="00DE25EC" w:rsidP="00F23F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3B724A" w14:textId="77777777" w:rsidR="001701B2" w:rsidRDefault="001701B2" w:rsidP="001701B2">
    <w:pPr>
      <w:spacing w:after="0" w:line="240" w:lineRule="auto"/>
      <w:jc w:val="center"/>
      <w:rPr>
        <w:rFonts w:ascii="Times New Roman" w:eastAsia="Times New Roman" w:hAnsi="Times New Roman"/>
        <w:b/>
        <w:color w:val="000000"/>
      </w:rPr>
    </w:pPr>
    <w:r>
      <w:rPr>
        <w:rFonts w:ascii="Times New Roman" w:eastAsia="Times New Roman" w:hAnsi="Times New Roman"/>
        <w:b/>
        <w:color w:val="000000"/>
      </w:rPr>
      <w:t>Gabinete Vereador Aurélio Rodrigues – Câmara Municipal de Ananindeua/CMA</w:t>
    </w:r>
  </w:p>
  <w:p w14:paraId="2C9C4EA9" w14:textId="77777777" w:rsidR="001701B2" w:rsidRDefault="001701B2" w:rsidP="001701B2">
    <w:pPr>
      <w:spacing w:after="0" w:line="240" w:lineRule="auto"/>
      <w:jc w:val="center"/>
    </w:pPr>
    <w:r>
      <w:rPr>
        <w:rFonts w:ascii="Times New Roman" w:eastAsia="Times New Roman" w:hAnsi="Times New Roman"/>
        <w:b/>
        <w:color w:val="000000"/>
      </w:rPr>
      <w:t>Endereço: Av. Zacarias de Assunção nº 134, Bairro: Centro, Ananindeua/PA.</w:t>
    </w:r>
  </w:p>
  <w:p w14:paraId="0D5C6C92" w14:textId="7944EDCC" w:rsidR="00F23F6D" w:rsidRDefault="00F23F6D">
    <w:pPr>
      <w:pStyle w:val="Rodap"/>
    </w:pPr>
  </w:p>
  <w:p w14:paraId="34B82F23" w14:textId="77777777" w:rsidR="00F23F6D" w:rsidRDefault="00F23F6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1620B3" w14:textId="77777777" w:rsidR="00DE25EC" w:rsidRDefault="00DE25EC" w:rsidP="00F23F6D">
      <w:pPr>
        <w:spacing w:after="0" w:line="240" w:lineRule="auto"/>
      </w:pPr>
      <w:r>
        <w:separator/>
      </w:r>
    </w:p>
  </w:footnote>
  <w:footnote w:type="continuationSeparator" w:id="0">
    <w:p w14:paraId="54309F95" w14:textId="77777777" w:rsidR="00DE25EC" w:rsidRDefault="00DE25EC" w:rsidP="00F23F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1077FE" w14:textId="60974DE7" w:rsidR="00365E76" w:rsidRDefault="000906EF" w:rsidP="00365E76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  <w:r>
      <w:rPr>
        <w:noProof/>
        <w:lang w:val="pt-BR"/>
      </w:rPr>
      <w:drawing>
        <wp:anchor distT="0" distB="0" distL="114300" distR="114300" simplePos="0" relativeHeight="251663360" behindDoc="0" locked="0" layoutInCell="1" hidden="0" allowOverlap="1" wp14:anchorId="3F20D4D4" wp14:editId="0EB9F421">
          <wp:simplePos x="0" y="0"/>
          <wp:positionH relativeFrom="page">
            <wp:posOffset>5971877</wp:posOffset>
          </wp:positionH>
          <wp:positionV relativeFrom="paragraph">
            <wp:posOffset>-682064</wp:posOffset>
          </wp:positionV>
          <wp:extent cx="1400433" cy="1380565"/>
          <wp:effectExtent l="0" t="0" r="0" b="0"/>
          <wp:wrapNone/>
          <wp:docPr id="8" name="image1.png" descr="C:\Users\Aurelio Rodrigues\Downloads\20210203_23442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C:\Users\Aurelio Rodrigues\Downloads\20210203_234428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00433" cy="138056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65E76">
      <w:rPr>
        <w:noProof/>
        <w:lang w:val="pt-BR"/>
      </w:rPr>
      <w:drawing>
        <wp:anchor distT="0" distB="0" distL="114300" distR="114300" simplePos="0" relativeHeight="251659264" behindDoc="0" locked="0" layoutInCell="1" hidden="0" allowOverlap="1" wp14:anchorId="739B6D1C" wp14:editId="1933C2D0">
          <wp:simplePos x="0" y="0"/>
          <wp:positionH relativeFrom="column">
            <wp:posOffset>-533400</wp:posOffset>
          </wp:positionH>
          <wp:positionV relativeFrom="paragraph">
            <wp:posOffset>-320675</wp:posOffset>
          </wp:positionV>
          <wp:extent cx="1247140" cy="687070"/>
          <wp:effectExtent l="0" t="0" r="0" b="0"/>
          <wp:wrapNone/>
          <wp:docPr id="7" name="image2.png" descr="https://lh4.googleusercontent.com/RfVLV1PPnadcHBR7vlud0G0OQooMuEDKgBn3epAT1jzmuYh7HBdl8w-u3SK0nN3QfESpJy5T1mcGC02fW0WKmZGEChqYadnLnjZo2ROYo1GsPeO7kudpb7Fv9FGQoxHOiP8EJO-b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https://lh4.googleusercontent.com/RfVLV1PPnadcHBR7vlud0G0OQooMuEDKgBn3epAT1jzmuYh7HBdl8w-u3SK0nN3QfESpJy5T1mcGC02fW0WKmZGEChqYadnLnjZo2ROYo1GsPeO7kudpb7Fv9FGQoxHOiP8EJO-b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47140" cy="6870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365E76">
      <w:rPr>
        <w:noProof/>
        <w:lang w:val="pt-BR"/>
      </w:rPr>
      <w:drawing>
        <wp:anchor distT="0" distB="0" distL="114300" distR="114300" simplePos="0" relativeHeight="251661312" behindDoc="0" locked="0" layoutInCell="1" hidden="0" allowOverlap="1" wp14:anchorId="7B72B4F2" wp14:editId="13472D82">
          <wp:simplePos x="0" y="0"/>
          <wp:positionH relativeFrom="margin">
            <wp:posOffset>2285463</wp:posOffset>
          </wp:positionH>
          <wp:positionV relativeFrom="paragraph">
            <wp:posOffset>-310851</wp:posOffset>
          </wp:positionV>
          <wp:extent cx="544606" cy="600636"/>
          <wp:effectExtent l="0" t="0" r="8255" b="9525"/>
          <wp:wrapNone/>
          <wp:docPr id="9" name="image3.png" descr="Descrição: C:\Users\Gabriela\Documents\CAMARA ANANINDEUA\15994502_1233501750051723_1307556377449666080_o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Descrição: C:\Users\Gabriela\Documents\CAMARA ANANINDEUA\15994502_1233501750051723_1307556377449666080_o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4606" cy="600636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9E27E4E" w14:textId="4D13B2B6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</w:p>
  <w:p w14:paraId="0BFC266F" w14:textId="0A27EF3B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  <w:r>
      <w:rPr>
        <w:rFonts w:ascii="Times New Roman" w:eastAsia="Times New Roman" w:hAnsi="Times New Roman"/>
        <w:b/>
        <w:color w:val="000000"/>
        <w:sz w:val="24"/>
        <w:szCs w:val="24"/>
      </w:rPr>
      <w:t xml:space="preserve">                                                Municipio de Ananindeua</w:t>
    </w:r>
  </w:p>
  <w:p w14:paraId="635B1689" w14:textId="45029DF2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b/>
        <w:i/>
        <w:color w:val="000000"/>
        <w:sz w:val="24"/>
        <w:szCs w:val="24"/>
      </w:rPr>
    </w:pPr>
    <w:r>
      <w:rPr>
        <w:rFonts w:ascii="Times New Roman" w:eastAsia="Times New Roman" w:hAnsi="Times New Roman"/>
        <w:b/>
        <w:i/>
        <w:color w:val="000000"/>
        <w:sz w:val="24"/>
        <w:szCs w:val="24"/>
      </w:rPr>
      <w:t xml:space="preserve">                                          Câmara Municipal de Ananindeua</w:t>
    </w:r>
  </w:p>
  <w:p w14:paraId="387C7809" w14:textId="01695250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i/>
        <w:color w:val="000000"/>
        <w:sz w:val="24"/>
        <w:szCs w:val="24"/>
      </w:rPr>
    </w:pPr>
    <w:r>
      <w:rPr>
        <w:rFonts w:ascii="Times New Roman" w:eastAsia="Times New Roman" w:hAnsi="Times New Roman"/>
        <w:i/>
        <w:color w:val="000000"/>
        <w:sz w:val="24"/>
        <w:szCs w:val="24"/>
      </w:rPr>
      <w:t xml:space="preserve">                  </w:t>
    </w:r>
    <w:r w:rsidR="00E6251E">
      <w:rPr>
        <w:rFonts w:ascii="Times New Roman" w:eastAsia="Times New Roman" w:hAnsi="Times New Roman"/>
        <w:i/>
        <w:color w:val="000000"/>
        <w:sz w:val="24"/>
        <w:szCs w:val="24"/>
      </w:rPr>
      <w:t xml:space="preserve">       </w:t>
    </w:r>
    <w:r>
      <w:rPr>
        <w:rFonts w:ascii="Times New Roman" w:eastAsia="Times New Roman" w:hAnsi="Times New Roman"/>
        <w:i/>
        <w:color w:val="000000"/>
        <w:sz w:val="24"/>
        <w:szCs w:val="24"/>
      </w:rPr>
      <w:t xml:space="preserve"> Gabinete Vereador Aurelio Rodrigues </w:t>
    </w:r>
    <w:r w:rsidR="00E6251E">
      <w:rPr>
        <w:rFonts w:ascii="Times New Roman" w:eastAsia="Times New Roman" w:hAnsi="Times New Roman"/>
        <w:i/>
        <w:color w:val="000000"/>
        <w:sz w:val="24"/>
        <w:szCs w:val="24"/>
      </w:rPr>
      <w:t>– Vice Presidente</w:t>
    </w:r>
  </w:p>
  <w:p w14:paraId="33B70BC8" w14:textId="4E693EEA" w:rsidR="00365E76" w:rsidRPr="000A0C40" w:rsidRDefault="00365E76" w:rsidP="000A0C40">
    <w:pPr>
      <w:keepNext/>
      <w:spacing w:after="0" w:line="240" w:lineRule="auto"/>
      <w:rPr>
        <w:rFonts w:ascii="Times New Roman" w:eastAsia="Times New Roman" w:hAnsi="Times New Roman"/>
        <w:i/>
        <w:color w:val="000000"/>
        <w:sz w:val="24"/>
        <w:szCs w:val="24"/>
      </w:rPr>
    </w:pPr>
    <w:r>
      <w:rPr>
        <w:rFonts w:ascii="Times New Roman" w:eastAsia="Times New Roman" w:hAnsi="Times New Roman"/>
        <w:i/>
        <w:color w:val="000000"/>
        <w:sz w:val="24"/>
        <w:szCs w:val="24"/>
      </w:rPr>
      <w:t>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4C5FA3"/>
    <w:multiLevelType w:val="hybridMultilevel"/>
    <w:tmpl w:val="9EE402F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761A88"/>
    <w:multiLevelType w:val="multilevel"/>
    <w:tmpl w:val="FA484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949467B"/>
    <w:multiLevelType w:val="multilevel"/>
    <w:tmpl w:val="36A6D9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8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CAA"/>
    <w:rsid w:val="00031320"/>
    <w:rsid w:val="000438A2"/>
    <w:rsid w:val="00051C92"/>
    <w:rsid w:val="000547EC"/>
    <w:rsid w:val="000906EF"/>
    <w:rsid w:val="000A0C40"/>
    <w:rsid w:val="000B617E"/>
    <w:rsid w:val="000D32DA"/>
    <w:rsid w:val="00115BB3"/>
    <w:rsid w:val="00132664"/>
    <w:rsid w:val="00147DE7"/>
    <w:rsid w:val="001565E7"/>
    <w:rsid w:val="00164B4A"/>
    <w:rsid w:val="001701B2"/>
    <w:rsid w:val="00182BBE"/>
    <w:rsid w:val="001B2305"/>
    <w:rsid w:val="001B2680"/>
    <w:rsid w:val="001E4021"/>
    <w:rsid w:val="001E4E10"/>
    <w:rsid w:val="00202D8A"/>
    <w:rsid w:val="00243F8D"/>
    <w:rsid w:val="002538AC"/>
    <w:rsid w:val="00267A48"/>
    <w:rsid w:val="002C083F"/>
    <w:rsid w:val="002D437A"/>
    <w:rsid w:val="002D7D06"/>
    <w:rsid w:val="002E0642"/>
    <w:rsid w:val="0035679C"/>
    <w:rsid w:val="00365E76"/>
    <w:rsid w:val="00374D33"/>
    <w:rsid w:val="00387015"/>
    <w:rsid w:val="00395D98"/>
    <w:rsid w:val="003C6D40"/>
    <w:rsid w:val="003E3741"/>
    <w:rsid w:val="003F4E86"/>
    <w:rsid w:val="004046AD"/>
    <w:rsid w:val="00442963"/>
    <w:rsid w:val="004C7104"/>
    <w:rsid w:val="005208E7"/>
    <w:rsid w:val="00557679"/>
    <w:rsid w:val="00571729"/>
    <w:rsid w:val="00584164"/>
    <w:rsid w:val="005B0603"/>
    <w:rsid w:val="005C7B4B"/>
    <w:rsid w:val="006314DA"/>
    <w:rsid w:val="006425A5"/>
    <w:rsid w:val="006663A5"/>
    <w:rsid w:val="00666CE3"/>
    <w:rsid w:val="006A4D06"/>
    <w:rsid w:val="006C244F"/>
    <w:rsid w:val="006F2A6D"/>
    <w:rsid w:val="00741079"/>
    <w:rsid w:val="0079629D"/>
    <w:rsid w:val="00817FBC"/>
    <w:rsid w:val="00822BF4"/>
    <w:rsid w:val="0083176B"/>
    <w:rsid w:val="00832BD1"/>
    <w:rsid w:val="008363E5"/>
    <w:rsid w:val="008D05F3"/>
    <w:rsid w:val="008E3BCD"/>
    <w:rsid w:val="008F0351"/>
    <w:rsid w:val="0090032E"/>
    <w:rsid w:val="009260AD"/>
    <w:rsid w:val="009635DB"/>
    <w:rsid w:val="009849A3"/>
    <w:rsid w:val="009961E8"/>
    <w:rsid w:val="00A369E6"/>
    <w:rsid w:val="00A661AF"/>
    <w:rsid w:val="00AB0F08"/>
    <w:rsid w:val="00AF6E84"/>
    <w:rsid w:val="00B12D85"/>
    <w:rsid w:val="00B7187E"/>
    <w:rsid w:val="00B73DAD"/>
    <w:rsid w:val="00B8476C"/>
    <w:rsid w:val="00BA3D36"/>
    <w:rsid w:val="00BF6CEE"/>
    <w:rsid w:val="00C508ED"/>
    <w:rsid w:val="00C8695C"/>
    <w:rsid w:val="00C91A2F"/>
    <w:rsid w:val="00CB003D"/>
    <w:rsid w:val="00CC7AFE"/>
    <w:rsid w:val="00CF583F"/>
    <w:rsid w:val="00D17ADA"/>
    <w:rsid w:val="00D44EB8"/>
    <w:rsid w:val="00D5017B"/>
    <w:rsid w:val="00D503A8"/>
    <w:rsid w:val="00D602F7"/>
    <w:rsid w:val="00D86FC7"/>
    <w:rsid w:val="00DC2497"/>
    <w:rsid w:val="00DC2DCC"/>
    <w:rsid w:val="00DC6C41"/>
    <w:rsid w:val="00DE25EC"/>
    <w:rsid w:val="00DF159D"/>
    <w:rsid w:val="00E23212"/>
    <w:rsid w:val="00E25C6C"/>
    <w:rsid w:val="00E60800"/>
    <w:rsid w:val="00E6251E"/>
    <w:rsid w:val="00E65545"/>
    <w:rsid w:val="00EA4D24"/>
    <w:rsid w:val="00EC414E"/>
    <w:rsid w:val="00F23F6D"/>
    <w:rsid w:val="00F54CAA"/>
    <w:rsid w:val="00F75E82"/>
    <w:rsid w:val="00F804D6"/>
    <w:rsid w:val="00FA528F"/>
    <w:rsid w:val="00FF37B6"/>
    <w:rsid w:val="00FF3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5336B1C"/>
  <w15:docId w15:val="{702F6E69-6F7B-47D2-B1A4-C09459E0F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PT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1A83"/>
    <w:rPr>
      <w:rFonts w:cs="Times New Roman"/>
    </w:rPr>
  </w:style>
  <w:style w:type="paragraph" w:styleId="Ttulo1">
    <w:name w:val="heading 1"/>
    <w:basedOn w:val="Normal"/>
    <w:next w:val="Normal"/>
    <w:link w:val="Ttulo1Char"/>
    <w:uiPriority w:val="9"/>
    <w:qFormat/>
    <w:rsid w:val="00826F6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argrafodaLista">
    <w:name w:val="List Paragraph"/>
    <w:basedOn w:val="Normal"/>
    <w:uiPriority w:val="34"/>
    <w:qFormat/>
    <w:rsid w:val="003A2B06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1716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71612"/>
    <w:rPr>
      <w:rFonts w:ascii="Tahoma" w:eastAsia="Calibri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uiPriority w:val="9"/>
    <w:rsid w:val="00826F64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abealho">
    <w:name w:val="header"/>
    <w:basedOn w:val="Normal"/>
    <w:link w:val="CabealhoChar"/>
    <w:uiPriority w:val="99"/>
    <w:unhideWhenUsed/>
    <w:rsid w:val="00F23F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23F6D"/>
    <w:rPr>
      <w:rFonts w:cs="Times New Roman"/>
    </w:rPr>
  </w:style>
  <w:style w:type="paragraph" w:styleId="Rodap">
    <w:name w:val="footer"/>
    <w:basedOn w:val="Normal"/>
    <w:link w:val="RodapChar"/>
    <w:uiPriority w:val="99"/>
    <w:unhideWhenUsed/>
    <w:rsid w:val="00F23F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23F6D"/>
    <w:rPr>
      <w:rFonts w:cs="Times New Roman"/>
    </w:rPr>
  </w:style>
  <w:style w:type="paragraph" w:styleId="NormalWeb">
    <w:name w:val="Normal (Web)"/>
    <w:basedOn w:val="Normal"/>
    <w:uiPriority w:val="99"/>
    <w:unhideWhenUsed/>
    <w:rsid w:val="002D7D0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semiHidden/>
    <w:unhideWhenUsed/>
    <w:rsid w:val="002D7D06"/>
    <w:rPr>
      <w:color w:val="0000FF"/>
      <w:u w:val="single"/>
    </w:rPr>
  </w:style>
  <w:style w:type="paragraph" w:customStyle="1" w:styleId="texto1">
    <w:name w:val="texto1"/>
    <w:basedOn w:val="Normal"/>
    <w:rsid w:val="008E3BC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pt-BR"/>
    </w:rPr>
  </w:style>
  <w:style w:type="character" w:styleId="Forte">
    <w:name w:val="Strong"/>
    <w:basedOn w:val="Fontepargpadro"/>
    <w:uiPriority w:val="22"/>
    <w:qFormat/>
    <w:rsid w:val="00E6251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87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96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82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32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6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84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90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63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35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072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5633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1180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396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02708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36369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51594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000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8qwYQsd9UfjVo67glWA3wtlaZsw==">CgMxLjAyCGguZ2pkZ3hzOAByITFvUnJPbGIydXJBaXdwNXRWOTR0ZDBjYUd2c0t4TTM5OA==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658</Words>
  <Characters>3557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PRB ANANINDEUA</dc:creator>
  <cp:lastModifiedBy>LocDesk</cp:lastModifiedBy>
  <cp:revision>2</cp:revision>
  <cp:lastPrinted>2024-06-13T15:07:00Z</cp:lastPrinted>
  <dcterms:created xsi:type="dcterms:W3CDTF">2025-06-18T13:46:00Z</dcterms:created>
  <dcterms:modified xsi:type="dcterms:W3CDTF">2025-06-18T13:46:00Z</dcterms:modified>
</cp:coreProperties>
</file>