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5F56D0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</w:rPr>
      </w:pPr>
      <w:r w:rsidRPr="005F56D0">
        <w:rPr>
          <w:rFonts w:ascii="Times New Roman" w:eastAsia="Times New Roman" w:hAnsi="Times New Roman"/>
          <w:b/>
          <w:color w:val="000000"/>
        </w:rPr>
        <w:t xml:space="preserve">                                           </w:t>
      </w:r>
    </w:p>
    <w:p w14:paraId="1C3837E0" w14:textId="5587B68B" w:rsidR="009F736D" w:rsidRPr="009263C3" w:rsidRDefault="009F736D" w:rsidP="008C391A">
      <w:pPr>
        <w:pStyle w:val="Ttulo1"/>
        <w:spacing w:before="92"/>
        <w:ind w:left="1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Gabinete</w:t>
      </w:r>
      <w:r w:rsidRPr="009263C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>Vereador</w:t>
      </w:r>
      <w:r w:rsidRPr="009263C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>Aurélio</w:t>
      </w:r>
      <w:r w:rsidRPr="009263C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>Rodrigues</w:t>
      </w:r>
    </w:p>
    <w:p w14:paraId="0E7E5595" w14:textId="19B109EF" w:rsidR="009F736D" w:rsidRPr="009263C3" w:rsidRDefault="009F736D" w:rsidP="008C391A">
      <w:pPr>
        <w:tabs>
          <w:tab w:val="left" w:pos="2854"/>
        </w:tabs>
        <w:spacing w:before="215"/>
        <w:ind w:left="142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263C3">
        <w:rPr>
          <w:rFonts w:ascii="Times New Roman" w:hAnsi="Times New Roman"/>
          <w:b/>
          <w:color w:val="000000" w:themeColor="text1"/>
          <w:sz w:val="24"/>
          <w:szCs w:val="24"/>
          <w:u w:val="thick"/>
        </w:rPr>
        <w:t>REQUERIMENTO</w:t>
      </w:r>
      <w:r w:rsidRPr="009263C3">
        <w:rPr>
          <w:rFonts w:ascii="Times New Roman" w:hAnsi="Times New Roman"/>
          <w:b/>
          <w:color w:val="000000" w:themeColor="text1"/>
          <w:spacing w:val="-2"/>
          <w:sz w:val="24"/>
          <w:szCs w:val="24"/>
          <w:u w:val="thick"/>
        </w:rPr>
        <w:t xml:space="preserve"> </w:t>
      </w:r>
      <w:r w:rsidRPr="009263C3">
        <w:rPr>
          <w:rFonts w:ascii="Times New Roman" w:hAnsi="Times New Roman"/>
          <w:b/>
          <w:color w:val="000000" w:themeColor="text1"/>
          <w:sz w:val="24"/>
          <w:szCs w:val="24"/>
          <w:u w:val="thick"/>
        </w:rPr>
        <w:t>N°</w:t>
      </w:r>
      <w:r w:rsidRPr="009263C3">
        <w:rPr>
          <w:rFonts w:ascii="Times New Roman" w:hAnsi="Times New Roman"/>
          <w:b/>
          <w:color w:val="000000" w:themeColor="text1"/>
          <w:sz w:val="24"/>
          <w:szCs w:val="24"/>
          <w:u w:val="thick"/>
        </w:rPr>
        <w:tab/>
        <w:t>/2025</w:t>
      </w:r>
    </w:p>
    <w:p w14:paraId="1FA5E349" w14:textId="76E025BE" w:rsidR="009F736D" w:rsidRPr="009263C3" w:rsidRDefault="009F736D" w:rsidP="009F736D">
      <w:pPr>
        <w:pStyle w:val="Ttulo1"/>
        <w:spacing w:before="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</w:t>
      </w:r>
      <w:r w:rsidR="00557B8A"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>Ananindeua/PA,</w:t>
      </w:r>
      <w:r w:rsidRPr="009263C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="00535E1A"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Pr="009263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agosto de 2025.</w:t>
      </w:r>
    </w:p>
    <w:p w14:paraId="3A0D3D2A" w14:textId="77777777" w:rsidR="009F736D" w:rsidRPr="009263C3" w:rsidRDefault="009F736D" w:rsidP="009F736D">
      <w:pPr>
        <w:pStyle w:val="Corpodetexto"/>
        <w:spacing w:before="4"/>
        <w:rPr>
          <w:b/>
          <w:color w:val="000000" w:themeColor="text1"/>
          <w:sz w:val="24"/>
          <w:szCs w:val="24"/>
        </w:rPr>
      </w:pPr>
    </w:p>
    <w:p w14:paraId="28F03F56" w14:textId="77777777" w:rsidR="009F736D" w:rsidRPr="009263C3" w:rsidRDefault="009F736D" w:rsidP="00557B8A">
      <w:pPr>
        <w:pStyle w:val="Corpodetexto"/>
        <w:rPr>
          <w:color w:val="000000" w:themeColor="text1"/>
          <w:sz w:val="24"/>
          <w:szCs w:val="24"/>
        </w:rPr>
      </w:pPr>
      <w:r w:rsidRPr="009263C3">
        <w:rPr>
          <w:color w:val="000000" w:themeColor="text1"/>
          <w:sz w:val="24"/>
          <w:szCs w:val="24"/>
        </w:rPr>
        <w:t>Exmo.</w:t>
      </w:r>
      <w:r w:rsidRPr="009263C3">
        <w:rPr>
          <w:color w:val="000000" w:themeColor="text1"/>
          <w:spacing w:val="-2"/>
          <w:sz w:val="24"/>
          <w:szCs w:val="24"/>
        </w:rPr>
        <w:t xml:space="preserve"> </w:t>
      </w:r>
      <w:r w:rsidRPr="009263C3">
        <w:rPr>
          <w:color w:val="000000" w:themeColor="text1"/>
          <w:sz w:val="24"/>
          <w:szCs w:val="24"/>
        </w:rPr>
        <w:t>Senhor</w:t>
      </w:r>
      <w:r w:rsidRPr="009263C3">
        <w:rPr>
          <w:color w:val="000000" w:themeColor="text1"/>
          <w:spacing w:val="-1"/>
          <w:sz w:val="24"/>
          <w:szCs w:val="24"/>
        </w:rPr>
        <w:t xml:space="preserve"> </w:t>
      </w:r>
      <w:r w:rsidRPr="009263C3">
        <w:rPr>
          <w:color w:val="000000" w:themeColor="text1"/>
          <w:sz w:val="24"/>
          <w:szCs w:val="24"/>
        </w:rPr>
        <w:t>Presidente</w:t>
      </w:r>
    </w:p>
    <w:p w14:paraId="23BAA03C" w14:textId="77777777" w:rsidR="009F736D" w:rsidRPr="009263C3" w:rsidRDefault="009F736D" w:rsidP="009F736D">
      <w:pPr>
        <w:pStyle w:val="Corpodetexto"/>
        <w:spacing w:before="8"/>
        <w:rPr>
          <w:color w:val="000000" w:themeColor="text1"/>
          <w:sz w:val="24"/>
          <w:szCs w:val="24"/>
        </w:rPr>
      </w:pPr>
    </w:p>
    <w:p w14:paraId="49A1D70B" w14:textId="77777777" w:rsidR="009F736D" w:rsidRPr="009263C3" w:rsidRDefault="009F736D" w:rsidP="00557B8A">
      <w:pPr>
        <w:pStyle w:val="Corpodetexto"/>
        <w:rPr>
          <w:color w:val="000000" w:themeColor="text1"/>
          <w:sz w:val="24"/>
          <w:szCs w:val="24"/>
        </w:rPr>
      </w:pPr>
      <w:r w:rsidRPr="009263C3">
        <w:rPr>
          <w:color w:val="000000" w:themeColor="text1"/>
          <w:sz w:val="24"/>
          <w:szCs w:val="24"/>
        </w:rPr>
        <w:t>Exmo.</w:t>
      </w:r>
      <w:r w:rsidRPr="009263C3">
        <w:rPr>
          <w:color w:val="000000" w:themeColor="text1"/>
          <w:spacing w:val="-1"/>
          <w:sz w:val="24"/>
          <w:szCs w:val="24"/>
        </w:rPr>
        <w:t xml:space="preserve"> </w:t>
      </w:r>
      <w:r w:rsidRPr="009263C3">
        <w:rPr>
          <w:color w:val="000000" w:themeColor="text1"/>
          <w:sz w:val="24"/>
          <w:szCs w:val="24"/>
        </w:rPr>
        <w:t>Senhores</w:t>
      </w:r>
      <w:r w:rsidRPr="009263C3">
        <w:rPr>
          <w:color w:val="000000" w:themeColor="text1"/>
          <w:spacing w:val="-2"/>
          <w:sz w:val="24"/>
          <w:szCs w:val="24"/>
        </w:rPr>
        <w:t xml:space="preserve"> </w:t>
      </w:r>
      <w:r w:rsidRPr="009263C3">
        <w:rPr>
          <w:color w:val="000000" w:themeColor="text1"/>
          <w:sz w:val="24"/>
          <w:szCs w:val="24"/>
        </w:rPr>
        <w:t>(as)</w:t>
      </w:r>
      <w:r w:rsidRPr="009263C3">
        <w:rPr>
          <w:color w:val="000000" w:themeColor="text1"/>
          <w:spacing w:val="-2"/>
          <w:sz w:val="24"/>
          <w:szCs w:val="24"/>
        </w:rPr>
        <w:t xml:space="preserve"> </w:t>
      </w:r>
      <w:r w:rsidRPr="009263C3">
        <w:rPr>
          <w:color w:val="000000" w:themeColor="text1"/>
          <w:sz w:val="24"/>
          <w:szCs w:val="24"/>
        </w:rPr>
        <w:t>Vereadores</w:t>
      </w:r>
      <w:r w:rsidRPr="009263C3">
        <w:rPr>
          <w:color w:val="000000" w:themeColor="text1"/>
          <w:spacing w:val="-2"/>
          <w:sz w:val="24"/>
          <w:szCs w:val="24"/>
        </w:rPr>
        <w:t xml:space="preserve"> </w:t>
      </w:r>
      <w:r w:rsidRPr="009263C3">
        <w:rPr>
          <w:color w:val="000000" w:themeColor="text1"/>
          <w:sz w:val="24"/>
          <w:szCs w:val="24"/>
        </w:rPr>
        <w:t>(as)</w:t>
      </w:r>
    </w:p>
    <w:p w14:paraId="69AF84DF" w14:textId="77777777" w:rsidR="009263C3" w:rsidRPr="009263C3" w:rsidRDefault="009263C3" w:rsidP="009263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sz w:val="24"/>
          <w:szCs w:val="24"/>
          <w:lang w:val="pt-BR"/>
        </w:rPr>
        <w:t xml:space="preserve">Requeiro, de acordo com os preceitos regimentais, que, após a anuência do Douto e Soberano Plenário, seja enviado um atencioso ofício ao Excelentíssimo Senhor </w:t>
      </w:r>
      <w:r w:rsidRPr="009263C3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Daniel Barbosa Santos (Dr. Daniel), Prefeito Municipal</w:t>
      </w:r>
      <w:r w:rsidRPr="009263C3">
        <w:rPr>
          <w:rFonts w:ascii="Times New Roman" w:eastAsia="Times New Roman" w:hAnsi="Times New Roman"/>
          <w:sz w:val="24"/>
          <w:szCs w:val="24"/>
          <w:lang w:val="pt-BR"/>
        </w:rPr>
        <w:t xml:space="preserve">, solicitando a </w:t>
      </w:r>
      <w:r w:rsidRPr="009263C3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instalação de lombada eletrônica na Arterial 18 (Avenida Dom Vicente Zico), entre o perímetro que compreende a Estação Cosméticos e o INSS, em ambas as faixas da via de mão dupla</w:t>
      </w:r>
      <w:r w:rsidRPr="009263C3">
        <w:rPr>
          <w:rFonts w:ascii="Times New Roman" w:eastAsia="Times New Roman" w:hAnsi="Times New Roman"/>
          <w:sz w:val="24"/>
          <w:szCs w:val="24"/>
          <w:lang w:val="pt-BR"/>
        </w:rPr>
        <w:t>, como medida educativa de controle de velocidade e segurança viária.</w:t>
      </w:r>
    </w:p>
    <w:p w14:paraId="0D895AF2" w14:textId="77777777" w:rsidR="009263C3" w:rsidRPr="009263C3" w:rsidRDefault="009263C3" w:rsidP="00926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Justificativa</w:t>
      </w:r>
    </w:p>
    <w:p w14:paraId="6972BA06" w14:textId="77777777" w:rsidR="009263C3" w:rsidRPr="009263C3" w:rsidRDefault="009263C3" w:rsidP="00926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sz w:val="24"/>
          <w:szCs w:val="24"/>
          <w:lang w:val="pt-BR"/>
        </w:rPr>
        <w:t xml:space="preserve">A proposta da instalação da lombada eletrônica visa reduzir o número de acidentes na Arterial 18, promovendo a diminuição da velocidade dos veículos através de um medidor numérico digital que informa, em tempo real, a velocidade exata do veículo naquele momento. Diferentemente dos radares tradicionais, as lombadas eletrônicas </w:t>
      </w:r>
      <w:r w:rsidRPr="009263C3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não possuem caráter de autuação</w:t>
      </w:r>
      <w:r w:rsidRPr="009263C3">
        <w:rPr>
          <w:rFonts w:ascii="Times New Roman" w:eastAsia="Times New Roman" w:hAnsi="Times New Roman"/>
          <w:sz w:val="24"/>
          <w:szCs w:val="24"/>
          <w:lang w:val="pt-BR"/>
        </w:rPr>
        <w:t>, ou seja, não capturam imagens nem processam infrações, funcionando exclusivamente como instrumento educativo de conscientização.</w:t>
      </w:r>
    </w:p>
    <w:p w14:paraId="71575649" w14:textId="77777777" w:rsidR="009263C3" w:rsidRPr="009263C3" w:rsidRDefault="009263C3" w:rsidP="00926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sz w:val="24"/>
          <w:szCs w:val="24"/>
          <w:lang w:val="pt-BR"/>
        </w:rPr>
        <w:t>Esta medida apresenta viabilidade técnica e econômica, considerando que a implementação de radares ou “pardais” é significativamente mais onerosa, pois geralmente são locados e, ao final do contrato, retornam à empresa fornecedora. Já a lombada eletrônica é adquirida de forma definitiva pelo município, gerando benefício duradouro com custo menor.</w:t>
      </w:r>
    </w:p>
    <w:p w14:paraId="3E96341E" w14:textId="77777777" w:rsidR="009263C3" w:rsidRPr="009263C3" w:rsidRDefault="009263C3" w:rsidP="00926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sz w:val="24"/>
          <w:szCs w:val="24"/>
          <w:lang w:val="pt-BR"/>
        </w:rPr>
        <w:t xml:space="preserve">Estudos e pesquisas indicam que a lombada eletrônica é altamente eficiente: a grande maioria dos condutores respeita a velocidade máxima permitida mesmo sabendo que o equipamento não gera multas. Uma pesquisa com motoristas revelou que </w:t>
      </w:r>
      <w:r w:rsidRPr="009263C3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92% afirmaram reduzir a velocidade diante da lombada</w:t>
      </w:r>
      <w:r w:rsidRPr="009263C3">
        <w:rPr>
          <w:rFonts w:ascii="Times New Roman" w:eastAsia="Times New Roman" w:hAnsi="Times New Roman"/>
          <w:sz w:val="24"/>
          <w:szCs w:val="24"/>
          <w:lang w:val="pt-BR"/>
        </w:rPr>
        <w:t>, sendo impressionados pelo corpo imponente e design do equipamento. Além disso, a exibição de dígitos em vermelho quando a velocidade é excedida aumenta a percepção de risco e reforça a mensagem educativa, sem necessidade de punição.</w:t>
      </w:r>
    </w:p>
    <w:p w14:paraId="235A37A5" w14:textId="77777777" w:rsidR="009263C3" w:rsidRPr="009263C3" w:rsidRDefault="009263C3" w:rsidP="00926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sz w:val="24"/>
          <w:szCs w:val="24"/>
          <w:lang w:val="pt-BR"/>
        </w:rPr>
        <w:t xml:space="preserve">Diante do intenso fluxo de veículos na região, incluindo acesso a unidades de saúde, comércios e órgãos públicos, a instalação de lombada eletrônica entre a Estação </w:t>
      </w:r>
      <w:r w:rsidRPr="009263C3">
        <w:rPr>
          <w:rFonts w:ascii="Times New Roman" w:eastAsia="Times New Roman" w:hAnsi="Times New Roman"/>
          <w:sz w:val="24"/>
          <w:szCs w:val="24"/>
          <w:lang w:val="pt-BR"/>
        </w:rPr>
        <w:lastRenderedPageBreak/>
        <w:t xml:space="preserve">Cosméticos e o INSS representa uma medida de </w:t>
      </w:r>
      <w:r w:rsidRPr="009263C3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prevenção, educação e segurança viária</w:t>
      </w:r>
      <w:r w:rsidRPr="009263C3">
        <w:rPr>
          <w:rFonts w:ascii="Times New Roman" w:eastAsia="Times New Roman" w:hAnsi="Times New Roman"/>
          <w:sz w:val="24"/>
          <w:szCs w:val="24"/>
          <w:lang w:val="pt-BR"/>
        </w:rPr>
        <w:t>, protegendo condutores, pedestres e demais usuários da via.</w:t>
      </w:r>
    </w:p>
    <w:p w14:paraId="57157920" w14:textId="77777777" w:rsidR="009263C3" w:rsidRPr="009263C3" w:rsidRDefault="009263C3" w:rsidP="00926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263C3">
        <w:rPr>
          <w:rFonts w:ascii="Times New Roman" w:eastAsia="Times New Roman" w:hAnsi="Times New Roman"/>
          <w:sz w:val="24"/>
          <w:szCs w:val="24"/>
          <w:lang w:val="pt-BR"/>
        </w:rPr>
        <w:t>Portanto, a presente proposição busca conciliar tecnologia, eficiência e educação no trânsito, refletindo o compromisso do Município de Ananindeua com a segurança, a conscientização dos condutores e a redução de acidentes.</w:t>
      </w:r>
    </w:p>
    <w:p w14:paraId="6D42086C" w14:textId="77777777" w:rsidR="00BD6FB1" w:rsidRPr="009263C3" w:rsidRDefault="00BD6FB1" w:rsidP="009263C3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949F8A5" w14:textId="77777777" w:rsidR="00BD6FB1" w:rsidRPr="009263C3" w:rsidRDefault="00BD6FB1" w:rsidP="009263C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5D48A83" w14:textId="77777777" w:rsidR="00BD6FB1" w:rsidRPr="009263C3" w:rsidRDefault="0083592A" w:rsidP="009263C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263C3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________________________________________</w:t>
      </w:r>
    </w:p>
    <w:p w14:paraId="05D2A2C1" w14:textId="77777777" w:rsidR="00BD6FB1" w:rsidRPr="009263C3" w:rsidRDefault="0083592A" w:rsidP="009263C3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9263C3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7CBA6D72" w14:textId="77777777" w:rsidR="00BD6FB1" w:rsidRPr="009263C3" w:rsidRDefault="0083592A" w:rsidP="009263C3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9263C3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 CMA</w:t>
      </w:r>
    </w:p>
    <w:p w14:paraId="1705BC7B" w14:textId="77777777" w:rsidR="00BD6FB1" w:rsidRPr="009263C3" w:rsidRDefault="0083592A" w:rsidP="009263C3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9263C3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BD6FB1" w:rsidRPr="009263C3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78C5A" w14:textId="77777777" w:rsidR="007A7B25" w:rsidRDefault="007A7B25">
      <w:pPr>
        <w:spacing w:after="0" w:line="240" w:lineRule="auto"/>
      </w:pPr>
      <w:r>
        <w:separator/>
      </w:r>
    </w:p>
  </w:endnote>
  <w:endnote w:type="continuationSeparator" w:id="0">
    <w:p w14:paraId="6CD5D644" w14:textId="77777777" w:rsidR="007A7B25" w:rsidRDefault="007A7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61846" w14:textId="77777777" w:rsidR="007A7B25" w:rsidRDefault="007A7B25">
      <w:pPr>
        <w:spacing w:after="0" w:line="240" w:lineRule="auto"/>
      </w:pPr>
      <w:r>
        <w:separator/>
      </w:r>
    </w:p>
  </w:footnote>
  <w:footnote w:type="continuationSeparator" w:id="0">
    <w:p w14:paraId="6BA1D2DF" w14:textId="77777777" w:rsidR="007A7B25" w:rsidRDefault="007A7B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064916"/>
    <w:rsid w:val="000F4C0C"/>
    <w:rsid w:val="001228CD"/>
    <w:rsid w:val="00331D93"/>
    <w:rsid w:val="004059BB"/>
    <w:rsid w:val="004B5CED"/>
    <w:rsid w:val="00535E1A"/>
    <w:rsid w:val="00536D5B"/>
    <w:rsid w:val="00557B8A"/>
    <w:rsid w:val="005F56D0"/>
    <w:rsid w:val="00643097"/>
    <w:rsid w:val="007A7B25"/>
    <w:rsid w:val="007B0CF5"/>
    <w:rsid w:val="0083592A"/>
    <w:rsid w:val="00880B00"/>
    <w:rsid w:val="008A0592"/>
    <w:rsid w:val="008C391A"/>
    <w:rsid w:val="008E12F3"/>
    <w:rsid w:val="009263C3"/>
    <w:rsid w:val="00931BCA"/>
    <w:rsid w:val="00972474"/>
    <w:rsid w:val="009F736D"/>
    <w:rsid w:val="00A75F6E"/>
    <w:rsid w:val="00AC14F2"/>
    <w:rsid w:val="00B334E6"/>
    <w:rsid w:val="00BD6FB1"/>
    <w:rsid w:val="00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  <w:style w:type="character" w:styleId="Forte">
    <w:name w:val="Strong"/>
    <w:basedOn w:val="Fontepargpadro"/>
    <w:uiPriority w:val="22"/>
    <w:qFormat/>
    <w:rsid w:val="007B0CF5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9F73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F736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440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2025-08-14T14:47:00Z</cp:lastPrinted>
  <dcterms:created xsi:type="dcterms:W3CDTF">2025-08-14T14:57:00Z</dcterms:created>
  <dcterms:modified xsi:type="dcterms:W3CDTF">2025-08-14T14:58:00Z</dcterms:modified>
</cp:coreProperties>
</file>