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BDF74B" w14:textId="77777777" w:rsidR="00390D11" w:rsidRPr="00C24D97" w:rsidRDefault="00390D11" w:rsidP="00390D11">
      <w:pPr>
        <w:pStyle w:val="Standard"/>
        <w:rPr>
          <w:rFonts w:ascii="Agency FB" w:hAnsi="Agency FB" w:cstheme="majorHAnsi"/>
          <w:b/>
          <w:bCs/>
        </w:rPr>
      </w:pPr>
      <w:r w:rsidRPr="00C24D97">
        <w:rPr>
          <w:rFonts w:ascii="Agency FB" w:hAnsi="Agency FB" w:cstheme="majorHAnsi"/>
          <w:b/>
          <w:bCs/>
        </w:rPr>
        <w:t>Ao Exmo. Senhor VANDERRAY LIMA DA SILVA</w:t>
      </w:r>
    </w:p>
    <w:p w14:paraId="47C4CABE" w14:textId="77777777" w:rsidR="00390D11" w:rsidRPr="00C24D97" w:rsidRDefault="00390D11" w:rsidP="00390D11">
      <w:pPr>
        <w:pStyle w:val="Standard"/>
        <w:rPr>
          <w:rFonts w:ascii="Agency FB" w:hAnsi="Agency FB" w:cstheme="majorHAnsi"/>
          <w:b/>
          <w:bCs/>
        </w:rPr>
      </w:pPr>
      <w:r w:rsidRPr="00C24D97">
        <w:rPr>
          <w:rFonts w:ascii="Agency FB" w:hAnsi="Agency FB" w:cstheme="majorHAnsi"/>
          <w:b/>
          <w:bCs/>
        </w:rPr>
        <w:t>Presidente da CMA</w:t>
      </w:r>
    </w:p>
    <w:p w14:paraId="63A2B456" w14:textId="77777777" w:rsidR="00390D11" w:rsidRPr="00C24D97" w:rsidRDefault="00390D11" w:rsidP="00390D11">
      <w:pPr>
        <w:pStyle w:val="Standard"/>
        <w:rPr>
          <w:rFonts w:ascii="Agency FB" w:hAnsi="Agency FB" w:cstheme="majorHAnsi"/>
          <w:b/>
          <w:bCs/>
        </w:rPr>
      </w:pPr>
      <w:r w:rsidRPr="00C24D97">
        <w:rPr>
          <w:rFonts w:ascii="Agency FB" w:hAnsi="Agency FB" w:cstheme="majorHAnsi"/>
          <w:b/>
          <w:bCs/>
        </w:rPr>
        <w:t>Aos Exmos. Senhores Vereadores e Senhoras Vereadoras</w:t>
      </w:r>
    </w:p>
    <w:p w14:paraId="746C8928" w14:textId="77777777" w:rsidR="00390D11" w:rsidRDefault="00390D11" w:rsidP="00390D11">
      <w:pPr>
        <w:rPr>
          <w:rFonts w:ascii="Agency FB" w:hAnsi="Agency FB"/>
        </w:rPr>
      </w:pPr>
      <w:bookmarkStart w:id="0" w:name="_Hlk168499256"/>
    </w:p>
    <w:p w14:paraId="0C56309C" w14:textId="1593247B" w:rsidR="00390D11" w:rsidRPr="00390D11" w:rsidRDefault="00390D11" w:rsidP="00390D11">
      <w:pPr>
        <w:ind w:left="5670"/>
        <w:rPr>
          <w:rFonts w:ascii="Agency FB" w:hAnsi="Agency FB"/>
          <w:b/>
          <w:bCs/>
        </w:rPr>
      </w:pPr>
      <w:r w:rsidRPr="00390D11">
        <w:rPr>
          <w:rFonts w:ascii="Agency FB" w:hAnsi="Agency FB" w:hint="eastAsia"/>
          <w:b/>
          <w:bCs/>
        </w:rPr>
        <w:t>PROJETO DE LEI N</w:t>
      </w:r>
      <w:r w:rsidRPr="00390D11">
        <w:rPr>
          <w:rFonts w:ascii="Agency FB" w:hAnsi="Agency FB" w:hint="eastAsia"/>
          <w:b/>
          <w:bCs/>
        </w:rPr>
        <w:t>º</w:t>
      </w:r>
      <w:r w:rsidRPr="00390D11">
        <w:rPr>
          <w:rFonts w:ascii="Agency FB" w:hAnsi="Agency FB" w:hint="eastAsia"/>
          <w:b/>
          <w:bCs/>
        </w:rPr>
        <w:t xml:space="preserve"> </w:t>
      </w:r>
      <w:r w:rsidRPr="00390D11">
        <w:rPr>
          <w:rFonts w:ascii="Agency FB" w:hAnsi="Agency FB"/>
          <w:b/>
          <w:bCs/>
        </w:rPr>
        <w:t xml:space="preserve">    </w:t>
      </w:r>
      <w:r w:rsidRPr="00390D11">
        <w:rPr>
          <w:rFonts w:ascii="Agency FB" w:hAnsi="Agency FB" w:hint="eastAsia"/>
          <w:b/>
          <w:bCs/>
        </w:rPr>
        <w:t>/202</w:t>
      </w:r>
      <w:r w:rsidRPr="00390D11">
        <w:rPr>
          <w:rFonts w:ascii="Agency FB" w:hAnsi="Agency FB"/>
          <w:b/>
          <w:bCs/>
        </w:rPr>
        <w:t>5</w:t>
      </w:r>
    </w:p>
    <w:p w14:paraId="61939A53" w14:textId="77777777" w:rsidR="00390D11" w:rsidRPr="006322AF" w:rsidRDefault="00390D11" w:rsidP="00390D11">
      <w:pPr>
        <w:rPr>
          <w:rFonts w:ascii="Agency FB" w:hAnsi="Agency FB"/>
        </w:rPr>
      </w:pPr>
    </w:p>
    <w:p w14:paraId="76945131" w14:textId="7F7C8182" w:rsidR="00390D11" w:rsidRPr="00390D11" w:rsidRDefault="00390D11" w:rsidP="00390D11">
      <w:pPr>
        <w:ind w:left="5670"/>
        <w:jc w:val="both"/>
        <w:rPr>
          <w:rFonts w:ascii="Agency FB" w:hAnsi="Agency FB"/>
          <w:b/>
          <w:bCs/>
        </w:rPr>
      </w:pPr>
      <w:r w:rsidRPr="00390D11">
        <w:rPr>
          <w:rFonts w:ascii="Agency FB" w:hAnsi="Agency FB" w:hint="eastAsia"/>
          <w:b/>
          <w:bCs/>
        </w:rPr>
        <w:t xml:space="preserve">Institui a </w:t>
      </w:r>
      <w:r w:rsidR="00B43BB0">
        <w:rPr>
          <w:rFonts w:ascii="Agency FB" w:hAnsi="Agency FB"/>
          <w:b/>
          <w:bCs/>
        </w:rPr>
        <w:t>Política</w:t>
      </w:r>
      <w:r w:rsidRPr="00390D11">
        <w:rPr>
          <w:rFonts w:ascii="Agency FB" w:hAnsi="Agency FB" w:hint="eastAsia"/>
          <w:b/>
          <w:bCs/>
        </w:rPr>
        <w:t xml:space="preserve"> de Recomposição de Aprendizagem </w:t>
      </w:r>
      <w:r w:rsidRPr="00390D11">
        <w:rPr>
          <w:rFonts w:ascii="Agency FB" w:hAnsi="Agency FB"/>
          <w:b/>
          <w:bCs/>
        </w:rPr>
        <w:t>na Rede Municipal de Ensino do</w:t>
      </w:r>
      <w:r w:rsidRPr="00390D11">
        <w:rPr>
          <w:rFonts w:ascii="Agency FB" w:hAnsi="Agency FB" w:hint="eastAsia"/>
          <w:b/>
          <w:bCs/>
        </w:rPr>
        <w:t xml:space="preserve"> </w:t>
      </w:r>
      <w:r w:rsidRPr="00390D11">
        <w:rPr>
          <w:rFonts w:ascii="Agency FB" w:hAnsi="Agency FB"/>
          <w:b/>
          <w:bCs/>
        </w:rPr>
        <w:t>município</w:t>
      </w:r>
      <w:r w:rsidRPr="00390D11">
        <w:rPr>
          <w:rFonts w:ascii="Agency FB" w:hAnsi="Agency FB" w:hint="eastAsia"/>
          <w:b/>
          <w:bCs/>
        </w:rPr>
        <w:t xml:space="preserve"> de Ananindeua</w:t>
      </w:r>
      <w:r w:rsidRPr="00390D11">
        <w:rPr>
          <w:rFonts w:ascii="Agency FB" w:hAnsi="Agency FB"/>
          <w:b/>
          <w:bCs/>
        </w:rPr>
        <w:t>, para alunos do Ensino Fundamental I (anos Iniciais) e Fundamental II</w:t>
      </w:r>
      <w:r w:rsidRPr="00390D11">
        <w:rPr>
          <w:rFonts w:ascii="Agency FB" w:hAnsi="Agency FB" w:hint="eastAsia"/>
          <w:b/>
          <w:bCs/>
        </w:rPr>
        <w:t xml:space="preserve"> </w:t>
      </w:r>
      <w:r w:rsidRPr="00390D11">
        <w:rPr>
          <w:rFonts w:ascii="Agency FB" w:hAnsi="Agency FB"/>
          <w:b/>
          <w:bCs/>
        </w:rPr>
        <w:t xml:space="preserve">(anos finais) </w:t>
      </w:r>
      <w:r w:rsidRPr="00390D11">
        <w:rPr>
          <w:rFonts w:ascii="Agency FB" w:hAnsi="Agency FB" w:hint="eastAsia"/>
          <w:b/>
          <w:bCs/>
        </w:rPr>
        <w:t>e d</w:t>
      </w:r>
      <w:r w:rsidRPr="00390D11">
        <w:rPr>
          <w:rFonts w:ascii="Agency FB" w:hAnsi="Agency FB" w:hint="eastAsia"/>
          <w:b/>
          <w:bCs/>
        </w:rPr>
        <w:t>á</w:t>
      </w:r>
      <w:r w:rsidRPr="00390D11">
        <w:rPr>
          <w:rFonts w:ascii="Agency FB" w:hAnsi="Agency FB" w:hint="eastAsia"/>
          <w:b/>
          <w:bCs/>
        </w:rPr>
        <w:t xml:space="preserve"> outras </w:t>
      </w:r>
      <w:r>
        <w:rPr>
          <w:rFonts w:ascii="Agency FB" w:hAnsi="Agency FB"/>
          <w:b/>
          <w:bCs/>
        </w:rPr>
        <w:t>providencias</w:t>
      </w:r>
      <w:r w:rsidRPr="00390D11">
        <w:rPr>
          <w:rFonts w:ascii="Agency FB" w:hAnsi="Agency FB" w:hint="eastAsia"/>
          <w:b/>
          <w:bCs/>
        </w:rPr>
        <w:t>.</w:t>
      </w:r>
    </w:p>
    <w:p w14:paraId="32FBCC59" w14:textId="77777777" w:rsidR="00390D11" w:rsidRPr="006322AF" w:rsidRDefault="00390D11" w:rsidP="00390D11">
      <w:pPr>
        <w:ind w:left="4253" w:firstLine="4536"/>
        <w:rPr>
          <w:rFonts w:ascii="Agency FB" w:hAnsi="Agency FB"/>
        </w:rPr>
      </w:pPr>
    </w:p>
    <w:p w14:paraId="4F944D35" w14:textId="77777777" w:rsidR="00433957" w:rsidRPr="00433957" w:rsidRDefault="00390D11" w:rsidP="00433957">
      <w:pPr>
        <w:jc w:val="both"/>
        <w:rPr>
          <w:rFonts w:ascii="Agency FB" w:hAnsi="Agency FB" w:cs="Arial"/>
        </w:rPr>
      </w:pPr>
      <w:r w:rsidRPr="006322AF">
        <w:rPr>
          <w:rFonts w:ascii="Agency FB" w:hAnsi="Agency FB" w:hint="eastAsia"/>
        </w:rPr>
        <w:t> </w:t>
      </w:r>
      <w:r w:rsidR="00433957" w:rsidRPr="00433957">
        <w:rPr>
          <w:rFonts w:ascii="Agency FB" w:hAnsi="Agency FB" w:cs="Arial"/>
        </w:rPr>
        <w:t>A Câmara Municipal de decreta:</w:t>
      </w:r>
    </w:p>
    <w:p w14:paraId="2EFE6488" w14:textId="77777777" w:rsidR="00433957" w:rsidRDefault="00433957" w:rsidP="00390D11">
      <w:pPr>
        <w:jc w:val="both"/>
        <w:rPr>
          <w:rFonts w:ascii="Agency FB" w:hAnsi="Agency FB"/>
        </w:rPr>
      </w:pPr>
    </w:p>
    <w:p w14:paraId="2450FA62" w14:textId="5DF22EE8" w:rsidR="00390D11" w:rsidRPr="006322AF" w:rsidRDefault="00390D11" w:rsidP="00390D11">
      <w:pPr>
        <w:jc w:val="both"/>
        <w:rPr>
          <w:rFonts w:ascii="Agency FB" w:hAnsi="Agency FB"/>
        </w:rPr>
      </w:pPr>
      <w:r w:rsidRPr="006322AF">
        <w:rPr>
          <w:rFonts w:ascii="Agency FB" w:hAnsi="Agency FB" w:hint="eastAsia"/>
        </w:rPr>
        <w:t>Art. 1</w:t>
      </w:r>
      <w:r w:rsidRPr="006322AF">
        <w:rPr>
          <w:rFonts w:ascii="Agency FB" w:hAnsi="Agency FB" w:hint="eastAsia"/>
        </w:rPr>
        <w:t>º</w:t>
      </w:r>
      <w:r w:rsidRPr="006322AF">
        <w:rPr>
          <w:rFonts w:ascii="Agency FB" w:hAnsi="Agency FB" w:hint="eastAsia"/>
        </w:rPr>
        <w:t xml:space="preserve"> Fica </w:t>
      </w:r>
      <w:r w:rsidR="00810B4B">
        <w:rPr>
          <w:rFonts w:ascii="Agency FB" w:hAnsi="Agency FB"/>
        </w:rPr>
        <w:t xml:space="preserve">instituído </w:t>
      </w:r>
      <w:r w:rsidRPr="006322AF">
        <w:rPr>
          <w:rFonts w:ascii="Agency FB" w:hAnsi="Agency FB" w:hint="eastAsia"/>
        </w:rPr>
        <w:t xml:space="preserve">no </w:t>
      </w:r>
      <w:r w:rsidR="00810B4B">
        <w:rPr>
          <w:rFonts w:ascii="Agency FB" w:hAnsi="Agency FB"/>
        </w:rPr>
        <w:t>Município</w:t>
      </w:r>
      <w:r w:rsidRPr="006322AF">
        <w:rPr>
          <w:rFonts w:ascii="Agency FB" w:hAnsi="Agency FB" w:hint="eastAsia"/>
        </w:rPr>
        <w:t xml:space="preserve"> de Ananindeua a Pol</w:t>
      </w:r>
      <w:r w:rsidRPr="006322AF">
        <w:rPr>
          <w:rFonts w:ascii="Agency FB" w:hAnsi="Agency FB" w:hint="eastAsia"/>
        </w:rPr>
        <w:t>í</w:t>
      </w:r>
      <w:r w:rsidRPr="006322AF">
        <w:rPr>
          <w:rFonts w:ascii="Agency FB" w:hAnsi="Agency FB" w:hint="eastAsia"/>
        </w:rPr>
        <w:t xml:space="preserve">tica de Recomposição de Aprendizagem, com o objetivo de </w:t>
      </w:r>
      <w:r>
        <w:rPr>
          <w:rFonts w:ascii="Agency FB" w:hAnsi="Agency FB"/>
        </w:rPr>
        <w:t>desenvolver habilidades específicas para o alcance de competências</w:t>
      </w:r>
      <w:r w:rsidRPr="006322AF">
        <w:rPr>
          <w:rFonts w:ascii="Agency FB" w:hAnsi="Agency FB" w:hint="eastAsia"/>
        </w:rPr>
        <w:t xml:space="preserve"> e</w:t>
      </w:r>
      <w:r>
        <w:rPr>
          <w:rFonts w:ascii="Agency FB" w:hAnsi="Agency FB"/>
        </w:rPr>
        <w:t>stabelecidas na BNCC, de forma a</w:t>
      </w:r>
      <w:r w:rsidRPr="006322AF">
        <w:rPr>
          <w:rFonts w:ascii="Agency FB" w:hAnsi="Agency FB" w:hint="eastAsia"/>
        </w:rPr>
        <w:t xml:space="preserve"> garantir o direito constitucional de todos os estudantes </w:t>
      </w:r>
      <w:r w:rsidRPr="006322AF">
        <w:rPr>
          <w:rFonts w:ascii="Agency FB" w:hAnsi="Agency FB" w:hint="eastAsia"/>
        </w:rPr>
        <w:t>à</w:t>
      </w:r>
      <w:r w:rsidRPr="006322AF">
        <w:rPr>
          <w:rFonts w:ascii="Agency FB" w:hAnsi="Agency FB" w:hint="eastAsia"/>
        </w:rPr>
        <w:t xml:space="preserve"> aprendizagem</w:t>
      </w:r>
      <w:r>
        <w:rPr>
          <w:rFonts w:ascii="Agency FB" w:hAnsi="Agency FB"/>
        </w:rPr>
        <w:t xml:space="preserve">, permitindo </w:t>
      </w:r>
      <w:r w:rsidRPr="003978A7">
        <w:rPr>
          <w:rFonts w:ascii="Agency FB" w:hAnsi="Agency FB"/>
        </w:rPr>
        <w:t xml:space="preserve"> que os estudantes avancem em sua trajetória escolar, com foco na equidade e na redução das desigualdades, por meio de diagnóstico, reorganização curricular com priorização de habilidades, uso de metodologias diversificadas e acompanhamento individualizado. </w:t>
      </w:r>
    </w:p>
    <w:p w14:paraId="51A2597E" w14:textId="77777777" w:rsidR="00390D11" w:rsidRPr="006322AF" w:rsidRDefault="00390D11" w:rsidP="00390D11">
      <w:pPr>
        <w:jc w:val="both"/>
        <w:rPr>
          <w:rFonts w:ascii="Agency FB" w:hAnsi="Agency FB"/>
        </w:rPr>
      </w:pPr>
    </w:p>
    <w:p w14:paraId="06F90471" w14:textId="77777777" w:rsidR="00390D11" w:rsidRPr="006322AF" w:rsidRDefault="00390D11" w:rsidP="00390D11">
      <w:pPr>
        <w:suppressAutoHyphens w:val="0"/>
        <w:autoSpaceDN/>
        <w:spacing w:after="160" w:line="259" w:lineRule="auto"/>
        <w:jc w:val="both"/>
        <w:textAlignment w:val="auto"/>
        <w:rPr>
          <w:rFonts w:ascii="Agency FB" w:hAnsi="Agency FB"/>
        </w:rPr>
      </w:pPr>
      <w:r w:rsidRPr="006322AF">
        <w:rPr>
          <w:rFonts w:ascii="Agency FB" w:hAnsi="Agency FB" w:hint="eastAsia"/>
        </w:rPr>
        <w:t xml:space="preserve">Art. </w:t>
      </w:r>
      <w:r>
        <w:rPr>
          <w:rFonts w:ascii="Agency FB" w:hAnsi="Agency FB"/>
        </w:rPr>
        <w:t>2</w:t>
      </w:r>
      <w:r w:rsidRPr="006322AF">
        <w:rPr>
          <w:rFonts w:ascii="Agency FB" w:hAnsi="Agency FB" w:hint="eastAsia"/>
        </w:rPr>
        <w:t>º</w:t>
      </w:r>
      <w:r w:rsidRPr="006322AF">
        <w:rPr>
          <w:rFonts w:ascii="Agency FB" w:hAnsi="Agency FB" w:hint="eastAsia"/>
        </w:rPr>
        <w:t xml:space="preserve"> Para fins desta Lei, aplicam-se as seguintes definições:</w:t>
      </w:r>
    </w:p>
    <w:p w14:paraId="1A2C278A" w14:textId="3B420DEA" w:rsidR="00390D11" w:rsidRPr="006322AF" w:rsidRDefault="00390D11" w:rsidP="00390D11">
      <w:pPr>
        <w:jc w:val="both"/>
        <w:rPr>
          <w:rFonts w:ascii="Agency FB" w:hAnsi="Agency FB"/>
        </w:rPr>
      </w:pPr>
      <w:r w:rsidRPr="006322AF">
        <w:rPr>
          <w:rFonts w:ascii="Agency FB" w:hAnsi="Agency FB" w:hint="eastAsia"/>
        </w:rPr>
        <w:t xml:space="preserve">I - </w:t>
      </w:r>
      <w:r w:rsidRPr="00DA4B72">
        <w:rPr>
          <w:rFonts w:ascii="Agency FB" w:hAnsi="Agency FB" w:hint="eastAsia"/>
        </w:rPr>
        <w:t>Lacunas de aprendizagem</w:t>
      </w:r>
      <w:r w:rsidRPr="006322AF">
        <w:rPr>
          <w:rFonts w:ascii="Agency FB" w:hAnsi="Agency FB" w:hint="eastAsia"/>
        </w:rPr>
        <w:t xml:space="preserve">: Espaços ou </w:t>
      </w:r>
      <w:r w:rsidR="00810B4B">
        <w:rPr>
          <w:rFonts w:ascii="Agency FB" w:hAnsi="Agency FB"/>
        </w:rPr>
        <w:t>déficits</w:t>
      </w:r>
      <w:r w:rsidRPr="006322AF">
        <w:rPr>
          <w:rFonts w:ascii="Agency FB" w:hAnsi="Agency FB" w:hint="eastAsia"/>
        </w:rPr>
        <w:t xml:space="preserve"> no conhecimento, habilidades ou </w:t>
      </w:r>
      <w:r w:rsidR="00810B4B">
        <w:rPr>
          <w:rFonts w:ascii="Agency FB" w:hAnsi="Agency FB"/>
        </w:rPr>
        <w:t xml:space="preserve">competências </w:t>
      </w:r>
      <w:r>
        <w:rPr>
          <w:rFonts w:ascii="Agency FB" w:hAnsi="Agency FB"/>
        </w:rPr>
        <w:t>não</w:t>
      </w:r>
      <w:r w:rsidRPr="006322AF">
        <w:rPr>
          <w:rFonts w:ascii="Agency FB" w:hAnsi="Agency FB" w:hint="eastAsia"/>
        </w:rPr>
        <w:t xml:space="preserve"> adquiridas pelos estudantes, resultantes de fatores diversos como interrupções no ensino, dificuldades </w:t>
      </w:r>
      <w:r w:rsidR="00810B4B">
        <w:rPr>
          <w:rFonts w:ascii="Agency FB" w:hAnsi="Agency FB"/>
        </w:rPr>
        <w:t>especificas</w:t>
      </w:r>
      <w:r w:rsidRPr="006322AF">
        <w:rPr>
          <w:rFonts w:ascii="Agency FB" w:hAnsi="Agency FB" w:hint="eastAsia"/>
        </w:rPr>
        <w:t xml:space="preserve"> ou desigualdades, que comprometem o pleno desenvolvimento do </w:t>
      </w:r>
      <w:r w:rsidR="00810B4B">
        <w:rPr>
          <w:rFonts w:ascii="Agency FB" w:hAnsi="Agency FB"/>
        </w:rPr>
        <w:t>currículo</w:t>
      </w:r>
      <w:r w:rsidRPr="006322AF">
        <w:rPr>
          <w:rFonts w:ascii="Agency FB" w:hAnsi="Agency FB" w:hint="eastAsia"/>
        </w:rPr>
        <w:t xml:space="preserve"> esperado.</w:t>
      </w:r>
    </w:p>
    <w:p w14:paraId="2AF58D5C" w14:textId="77777777" w:rsidR="00390D11" w:rsidRPr="006322AF" w:rsidRDefault="00390D11" w:rsidP="00390D11">
      <w:pPr>
        <w:jc w:val="both"/>
        <w:rPr>
          <w:rFonts w:ascii="Agency FB" w:hAnsi="Agency FB"/>
        </w:rPr>
      </w:pPr>
    </w:p>
    <w:p w14:paraId="293CCD0D" w14:textId="77777777" w:rsidR="00390D11" w:rsidRPr="006322AF" w:rsidRDefault="00390D11" w:rsidP="00390D11">
      <w:pPr>
        <w:jc w:val="both"/>
        <w:rPr>
          <w:rFonts w:ascii="Agency FB" w:hAnsi="Agency FB"/>
        </w:rPr>
      </w:pPr>
      <w:r w:rsidRPr="006322AF">
        <w:rPr>
          <w:rFonts w:ascii="Agency FB" w:hAnsi="Agency FB" w:hint="eastAsia"/>
        </w:rPr>
        <w:t xml:space="preserve">II - </w:t>
      </w:r>
      <w:r w:rsidRPr="00DA4B72">
        <w:rPr>
          <w:rFonts w:ascii="Agency FB" w:hAnsi="Agency FB" w:hint="eastAsia"/>
        </w:rPr>
        <w:t>Recomposição de aprendizagem</w:t>
      </w:r>
      <w:r w:rsidRPr="006322AF">
        <w:rPr>
          <w:rFonts w:ascii="Agency FB" w:hAnsi="Agency FB" w:hint="eastAsia"/>
        </w:rPr>
        <w:t xml:space="preserve">: </w:t>
      </w:r>
      <w:r w:rsidRPr="003978A7">
        <w:rPr>
          <w:rFonts w:ascii="Agency FB" w:hAnsi="Agency FB"/>
        </w:rPr>
        <w:t xml:space="preserve"> conjunto de ações pedagógicas que visam restaurar conhecimentos e habilidades que foram comprometidos ou não </w:t>
      </w:r>
      <w:r>
        <w:rPr>
          <w:rFonts w:ascii="Agency FB" w:hAnsi="Agency FB"/>
        </w:rPr>
        <w:t xml:space="preserve">consolidados. </w:t>
      </w:r>
    </w:p>
    <w:p w14:paraId="1C934244" w14:textId="77777777" w:rsidR="00390D11" w:rsidRPr="006322AF" w:rsidRDefault="00390D11" w:rsidP="00390D11">
      <w:pPr>
        <w:jc w:val="both"/>
        <w:rPr>
          <w:rFonts w:ascii="Agency FB" w:hAnsi="Agency FB"/>
        </w:rPr>
      </w:pPr>
    </w:p>
    <w:p w14:paraId="5861FCAC" w14:textId="77092C88" w:rsidR="00390D11" w:rsidRPr="006322AF" w:rsidRDefault="00390D11" w:rsidP="00390D11">
      <w:pPr>
        <w:jc w:val="both"/>
        <w:rPr>
          <w:rFonts w:ascii="Agency FB" w:hAnsi="Agency FB"/>
        </w:rPr>
      </w:pPr>
      <w:r w:rsidRPr="006322AF">
        <w:rPr>
          <w:rFonts w:ascii="Agency FB" w:hAnsi="Agency FB" w:hint="eastAsia"/>
        </w:rPr>
        <w:t xml:space="preserve">III - Avaliação </w:t>
      </w:r>
      <w:r w:rsidR="00810B4B">
        <w:rPr>
          <w:rFonts w:ascii="Agency FB" w:hAnsi="Agency FB"/>
        </w:rPr>
        <w:t>diagnostica</w:t>
      </w:r>
      <w:r w:rsidRPr="006322AF">
        <w:rPr>
          <w:rFonts w:ascii="Agency FB" w:hAnsi="Agency FB" w:hint="eastAsia"/>
        </w:rPr>
        <w:t>: Processo de avaliação realizado no in</w:t>
      </w:r>
      <w:r w:rsidRPr="006322AF">
        <w:rPr>
          <w:rFonts w:ascii="Agency FB" w:hAnsi="Agency FB" w:hint="eastAsia"/>
        </w:rPr>
        <w:t>í</w:t>
      </w:r>
      <w:r w:rsidRPr="006322AF">
        <w:rPr>
          <w:rFonts w:ascii="Agency FB" w:hAnsi="Agency FB" w:hint="eastAsia"/>
        </w:rPr>
        <w:t xml:space="preserve">cio ou durante o ano letivo, com o objetivo de identificar as lacunas e potencialidades dos estudantes, orientando a elaboração de ações </w:t>
      </w:r>
      <w:r w:rsidR="00810B4B">
        <w:rPr>
          <w:rFonts w:ascii="Agency FB" w:hAnsi="Agency FB"/>
        </w:rPr>
        <w:t>pedagógicas</w:t>
      </w:r>
      <w:r w:rsidRPr="006322AF">
        <w:rPr>
          <w:rFonts w:ascii="Agency FB" w:hAnsi="Agency FB" w:hint="eastAsia"/>
        </w:rPr>
        <w:t xml:space="preserve"> adequadas </w:t>
      </w:r>
      <w:r w:rsidRPr="006322AF">
        <w:rPr>
          <w:rFonts w:ascii="Agency FB" w:hAnsi="Agency FB" w:hint="eastAsia"/>
        </w:rPr>
        <w:t>à</w:t>
      </w:r>
      <w:r w:rsidRPr="006322AF">
        <w:rPr>
          <w:rFonts w:ascii="Agency FB" w:hAnsi="Agency FB" w:hint="eastAsia"/>
        </w:rPr>
        <w:t>s suas necessidades.</w:t>
      </w:r>
    </w:p>
    <w:p w14:paraId="422747BF" w14:textId="77777777" w:rsidR="00390D11" w:rsidRPr="006322AF" w:rsidRDefault="00390D11" w:rsidP="00390D11">
      <w:pPr>
        <w:jc w:val="both"/>
        <w:rPr>
          <w:rFonts w:ascii="Agency FB" w:hAnsi="Agency FB"/>
        </w:rPr>
      </w:pPr>
    </w:p>
    <w:p w14:paraId="77F84E7D" w14:textId="08B00B75" w:rsidR="00390D11" w:rsidRPr="006322AF" w:rsidRDefault="00390D11" w:rsidP="00390D11">
      <w:pPr>
        <w:jc w:val="both"/>
        <w:rPr>
          <w:rFonts w:ascii="Agency FB" w:hAnsi="Agency FB"/>
        </w:rPr>
      </w:pPr>
      <w:r w:rsidRPr="006322AF">
        <w:rPr>
          <w:rFonts w:ascii="Agency FB" w:hAnsi="Agency FB" w:hint="eastAsia"/>
        </w:rPr>
        <w:t xml:space="preserve">IV - </w:t>
      </w:r>
      <w:r w:rsidR="00810B4B">
        <w:rPr>
          <w:rFonts w:ascii="Agency FB" w:hAnsi="Agency FB"/>
        </w:rPr>
        <w:t>Sequência</w:t>
      </w:r>
      <w:r w:rsidRPr="006322AF">
        <w:rPr>
          <w:rFonts w:ascii="Agency FB" w:hAnsi="Agency FB" w:hint="eastAsia"/>
        </w:rPr>
        <w:t xml:space="preserve"> </w:t>
      </w:r>
      <w:r w:rsidR="00810B4B">
        <w:rPr>
          <w:rFonts w:ascii="Agency FB" w:hAnsi="Agency FB"/>
        </w:rPr>
        <w:t>didática</w:t>
      </w:r>
      <w:r w:rsidRPr="006322AF">
        <w:rPr>
          <w:rFonts w:ascii="Agency FB" w:hAnsi="Agency FB" w:hint="eastAsia"/>
        </w:rPr>
        <w:t xml:space="preserve">: Conjunto planejado de atividades </w:t>
      </w:r>
      <w:r w:rsidR="00810B4B">
        <w:rPr>
          <w:rFonts w:ascii="Agency FB" w:hAnsi="Agency FB"/>
        </w:rPr>
        <w:t>pedagógicas</w:t>
      </w:r>
      <w:r w:rsidRPr="006322AF">
        <w:rPr>
          <w:rFonts w:ascii="Agency FB" w:hAnsi="Agency FB" w:hint="eastAsia"/>
        </w:rPr>
        <w:t xml:space="preserve"> articuladas, que visam promover o desenvolvimento de </w:t>
      </w:r>
      <w:r w:rsidR="00810B4B">
        <w:rPr>
          <w:rFonts w:ascii="Agency FB" w:hAnsi="Agency FB"/>
        </w:rPr>
        <w:t>competências</w:t>
      </w:r>
      <w:r w:rsidRPr="006322AF">
        <w:rPr>
          <w:rFonts w:ascii="Agency FB" w:hAnsi="Agency FB" w:hint="eastAsia"/>
        </w:rPr>
        <w:t xml:space="preserve"> </w:t>
      </w:r>
      <w:r w:rsidR="00810B4B">
        <w:rPr>
          <w:rFonts w:ascii="Agency FB" w:hAnsi="Agency FB"/>
        </w:rPr>
        <w:t>especificas</w:t>
      </w:r>
      <w:r w:rsidRPr="006322AF">
        <w:rPr>
          <w:rFonts w:ascii="Agency FB" w:hAnsi="Agency FB" w:hint="eastAsia"/>
        </w:rPr>
        <w:t xml:space="preserve"> do </w:t>
      </w:r>
      <w:r w:rsidR="00810B4B">
        <w:rPr>
          <w:rFonts w:ascii="Agency FB" w:hAnsi="Agency FB"/>
        </w:rPr>
        <w:t>currículo</w:t>
      </w:r>
      <w:r w:rsidRPr="006322AF">
        <w:rPr>
          <w:rFonts w:ascii="Agency FB" w:hAnsi="Agency FB" w:hint="eastAsia"/>
        </w:rPr>
        <w:t>, organizado em etapas progressivas para facilitar a aprendizagem dos estudantes.</w:t>
      </w:r>
    </w:p>
    <w:p w14:paraId="0BE80507" w14:textId="77777777" w:rsidR="00390D11" w:rsidRPr="006322AF" w:rsidRDefault="00390D11" w:rsidP="00390D11">
      <w:pPr>
        <w:jc w:val="both"/>
        <w:rPr>
          <w:rFonts w:ascii="Agency FB" w:hAnsi="Agency FB"/>
        </w:rPr>
      </w:pPr>
    </w:p>
    <w:p w14:paraId="5F159B82" w14:textId="37BC653B" w:rsidR="00390D11" w:rsidRPr="006322AF" w:rsidRDefault="00390D11" w:rsidP="00390D11">
      <w:pPr>
        <w:jc w:val="both"/>
        <w:rPr>
          <w:rFonts w:ascii="Agency FB" w:hAnsi="Agency FB"/>
        </w:rPr>
      </w:pPr>
      <w:r w:rsidRPr="006322AF">
        <w:rPr>
          <w:rFonts w:ascii="Agency FB" w:hAnsi="Agency FB" w:hint="eastAsia"/>
        </w:rPr>
        <w:t>V - Banco de Itens: Conjunto organizado de questões, tarefas e materiais avaliativos alinhados</w:t>
      </w:r>
      <w:r w:rsidR="00810B4B">
        <w:rPr>
          <w:rFonts w:ascii="Agency FB" w:hAnsi="Agency FB"/>
        </w:rPr>
        <w:t xml:space="preserve"> às</w:t>
      </w:r>
      <w:r w:rsidRPr="006322AF">
        <w:rPr>
          <w:rFonts w:ascii="Agency FB" w:hAnsi="Agency FB" w:hint="eastAsia"/>
        </w:rPr>
        <w:t xml:space="preserve"> </w:t>
      </w:r>
      <w:r w:rsidR="00810B4B">
        <w:rPr>
          <w:rFonts w:ascii="Agency FB" w:hAnsi="Agency FB"/>
        </w:rPr>
        <w:t>competências</w:t>
      </w:r>
      <w:r w:rsidRPr="006322AF">
        <w:rPr>
          <w:rFonts w:ascii="Agency FB" w:hAnsi="Agency FB" w:hint="eastAsia"/>
        </w:rPr>
        <w:t xml:space="preserve"> e habilidades da Base Nacional Comum Curricular (BNCC), utilizados para avaliar o desempenho dos estudantes de forma </w:t>
      </w:r>
      <w:r w:rsidR="00810B4B">
        <w:rPr>
          <w:rFonts w:ascii="Agency FB" w:hAnsi="Agency FB"/>
        </w:rPr>
        <w:t>diagnostica</w:t>
      </w:r>
      <w:r w:rsidRPr="006322AF">
        <w:rPr>
          <w:rFonts w:ascii="Agency FB" w:hAnsi="Agency FB" w:hint="eastAsia"/>
        </w:rPr>
        <w:t xml:space="preserve"> ou formativa.</w:t>
      </w:r>
    </w:p>
    <w:p w14:paraId="5AFBAC62" w14:textId="77777777" w:rsidR="00390D11" w:rsidRPr="006322AF" w:rsidRDefault="00390D11" w:rsidP="00390D11">
      <w:pPr>
        <w:jc w:val="both"/>
        <w:rPr>
          <w:rFonts w:ascii="Agency FB" w:hAnsi="Agency FB"/>
        </w:rPr>
      </w:pPr>
    </w:p>
    <w:p w14:paraId="0411037F" w14:textId="77777777" w:rsidR="00390D11" w:rsidRPr="006322AF" w:rsidRDefault="00390D11" w:rsidP="00390D11">
      <w:pPr>
        <w:jc w:val="both"/>
        <w:rPr>
          <w:rFonts w:ascii="Agency FB" w:hAnsi="Agency FB"/>
        </w:rPr>
      </w:pPr>
      <w:r w:rsidRPr="006322AF">
        <w:rPr>
          <w:rFonts w:ascii="Agency FB" w:hAnsi="Agency FB" w:hint="eastAsia"/>
        </w:rPr>
        <w:t> </w:t>
      </w:r>
    </w:p>
    <w:p w14:paraId="1BBFD516" w14:textId="51467427" w:rsidR="00390D11" w:rsidRPr="006322AF" w:rsidRDefault="00390D11" w:rsidP="00390D11">
      <w:pPr>
        <w:jc w:val="both"/>
        <w:rPr>
          <w:rFonts w:ascii="Agency FB" w:hAnsi="Agency FB"/>
        </w:rPr>
      </w:pPr>
      <w:r w:rsidRPr="006322AF">
        <w:rPr>
          <w:rFonts w:ascii="Agency FB" w:hAnsi="Agency FB" w:hint="eastAsia"/>
        </w:rPr>
        <w:t xml:space="preserve">Art. </w:t>
      </w:r>
      <w:r>
        <w:rPr>
          <w:rFonts w:ascii="Agency FB" w:hAnsi="Agency FB"/>
        </w:rPr>
        <w:t>3</w:t>
      </w:r>
      <w:r w:rsidRPr="006322AF">
        <w:rPr>
          <w:rFonts w:ascii="Agency FB" w:hAnsi="Agency FB" w:hint="eastAsia"/>
        </w:rPr>
        <w:t>º</w:t>
      </w:r>
      <w:r w:rsidRPr="006322AF">
        <w:rPr>
          <w:rFonts w:ascii="Agency FB" w:hAnsi="Agency FB" w:hint="eastAsia"/>
        </w:rPr>
        <w:t xml:space="preserve"> A </w:t>
      </w:r>
      <w:r w:rsidR="00810B4B">
        <w:rPr>
          <w:rFonts w:ascii="Agency FB" w:hAnsi="Agency FB"/>
        </w:rPr>
        <w:t>política</w:t>
      </w:r>
      <w:r w:rsidRPr="006322AF">
        <w:rPr>
          <w:rFonts w:ascii="Agency FB" w:hAnsi="Agency FB" w:hint="eastAsia"/>
        </w:rPr>
        <w:t xml:space="preserve"> dever</w:t>
      </w:r>
      <w:r w:rsidRPr="006322AF">
        <w:rPr>
          <w:rFonts w:ascii="Agency FB" w:hAnsi="Agency FB" w:hint="eastAsia"/>
        </w:rPr>
        <w:t>á</w:t>
      </w:r>
      <w:r w:rsidRPr="006322AF">
        <w:rPr>
          <w:rFonts w:ascii="Agency FB" w:hAnsi="Agency FB" w:hint="eastAsia"/>
        </w:rPr>
        <w:t xml:space="preserve"> ser implementada pela Secretaria Municipal de Educação, por meio da Coordenadoria de Gestão </w:t>
      </w:r>
      <w:r w:rsidR="00810B4B">
        <w:rPr>
          <w:rFonts w:ascii="Agency FB" w:hAnsi="Agency FB"/>
        </w:rPr>
        <w:t>Pedagógica</w:t>
      </w:r>
      <w:r w:rsidRPr="006322AF">
        <w:rPr>
          <w:rFonts w:ascii="Agency FB" w:hAnsi="Agency FB" w:hint="eastAsia"/>
        </w:rPr>
        <w:t>, estabelecendo ações de reforço e recomposição curricular, em conformidade com a Constituição Federal, a Lei</w:t>
      </w:r>
      <w:r>
        <w:rPr>
          <w:rFonts w:ascii="Agency FB" w:hAnsi="Agency FB"/>
        </w:rPr>
        <w:t xml:space="preserve"> de Diretrizes e Base da Educação </w:t>
      </w:r>
      <w:r w:rsidR="00810B4B">
        <w:rPr>
          <w:rFonts w:ascii="Agency FB" w:hAnsi="Agency FB"/>
        </w:rPr>
        <w:t xml:space="preserve">- </w:t>
      </w:r>
      <w:r w:rsidR="00810B4B" w:rsidRPr="006322AF">
        <w:rPr>
          <w:rFonts w:ascii="Agency FB" w:hAnsi="Agency FB"/>
        </w:rPr>
        <w:t>nº</w:t>
      </w:r>
      <w:r w:rsidRPr="006322AF">
        <w:rPr>
          <w:rFonts w:ascii="Agency FB" w:hAnsi="Agency FB" w:hint="eastAsia"/>
        </w:rPr>
        <w:t xml:space="preserve"> 9.384/96, o Plano Nacional de Educação (PNE)</w:t>
      </w:r>
      <w:r>
        <w:rPr>
          <w:rFonts w:ascii="Agency FB" w:hAnsi="Agency FB"/>
        </w:rPr>
        <w:t>, Lei 13.005, 2014</w:t>
      </w:r>
      <w:r w:rsidRPr="006322AF">
        <w:rPr>
          <w:rFonts w:ascii="Agency FB" w:hAnsi="Agency FB" w:hint="eastAsia"/>
        </w:rPr>
        <w:t xml:space="preserve"> e a Lei Municipal </w:t>
      </w:r>
      <w:r>
        <w:rPr>
          <w:rFonts w:ascii="Agency FB" w:hAnsi="Agency FB"/>
        </w:rPr>
        <w:t>que instituiu o Plano Municipal de Educação</w:t>
      </w:r>
      <w:r w:rsidR="00810B4B">
        <w:rPr>
          <w:rFonts w:ascii="Agency FB" w:hAnsi="Agency FB"/>
        </w:rPr>
        <w:t xml:space="preserve"> </w:t>
      </w:r>
      <w:r w:rsidRPr="006322AF">
        <w:rPr>
          <w:rFonts w:ascii="Agency FB" w:hAnsi="Agency FB" w:hint="eastAsia"/>
        </w:rPr>
        <w:t>n</w:t>
      </w:r>
      <w:r w:rsidRPr="006322AF">
        <w:rPr>
          <w:rFonts w:ascii="Agency FB" w:hAnsi="Agency FB" w:hint="eastAsia"/>
        </w:rPr>
        <w:t>º</w:t>
      </w:r>
      <w:r w:rsidRPr="006322AF">
        <w:rPr>
          <w:rFonts w:ascii="Agency FB" w:hAnsi="Agency FB" w:hint="eastAsia"/>
        </w:rPr>
        <w:t xml:space="preserve"> 2.729/2015.</w:t>
      </w:r>
    </w:p>
    <w:p w14:paraId="295E7E71" w14:textId="77777777" w:rsidR="00390D11" w:rsidRPr="006322AF" w:rsidRDefault="00390D11" w:rsidP="00390D11">
      <w:pPr>
        <w:jc w:val="both"/>
        <w:rPr>
          <w:rFonts w:ascii="Agency FB" w:hAnsi="Agency FB"/>
        </w:rPr>
      </w:pPr>
    </w:p>
    <w:p w14:paraId="29257989" w14:textId="44E462D9" w:rsidR="00390D11" w:rsidRPr="006322AF" w:rsidRDefault="00390D11" w:rsidP="00390D11">
      <w:pPr>
        <w:jc w:val="both"/>
        <w:rPr>
          <w:rFonts w:ascii="Agency FB" w:hAnsi="Agency FB"/>
        </w:rPr>
      </w:pPr>
      <w:r w:rsidRPr="006322AF">
        <w:rPr>
          <w:rFonts w:ascii="Agency FB" w:hAnsi="Agency FB" w:hint="eastAsia"/>
        </w:rPr>
        <w:lastRenderedPageBreak/>
        <w:t xml:space="preserve">Art. </w:t>
      </w:r>
      <w:r>
        <w:rPr>
          <w:rFonts w:ascii="Agency FB" w:hAnsi="Agency FB"/>
        </w:rPr>
        <w:t>4</w:t>
      </w:r>
      <w:r w:rsidRPr="006322AF">
        <w:rPr>
          <w:rFonts w:ascii="Agency FB" w:hAnsi="Agency FB" w:hint="eastAsia"/>
        </w:rPr>
        <w:t>º</w:t>
      </w:r>
      <w:r w:rsidRPr="006322AF">
        <w:rPr>
          <w:rFonts w:ascii="Agency FB" w:hAnsi="Agency FB" w:hint="eastAsia"/>
        </w:rPr>
        <w:t xml:space="preserve"> </w:t>
      </w:r>
      <w:r>
        <w:rPr>
          <w:rFonts w:ascii="Agency FB" w:hAnsi="Agency FB"/>
        </w:rPr>
        <w:t xml:space="preserve">O </w:t>
      </w:r>
      <w:r w:rsidRPr="006322AF">
        <w:rPr>
          <w:rFonts w:ascii="Agency FB" w:hAnsi="Agency FB" w:hint="eastAsia"/>
        </w:rPr>
        <w:t xml:space="preserve">monitoramento e avaliação da </w:t>
      </w:r>
      <w:r w:rsidR="0033005A">
        <w:rPr>
          <w:rFonts w:ascii="Agency FB" w:hAnsi="Agency FB"/>
        </w:rPr>
        <w:t>política</w:t>
      </w:r>
      <w:r w:rsidRPr="006322AF">
        <w:rPr>
          <w:rFonts w:ascii="Agency FB" w:hAnsi="Agency FB" w:hint="eastAsia"/>
        </w:rPr>
        <w:t xml:space="preserve"> serão de responsabilidade do Conselho Municipal de Educação, em parceria com o F</w:t>
      </w:r>
      <w:r w:rsidRPr="006322AF">
        <w:rPr>
          <w:rFonts w:ascii="Agency FB" w:hAnsi="Agency FB" w:hint="eastAsia"/>
        </w:rPr>
        <w:t>ó</w:t>
      </w:r>
      <w:r w:rsidRPr="006322AF">
        <w:rPr>
          <w:rFonts w:ascii="Agency FB" w:hAnsi="Agency FB" w:hint="eastAsia"/>
        </w:rPr>
        <w:t>rum Municipal de Educação.</w:t>
      </w:r>
    </w:p>
    <w:p w14:paraId="1DB4575C" w14:textId="77777777" w:rsidR="00390D11" w:rsidRPr="006322AF" w:rsidRDefault="00390D11" w:rsidP="00390D11">
      <w:pPr>
        <w:jc w:val="both"/>
        <w:rPr>
          <w:rFonts w:ascii="Agency FB" w:hAnsi="Agency FB"/>
        </w:rPr>
      </w:pPr>
    </w:p>
    <w:p w14:paraId="2A882F0D" w14:textId="77777777" w:rsidR="00390D11" w:rsidRPr="006322AF" w:rsidRDefault="00390D11" w:rsidP="00390D11">
      <w:pPr>
        <w:jc w:val="both"/>
        <w:rPr>
          <w:rFonts w:ascii="Agency FB" w:hAnsi="Agency FB"/>
        </w:rPr>
      </w:pPr>
      <w:r w:rsidRPr="006322AF">
        <w:rPr>
          <w:rFonts w:ascii="Agency FB" w:hAnsi="Agency FB" w:hint="eastAsia"/>
        </w:rPr>
        <w:t xml:space="preserve">Art. </w:t>
      </w:r>
      <w:r>
        <w:rPr>
          <w:rFonts w:ascii="Agency FB" w:hAnsi="Agency FB"/>
        </w:rPr>
        <w:t>5</w:t>
      </w:r>
      <w:r w:rsidRPr="006322AF">
        <w:rPr>
          <w:rFonts w:ascii="Agency FB" w:hAnsi="Agency FB" w:hint="eastAsia"/>
        </w:rPr>
        <w:t>º</w:t>
      </w:r>
      <w:r w:rsidRPr="006322AF">
        <w:rPr>
          <w:rFonts w:ascii="Agency FB" w:hAnsi="Agency FB" w:hint="eastAsia"/>
        </w:rPr>
        <w:t xml:space="preserve"> As ações deverão contemplar:</w:t>
      </w:r>
    </w:p>
    <w:p w14:paraId="4581DC44" w14:textId="77777777" w:rsidR="00390D11" w:rsidRPr="006322AF" w:rsidRDefault="00390D11" w:rsidP="00390D11">
      <w:pPr>
        <w:jc w:val="both"/>
        <w:rPr>
          <w:rFonts w:ascii="Agency FB" w:hAnsi="Agency FB"/>
        </w:rPr>
      </w:pPr>
    </w:p>
    <w:p w14:paraId="21EBEEAD" w14:textId="7BF9EC16" w:rsidR="00390D11" w:rsidRPr="006322AF" w:rsidRDefault="00390D11" w:rsidP="00390D11">
      <w:pPr>
        <w:jc w:val="both"/>
        <w:rPr>
          <w:rFonts w:ascii="Agency FB" w:hAnsi="Agency FB"/>
        </w:rPr>
      </w:pPr>
      <w:r w:rsidRPr="006322AF">
        <w:rPr>
          <w:rFonts w:ascii="Agency FB" w:hAnsi="Agency FB" w:hint="eastAsia"/>
        </w:rPr>
        <w:t xml:space="preserve">I - </w:t>
      </w:r>
      <w:r w:rsidR="0033005A" w:rsidRPr="006322AF">
        <w:rPr>
          <w:rFonts w:ascii="Agency FB" w:hAnsi="Agency FB"/>
        </w:rPr>
        <w:t>Distribuição</w:t>
      </w:r>
      <w:r w:rsidRPr="006322AF">
        <w:rPr>
          <w:rFonts w:ascii="Agency FB" w:hAnsi="Agency FB" w:hint="eastAsia"/>
        </w:rPr>
        <w:t xml:space="preserve"> de materiais </w:t>
      </w:r>
      <w:r w:rsidR="0033005A">
        <w:rPr>
          <w:rFonts w:ascii="Agency FB" w:hAnsi="Agency FB"/>
        </w:rPr>
        <w:t>didáticos</w:t>
      </w:r>
      <w:r w:rsidRPr="006322AF">
        <w:rPr>
          <w:rFonts w:ascii="Agency FB" w:hAnsi="Agency FB" w:hint="eastAsia"/>
        </w:rPr>
        <w:t xml:space="preserve"> complementares</w:t>
      </w:r>
      <w:r>
        <w:rPr>
          <w:rFonts w:ascii="Agency FB" w:hAnsi="Agency FB"/>
        </w:rPr>
        <w:t xml:space="preserve"> elaborados de acordo com as necessidades evidenciadas na avaliação diagnóstica</w:t>
      </w:r>
      <w:r w:rsidRPr="006322AF">
        <w:rPr>
          <w:rFonts w:ascii="Agency FB" w:hAnsi="Agency FB" w:hint="eastAsia"/>
        </w:rPr>
        <w:t>,</w:t>
      </w:r>
      <w:r>
        <w:rPr>
          <w:rFonts w:ascii="Agency FB" w:hAnsi="Agency FB"/>
        </w:rPr>
        <w:t xml:space="preserve"> impressos bimestralmente e/ou semestralmente</w:t>
      </w:r>
      <w:r w:rsidRPr="006322AF">
        <w:rPr>
          <w:rFonts w:ascii="Agency FB" w:hAnsi="Agency FB" w:hint="eastAsia"/>
        </w:rPr>
        <w:t xml:space="preserve"> como </w:t>
      </w:r>
      <w:r w:rsidR="0033005A">
        <w:rPr>
          <w:rFonts w:ascii="Agency FB" w:hAnsi="Agency FB"/>
        </w:rPr>
        <w:t>sequencias</w:t>
      </w:r>
      <w:r w:rsidRPr="006322AF">
        <w:rPr>
          <w:rFonts w:ascii="Agency FB" w:hAnsi="Agency FB" w:hint="eastAsia"/>
        </w:rPr>
        <w:t xml:space="preserve"> </w:t>
      </w:r>
      <w:r w:rsidR="0033005A">
        <w:rPr>
          <w:rFonts w:ascii="Agency FB" w:hAnsi="Agency FB"/>
        </w:rPr>
        <w:t>didáticas</w:t>
      </w:r>
      <w:r w:rsidRPr="006322AF">
        <w:rPr>
          <w:rFonts w:ascii="Agency FB" w:hAnsi="Agency FB" w:hint="eastAsia"/>
        </w:rPr>
        <w:t xml:space="preserve"> e itens de reforço, sem sobrepo</w:t>
      </w:r>
      <w:r>
        <w:rPr>
          <w:rFonts w:ascii="Agency FB" w:hAnsi="Agency FB"/>
        </w:rPr>
        <w:t>sição</w:t>
      </w:r>
      <w:r w:rsidRPr="006322AF">
        <w:rPr>
          <w:rFonts w:ascii="Agency FB" w:hAnsi="Agency FB" w:hint="eastAsia"/>
        </w:rPr>
        <w:t xml:space="preserve"> </w:t>
      </w:r>
      <w:r>
        <w:rPr>
          <w:rFonts w:ascii="Agency FB" w:hAnsi="Agency FB"/>
        </w:rPr>
        <w:t>ao</w:t>
      </w:r>
      <w:r w:rsidRPr="006322AF">
        <w:rPr>
          <w:rFonts w:ascii="Agency FB" w:hAnsi="Agency FB" w:hint="eastAsia"/>
        </w:rPr>
        <w:t xml:space="preserve"> livro </w:t>
      </w:r>
      <w:r w:rsidR="0033005A">
        <w:rPr>
          <w:rFonts w:ascii="Agency FB" w:hAnsi="Agency FB"/>
        </w:rPr>
        <w:t>didático</w:t>
      </w:r>
      <w:r w:rsidRPr="006322AF">
        <w:rPr>
          <w:rFonts w:ascii="Agency FB" w:hAnsi="Agency FB" w:hint="eastAsia"/>
        </w:rPr>
        <w:t xml:space="preserve"> </w:t>
      </w:r>
      <w:r>
        <w:rPr>
          <w:rFonts w:ascii="Agency FB" w:hAnsi="Agency FB"/>
        </w:rPr>
        <w:t>oriundo do Programa Nacional do Livro Didático</w:t>
      </w:r>
      <w:r w:rsidRPr="006322AF">
        <w:rPr>
          <w:rFonts w:ascii="Agency FB" w:hAnsi="Agency FB" w:hint="eastAsia"/>
        </w:rPr>
        <w:t xml:space="preserve"> PNLD;</w:t>
      </w:r>
    </w:p>
    <w:p w14:paraId="733031BF" w14:textId="77777777" w:rsidR="00390D11" w:rsidRPr="006322AF" w:rsidRDefault="00390D11" w:rsidP="00390D11">
      <w:pPr>
        <w:jc w:val="both"/>
        <w:rPr>
          <w:rFonts w:ascii="Agency FB" w:hAnsi="Agency FB"/>
        </w:rPr>
      </w:pPr>
    </w:p>
    <w:p w14:paraId="1AF1507E" w14:textId="6BD56A14" w:rsidR="00390D11" w:rsidRPr="006322AF" w:rsidRDefault="00390D11" w:rsidP="00390D11">
      <w:pPr>
        <w:jc w:val="both"/>
        <w:rPr>
          <w:rFonts w:ascii="Agency FB" w:hAnsi="Agency FB"/>
        </w:rPr>
      </w:pPr>
      <w:r w:rsidRPr="006322AF">
        <w:rPr>
          <w:rFonts w:ascii="Agency FB" w:hAnsi="Agency FB" w:hint="eastAsia"/>
        </w:rPr>
        <w:t xml:space="preserve">II - </w:t>
      </w:r>
      <w:r w:rsidR="0033005A" w:rsidRPr="006322AF">
        <w:rPr>
          <w:rFonts w:ascii="Agency FB" w:hAnsi="Agency FB"/>
        </w:rPr>
        <w:t>Contratação</w:t>
      </w:r>
      <w:r w:rsidRPr="006322AF">
        <w:rPr>
          <w:rFonts w:ascii="Agency FB" w:hAnsi="Agency FB" w:hint="eastAsia"/>
        </w:rPr>
        <w:t xml:space="preserve"> de profissionais especializados quando </w:t>
      </w:r>
      <w:r w:rsidR="0033005A">
        <w:rPr>
          <w:rFonts w:ascii="Agency FB" w:hAnsi="Agency FB"/>
        </w:rPr>
        <w:t>necessário</w:t>
      </w:r>
      <w:r w:rsidRPr="006322AF">
        <w:rPr>
          <w:rFonts w:ascii="Agency FB" w:hAnsi="Agency FB" w:hint="eastAsia"/>
        </w:rPr>
        <w:t>;</w:t>
      </w:r>
    </w:p>
    <w:p w14:paraId="36A9BF07" w14:textId="77777777" w:rsidR="00390D11" w:rsidRPr="006322AF" w:rsidRDefault="00390D11" w:rsidP="00390D11">
      <w:pPr>
        <w:jc w:val="both"/>
        <w:rPr>
          <w:rFonts w:ascii="Agency FB" w:hAnsi="Agency FB"/>
        </w:rPr>
      </w:pPr>
    </w:p>
    <w:p w14:paraId="29122D6F" w14:textId="4C9A6CDD" w:rsidR="00390D11" w:rsidRDefault="00390D11" w:rsidP="00390D11">
      <w:pPr>
        <w:jc w:val="both"/>
        <w:rPr>
          <w:rFonts w:ascii="Agency FB" w:hAnsi="Agency FB"/>
        </w:rPr>
      </w:pPr>
      <w:r w:rsidRPr="006322AF">
        <w:rPr>
          <w:rFonts w:ascii="Agency FB" w:hAnsi="Agency FB" w:hint="eastAsia"/>
        </w:rPr>
        <w:t xml:space="preserve">III - atividades de reforço </w:t>
      </w:r>
      <w:r w:rsidR="0033005A">
        <w:rPr>
          <w:rFonts w:ascii="Agency FB" w:hAnsi="Agency FB"/>
        </w:rPr>
        <w:t>pedagógico</w:t>
      </w:r>
      <w:r w:rsidRPr="006322AF">
        <w:rPr>
          <w:rFonts w:ascii="Agency FB" w:hAnsi="Agency FB" w:hint="eastAsia"/>
        </w:rPr>
        <w:t xml:space="preserve">, acompanhamento e avaliação </w:t>
      </w:r>
      <w:r w:rsidR="0033005A">
        <w:rPr>
          <w:rFonts w:ascii="Agency FB" w:hAnsi="Agency FB"/>
        </w:rPr>
        <w:t>contínua</w:t>
      </w:r>
      <w:r w:rsidRPr="006322AF">
        <w:rPr>
          <w:rFonts w:ascii="Agency FB" w:hAnsi="Agency FB" w:hint="eastAsia"/>
        </w:rPr>
        <w:t xml:space="preserve"> dos estudantes</w:t>
      </w:r>
      <w:r>
        <w:rPr>
          <w:rFonts w:ascii="Agency FB" w:hAnsi="Agency FB"/>
        </w:rPr>
        <w:t>;</w:t>
      </w:r>
    </w:p>
    <w:p w14:paraId="3965D683" w14:textId="77777777" w:rsidR="00390D11" w:rsidRDefault="00390D11" w:rsidP="00390D11">
      <w:pPr>
        <w:jc w:val="both"/>
        <w:rPr>
          <w:rFonts w:ascii="Agency FB" w:hAnsi="Agency FB"/>
        </w:rPr>
      </w:pPr>
      <w:r>
        <w:rPr>
          <w:rFonts w:ascii="Agency FB" w:hAnsi="Agency FB"/>
        </w:rPr>
        <w:t xml:space="preserve"> </w:t>
      </w:r>
    </w:p>
    <w:p w14:paraId="12E33B9B" w14:textId="553170C8" w:rsidR="00390D11" w:rsidRPr="006322AF" w:rsidRDefault="00390D11" w:rsidP="00390D11">
      <w:pPr>
        <w:jc w:val="both"/>
        <w:rPr>
          <w:rFonts w:ascii="Agency FB" w:hAnsi="Agency FB"/>
        </w:rPr>
      </w:pPr>
      <w:r>
        <w:rPr>
          <w:rFonts w:ascii="Agency FB" w:hAnsi="Agency FB"/>
        </w:rPr>
        <w:t xml:space="preserve">Parágrafo </w:t>
      </w:r>
      <w:r w:rsidR="0033005A">
        <w:rPr>
          <w:rFonts w:ascii="Agency FB" w:hAnsi="Agency FB"/>
        </w:rPr>
        <w:t>Único</w:t>
      </w:r>
      <w:r>
        <w:rPr>
          <w:rFonts w:ascii="Agency FB" w:hAnsi="Agency FB"/>
        </w:rPr>
        <w:t xml:space="preserve">: </w:t>
      </w:r>
      <w:r w:rsidR="0033005A">
        <w:rPr>
          <w:rFonts w:ascii="Agency FB" w:hAnsi="Agency FB"/>
        </w:rPr>
        <w:t>as atividades</w:t>
      </w:r>
      <w:r>
        <w:rPr>
          <w:rFonts w:ascii="Agency FB" w:hAnsi="Agency FB"/>
        </w:rPr>
        <w:t xml:space="preserve"> de recomposição de aprendizagem deverão ser ofertadas preferencialmente no contraturno.</w:t>
      </w:r>
    </w:p>
    <w:p w14:paraId="32725EE2" w14:textId="77777777" w:rsidR="00390D11" w:rsidRPr="006322AF" w:rsidRDefault="00390D11" w:rsidP="00390D11">
      <w:pPr>
        <w:jc w:val="both"/>
        <w:rPr>
          <w:rFonts w:ascii="Agency FB" w:hAnsi="Agency FB"/>
        </w:rPr>
      </w:pPr>
    </w:p>
    <w:p w14:paraId="68AED911" w14:textId="66382E5A" w:rsidR="00390D11" w:rsidRPr="006322AF" w:rsidRDefault="00390D11" w:rsidP="00390D11">
      <w:pPr>
        <w:jc w:val="both"/>
        <w:rPr>
          <w:rFonts w:ascii="Agency FB" w:hAnsi="Agency FB"/>
        </w:rPr>
      </w:pPr>
      <w:r w:rsidRPr="006322AF">
        <w:rPr>
          <w:rFonts w:ascii="Agency FB" w:hAnsi="Agency FB" w:hint="eastAsia"/>
        </w:rPr>
        <w:t xml:space="preserve">Art. </w:t>
      </w:r>
      <w:r w:rsidR="00A42EF1">
        <w:rPr>
          <w:rFonts w:ascii="Agency FB" w:hAnsi="Agency FB"/>
        </w:rPr>
        <w:t>6</w:t>
      </w:r>
      <w:r w:rsidRPr="006322AF">
        <w:rPr>
          <w:rFonts w:ascii="Agency FB" w:hAnsi="Agency FB" w:hint="eastAsia"/>
        </w:rPr>
        <w:t>º</w:t>
      </w:r>
      <w:r w:rsidRPr="006322AF">
        <w:rPr>
          <w:rFonts w:ascii="Agency FB" w:hAnsi="Agency FB" w:hint="eastAsia"/>
        </w:rPr>
        <w:t xml:space="preserve"> O custeio das ações ser</w:t>
      </w:r>
      <w:r w:rsidRPr="006322AF">
        <w:rPr>
          <w:rFonts w:ascii="Agency FB" w:hAnsi="Agency FB" w:hint="eastAsia"/>
        </w:rPr>
        <w:t>á</w:t>
      </w:r>
      <w:r w:rsidRPr="006322AF">
        <w:rPr>
          <w:rFonts w:ascii="Agency FB" w:hAnsi="Agency FB" w:hint="eastAsia"/>
        </w:rPr>
        <w:t xml:space="preserve"> previsto na Lei </w:t>
      </w:r>
      <w:r w:rsidR="00B431B2">
        <w:rPr>
          <w:rFonts w:ascii="Agency FB" w:hAnsi="Agency FB"/>
        </w:rPr>
        <w:t>Orçamentaria</w:t>
      </w:r>
      <w:r w:rsidRPr="006322AF">
        <w:rPr>
          <w:rFonts w:ascii="Agency FB" w:hAnsi="Agency FB" w:hint="eastAsia"/>
        </w:rPr>
        <w:t xml:space="preserve"> Anual (LOA), incluindo recursos destinados </w:t>
      </w:r>
      <w:r w:rsidRPr="006322AF">
        <w:rPr>
          <w:rFonts w:ascii="Agency FB" w:hAnsi="Agency FB" w:hint="eastAsia"/>
        </w:rPr>
        <w:t>à</w:t>
      </w:r>
      <w:r w:rsidRPr="006322AF">
        <w:rPr>
          <w:rFonts w:ascii="Agency FB" w:hAnsi="Agency FB" w:hint="eastAsia"/>
        </w:rPr>
        <w:t xml:space="preserve"> contratação de </w:t>
      </w:r>
      <w:r w:rsidR="00B431B2">
        <w:rPr>
          <w:rFonts w:ascii="Agency FB" w:hAnsi="Agency FB"/>
        </w:rPr>
        <w:t>sequência didática</w:t>
      </w:r>
      <w:r w:rsidRPr="006322AF">
        <w:rPr>
          <w:rFonts w:ascii="Agency FB" w:hAnsi="Agency FB" w:hint="eastAsia"/>
        </w:rPr>
        <w:t>, materiais de apoio e recursos humanos.</w:t>
      </w:r>
    </w:p>
    <w:p w14:paraId="16CA60A2" w14:textId="77777777" w:rsidR="00390D11" w:rsidRPr="006322AF" w:rsidRDefault="00390D11" w:rsidP="00390D11">
      <w:pPr>
        <w:jc w:val="both"/>
        <w:rPr>
          <w:rFonts w:ascii="Agency FB" w:hAnsi="Agency FB"/>
        </w:rPr>
      </w:pPr>
    </w:p>
    <w:p w14:paraId="6CE9D933" w14:textId="7042B37C" w:rsidR="00390D11" w:rsidRDefault="00390D11" w:rsidP="00390D11">
      <w:pPr>
        <w:jc w:val="both"/>
        <w:rPr>
          <w:rFonts w:ascii="Agency FB" w:hAnsi="Agency FB"/>
        </w:rPr>
      </w:pPr>
      <w:r w:rsidRPr="006322AF">
        <w:rPr>
          <w:rFonts w:ascii="Agency FB" w:hAnsi="Agency FB" w:hint="eastAsia"/>
        </w:rPr>
        <w:t xml:space="preserve">Art. </w:t>
      </w:r>
      <w:r w:rsidR="00A42EF1">
        <w:rPr>
          <w:rFonts w:ascii="Agency FB" w:hAnsi="Agency FB"/>
        </w:rPr>
        <w:t>7</w:t>
      </w:r>
      <w:r w:rsidRPr="006322AF">
        <w:rPr>
          <w:rFonts w:ascii="Agency FB" w:hAnsi="Agency FB" w:hint="eastAsia"/>
        </w:rPr>
        <w:t>º</w:t>
      </w:r>
      <w:r w:rsidRPr="006322AF">
        <w:rPr>
          <w:rFonts w:ascii="Agency FB" w:hAnsi="Agency FB" w:hint="eastAsia"/>
        </w:rPr>
        <w:t xml:space="preserve"> Esta </w:t>
      </w:r>
      <w:r w:rsidR="00B431B2" w:rsidRPr="006322AF">
        <w:rPr>
          <w:rFonts w:ascii="Agency FB" w:hAnsi="Agency FB"/>
        </w:rPr>
        <w:t>pol</w:t>
      </w:r>
      <w:r w:rsidR="00B431B2">
        <w:rPr>
          <w:rFonts w:ascii="Agency FB" w:hAnsi="Agency FB"/>
        </w:rPr>
        <w:t>í</w:t>
      </w:r>
      <w:r w:rsidR="00B431B2" w:rsidRPr="006322AF">
        <w:rPr>
          <w:rFonts w:ascii="Agency FB" w:hAnsi="Agency FB"/>
        </w:rPr>
        <w:t>tica</w:t>
      </w:r>
      <w:r w:rsidRPr="006322AF">
        <w:rPr>
          <w:rFonts w:ascii="Agency FB" w:hAnsi="Agency FB" w:hint="eastAsia"/>
        </w:rPr>
        <w:t xml:space="preserve"> dever</w:t>
      </w:r>
      <w:r w:rsidRPr="006322AF">
        <w:rPr>
          <w:rFonts w:ascii="Agency FB" w:hAnsi="Agency FB" w:hint="eastAsia"/>
        </w:rPr>
        <w:t>á</w:t>
      </w:r>
      <w:r w:rsidRPr="006322AF">
        <w:rPr>
          <w:rFonts w:ascii="Agency FB" w:hAnsi="Agency FB" w:hint="eastAsia"/>
        </w:rPr>
        <w:t xml:space="preserve"> respeitar o que dispõe a legislação vigente, garantindo o acesso universal </w:t>
      </w:r>
      <w:r w:rsidRPr="006322AF">
        <w:rPr>
          <w:rFonts w:ascii="Agency FB" w:hAnsi="Agency FB" w:hint="eastAsia"/>
        </w:rPr>
        <w:t>à</w:t>
      </w:r>
      <w:r w:rsidRPr="006322AF">
        <w:rPr>
          <w:rFonts w:ascii="Agency FB" w:hAnsi="Agency FB" w:hint="eastAsia"/>
        </w:rPr>
        <w:t xml:space="preserve"> educação de qualidade.</w:t>
      </w:r>
    </w:p>
    <w:p w14:paraId="109E49C4" w14:textId="77777777" w:rsidR="00A42EF1" w:rsidRDefault="00A42EF1" w:rsidP="00390D11">
      <w:pPr>
        <w:jc w:val="both"/>
        <w:rPr>
          <w:rFonts w:ascii="Agency FB" w:hAnsi="Agency FB"/>
        </w:rPr>
      </w:pPr>
    </w:p>
    <w:p w14:paraId="1744E004" w14:textId="2E804F8D" w:rsidR="00A42EF1" w:rsidRDefault="00A42EF1" w:rsidP="00390D11">
      <w:pPr>
        <w:jc w:val="both"/>
        <w:rPr>
          <w:rFonts w:ascii="Agency FB" w:hAnsi="Agency FB"/>
        </w:rPr>
      </w:pPr>
      <w:r>
        <w:rPr>
          <w:rFonts w:ascii="Agency FB" w:hAnsi="Agency FB"/>
        </w:rPr>
        <w:t>Art</w:t>
      </w:r>
      <w:r w:rsidR="00433957">
        <w:rPr>
          <w:rFonts w:ascii="Agency FB" w:hAnsi="Agency FB"/>
        </w:rPr>
        <w:t>.</w:t>
      </w:r>
      <w:r>
        <w:rPr>
          <w:rFonts w:ascii="Agency FB" w:hAnsi="Agency FB"/>
        </w:rPr>
        <w:t xml:space="preserve"> 8° Esta Lei entrará em vigor após a sua publicação.</w:t>
      </w:r>
    </w:p>
    <w:p w14:paraId="623E7C20" w14:textId="77777777" w:rsidR="00390D11" w:rsidRDefault="00390D11" w:rsidP="00390D11">
      <w:pPr>
        <w:jc w:val="both"/>
        <w:rPr>
          <w:rFonts w:ascii="Arial" w:hAnsi="Arial" w:cs="Arial"/>
        </w:rPr>
      </w:pPr>
      <w:r w:rsidRPr="000674ED">
        <w:rPr>
          <w:rFonts w:ascii="Arial" w:hAnsi="Arial" w:cs="Arial"/>
        </w:rPr>
        <w:t xml:space="preserve">                                                                                                      </w:t>
      </w:r>
    </w:p>
    <w:p w14:paraId="48B741D2" w14:textId="77777777" w:rsidR="00A713AA" w:rsidRDefault="00A713AA" w:rsidP="00A713AA">
      <w:pPr>
        <w:jc w:val="center"/>
        <w:rPr>
          <w:rFonts w:ascii="Arial" w:hAnsi="Arial" w:cs="Arial"/>
        </w:rPr>
      </w:pPr>
    </w:p>
    <w:p w14:paraId="6F959DE6" w14:textId="77777777" w:rsidR="00A713AA" w:rsidRDefault="00A713AA" w:rsidP="00A713AA">
      <w:pPr>
        <w:jc w:val="center"/>
        <w:rPr>
          <w:rFonts w:ascii="Arial" w:hAnsi="Arial" w:cs="Arial"/>
        </w:rPr>
      </w:pPr>
    </w:p>
    <w:p w14:paraId="3B7923F7" w14:textId="77777777" w:rsidR="00A713AA" w:rsidRDefault="00A713AA" w:rsidP="00A713AA">
      <w:pPr>
        <w:jc w:val="center"/>
        <w:rPr>
          <w:rFonts w:ascii="Arial" w:hAnsi="Arial" w:cs="Arial"/>
        </w:rPr>
      </w:pPr>
    </w:p>
    <w:p w14:paraId="20BF59B0" w14:textId="77777777" w:rsidR="00A713AA" w:rsidRDefault="00A713AA" w:rsidP="00A713AA">
      <w:pPr>
        <w:jc w:val="center"/>
        <w:rPr>
          <w:rFonts w:ascii="Arial" w:hAnsi="Arial" w:cs="Arial"/>
        </w:rPr>
      </w:pPr>
    </w:p>
    <w:p w14:paraId="29B5FDCA" w14:textId="77777777" w:rsidR="00A713AA" w:rsidRDefault="00A713AA" w:rsidP="00A713AA">
      <w:pPr>
        <w:jc w:val="center"/>
        <w:rPr>
          <w:rFonts w:ascii="Arial" w:hAnsi="Arial" w:cs="Arial"/>
        </w:rPr>
      </w:pPr>
    </w:p>
    <w:p w14:paraId="3D8DB552" w14:textId="77777777" w:rsidR="00A713AA" w:rsidRDefault="00A713AA" w:rsidP="00A713AA">
      <w:pPr>
        <w:jc w:val="center"/>
        <w:rPr>
          <w:rFonts w:ascii="Arial" w:hAnsi="Arial" w:cs="Arial"/>
        </w:rPr>
      </w:pPr>
    </w:p>
    <w:p w14:paraId="2CB5E227" w14:textId="77777777" w:rsidR="00A713AA" w:rsidRDefault="00A713AA" w:rsidP="00A713AA">
      <w:pPr>
        <w:jc w:val="center"/>
        <w:rPr>
          <w:rFonts w:ascii="Arial" w:hAnsi="Arial" w:cs="Arial"/>
        </w:rPr>
      </w:pPr>
    </w:p>
    <w:p w14:paraId="35F53C88" w14:textId="77777777" w:rsidR="00A713AA" w:rsidRDefault="00A713AA" w:rsidP="00A713AA">
      <w:pPr>
        <w:jc w:val="center"/>
        <w:rPr>
          <w:rFonts w:ascii="Arial" w:hAnsi="Arial" w:cs="Arial"/>
        </w:rPr>
      </w:pPr>
    </w:p>
    <w:p w14:paraId="14BCE24F" w14:textId="77777777" w:rsidR="00A713AA" w:rsidRDefault="00A713AA" w:rsidP="00A713AA">
      <w:pPr>
        <w:jc w:val="center"/>
        <w:rPr>
          <w:rFonts w:ascii="Arial" w:hAnsi="Arial" w:cs="Arial"/>
        </w:rPr>
      </w:pPr>
    </w:p>
    <w:p w14:paraId="7452D978" w14:textId="77777777" w:rsidR="00A713AA" w:rsidRDefault="00A713AA" w:rsidP="00A713AA">
      <w:pPr>
        <w:jc w:val="center"/>
        <w:rPr>
          <w:rFonts w:ascii="Arial" w:hAnsi="Arial" w:cs="Arial"/>
        </w:rPr>
      </w:pPr>
    </w:p>
    <w:p w14:paraId="72E7AB56" w14:textId="77777777" w:rsidR="00A713AA" w:rsidRDefault="00A713AA" w:rsidP="00A713AA">
      <w:pPr>
        <w:jc w:val="center"/>
        <w:rPr>
          <w:rFonts w:ascii="Arial" w:hAnsi="Arial" w:cs="Arial"/>
        </w:rPr>
      </w:pPr>
    </w:p>
    <w:p w14:paraId="202DCED1" w14:textId="77777777" w:rsidR="00A713AA" w:rsidRDefault="00A713AA" w:rsidP="00A713AA">
      <w:pPr>
        <w:jc w:val="center"/>
        <w:rPr>
          <w:rFonts w:ascii="Arial" w:hAnsi="Arial" w:cs="Arial"/>
        </w:rPr>
      </w:pPr>
    </w:p>
    <w:p w14:paraId="4D854651" w14:textId="77777777" w:rsidR="00A713AA" w:rsidRDefault="00A713AA" w:rsidP="00A713AA">
      <w:pPr>
        <w:jc w:val="center"/>
        <w:rPr>
          <w:rFonts w:ascii="Arial" w:hAnsi="Arial" w:cs="Arial"/>
        </w:rPr>
      </w:pPr>
    </w:p>
    <w:p w14:paraId="26B72E1B" w14:textId="77777777" w:rsidR="00A713AA" w:rsidRDefault="00A713AA" w:rsidP="00A713AA">
      <w:pPr>
        <w:jc w:val="center"/>
        <w:rPr>
          <w:rFonts w:ascii="Arial" w:hAnsi="Arial" w:cs="Arial"/>
        </w:rPr>
      </w:pPr>
    </w:p>
    <w:p w14:paraId="66F62223" w14:textId="77777777" w:rsidR="00A713AA" w:rsidRDefault="00A713AA" w:rsidP="00A713AA">
      <w:pPr>
        <w:jc w:val="center"/>
        <w:rPr>
          <w:rFonts w:ascii="Arial" w:hAnsi="Arial" w:cs="Arial"/>
        </w:rPr>
      </w:pPr>
    </w:p>
    <w:p w14:paraId="121D2405" w14:textId="77777777" w:rsidR="00A713AA" w:rsidRDefault="00A713AA" w:rsidP="00A713AA">
      <w:pPr>
        <w:jc w:val="center"/>
        <w:rPr>
          <w:rFonts w:ascii="Arial" w:hAnsi="Arial" w:cs="Arial"/>
        </w:rPr>
      </w:pPr>
    </w:p>
    <w:p w14:paraId="09259B88" w14:textId="77777777" w:rsidR="00A713AA" w:rsidRDefault="00A713AA" w:rsidP="00A713AA">
      <w:pPr>
        <w:jc w:val="center"/>
        <w:rPr>
          <w:rFonts w:ascii="Arial" w:hAnsi="Arial" w:cs="Arial"/>
        </w:rPr>
      </w:pPr>
    </w:p>
    <w:p w14:paraId="74A82EB5" w14:textId="77777777" w:rsidR="00A713AA" w:rsidRDefault="00A713AA" w:rsidP="00A713AA">
      <w:pPr>
        <w:jc w:val="center"/>
        <w:rPr>
          <w:rFonts w:ascii="Arial" w:hAnsi="Arial" w:cs="Arial"/>
        </w:rPr>
      </w:pPr>
    </w:p>
    <w:p w14:paraId="7E14FABC" w14:textId="77777777" w:rsidR="00A713AA" w:rsidRDefault="00A713AA" w:rsidP="00A713AA">
      <w:pPr>
        <w:jc w:val="center"/>
        <w:rPr>
          <w:rFonts w:ascii="Arial" w:hAnsi="Arial" w:cs="Arial"/>
        </w:rPr>
      </w:pPr>
    </w:p>
    <w:p w14:paraId="13C7675B" w14:textId="77777777" w:rsidR="00A713AA" w:rsidRDefault="00A713AA" w:rsidP="00A713AA">
      <w:pPr>
        <w:jc w:val="center"/>
        <w:rPr>
          <w:rFonts w:ascii="Arial" w:hAnsi="Arial" w:cs="Arial"/>
        </w:rPr>
      </w:pPr>
    </w:p>
    <w:p w14:paraId="77EB6A14" w14:textId="77777777" w:rsidR="00A713AA" w:rsidRDefault="00A713AA" w:rsidP="00A713AA">
      <w:pPr>
        <w:jc w:val="center"/>
        <w:rPr>
          <w:rFonts w:ascii="Arial" w:hAnsi="Arial" w:cs="Arial"/>
        </w:rPr>
      </w:pPr>
    </w:p>
    <w:p w14:paraId="5BB280D3" w14:textId="77777777" w:rsidR="00A713AA" w:rsidRDefault="00A713AA" w:rsidP="00A713AA">
      <w:pPr>
        <w:jc w:val="center"/>
        <w:rPr>
          <w:rFonts w:ascii="Arial" w:hAnsi="Arial" w:cs="Arial"/>
        </w:rPr>
      </w:pPr>
    </w:p>
    <w:p w14:paraId="5C9561BF" w14:textId="77777777" w:rsidR="00A713AA" w:rsidRDefault="00A713AA" w:rsidP="00A713AA">
      <w:pPr>
        <w:jc w:val="center"/>
        <w:rPr>
          <w:rFonts w:ascii="Arial" w:hAnsi="Arial" w:cs="Arial"/>
        </w:rPr>
      </w:pPr>
    </w:p>
    <w:p w14:paraId="799E0544" w14:textId="77777777" w:rsidR="00A713AA" w:rsidRDefault="00A713AA" w:rsidP="00A713AA">
      <w:pPr>
        <w:jc w:val="center"/>
        <w:rPr>
          <w:rFonts w:ascii="Arial" w:hAnsi="Arial" w:cs="Arial"/>
        </w:rPr>
      </w:pPr>
    </w:p>
    <w:p w14:paraId="440C23C9" w14:textId="77777777" w:rsidR="00A713AA" w:rsidRDefault="00A713AA" w:rsidP="00A713AA">
      <w:pPr>
        <w:jc w:val="center"/>
        <w:rPr>
          <w:rFonts w:ascii="Arial" w:hAnsi="Arial" w:cs="Arial"/>
        </w:rPr>
      </w:pPr>
    </w:p>
    <w:p w14:paraId="5C2BEEC1" w14:textId="77777777" w:rsidR="00A713AA" w:rsidRDefault="00A713AA" w:rsidP="00A713AA">
      <w:pPr>
        <w:jc w:val="center"/>
        <w:rPr>
          <w:rFonts w:ascii="Arial" w:hAnsi="Arial" w:cs="Arial"/>
        </w:rPr>
      </w:pPr>
    </w:p>
    <w:p w14:paraId="122CC88C" w14:textId="3A3469CA" w:rsidR="00390D11" w:rsidRPr="00BB1409" w:rsidRDefault="00A713AA" w:rsidP="00A713AA">
      <w:pPr>
        <w:jc w:val="center"/>
        <w:rPr>
          <w:rFonts w:ascii="Arial" w:hAnsi="Arial" w:cs="Arial"/>
          <w:b/>
          <w:bCs/>
        </w:rPr>
      </w:pPr>
      <w:r w:rsidRPr="00BB1409">
        <w:rPr>
          <w:rFonts w:ascii="Arial" w:hAnsi="Arial" w:cs="Arial"/>
          <w:b/>
          <w:bCs/>
        </w:rPr>
        <w:lastRenderedPageBreak/>
        <w:t>JUSTIFICATIVA</w:t>
      </w:r>
    </w:p>
    <w:p w14:paraId="5B164C12" w14:textId="77777777" w:rsidR="00390D11" w:rsidRDefault="00390D11" w:rsidP="00390D11">
      <w:pPr>
        <w:jc w:val="both"/>
        <w:rPr>
          <w:rFonts w:ascii="Arial" w:hAnsi="Arial" w:cs="Arial"/>
        </w:rPr>
      </w:pPr>
    </w:p>
    <w:p w14:paraId="609CBBEF" w14:textId="2DABC80F" w:rsidR="00A713AA" w:rsidRPr="00A713AA" w:rsidRDefault="00A713AA" w:rsidP="00A713AA">
      <w:pPr>
        <w:jc w:val="both"/>
        <w:rPr>
          <w:rFonts w:ascii="Arial" w:hAnsi="Arial" w:cs="Arial" w:hint="eastAsia"/>
        </w:rPr>
      </w:pPr>
      <w:r w:rsidRPr="00A713AA">
        <w:rPr>
          <w:rFonts w:ascii="Arial" w:hAnsi="Arial" w:cs="Arial" w:hint="eastAsia"/>
        </w:rPr>
        <w:t xml:space="preserve">A garantia do direito </w:t>
      </w:r>
      <w:r w:rsidRPr="00A713AA">
        <w:rPr>
          <w:rFonts w:ascii="Arial" w:hAnsi="Arial" w:cs="Arial" w:hint="eastAsia"/>
        </w:rPr>
        <w:t>à</w:t>
      </w:r>
      <w:r w:rsidRPr="00A713AA">
        <w:rPr>
          <w:rFonts w:ascii="Arial" w:hAnsi="Arial" w:cs="Arial" w:hint="eastAsia"/>
        </w:rPr>
        <w:t xml:space="preserve"> educação, prevista na Constituição Federal de 1988, especialmente em seu artigo 6</w:t>
      </w:r>
      <w:r w:rsidRPr="00A713AA">
        <w:rPr>
          <w:rFonts w:ascii="Arial" w:hAnsi="Arial" w:cs="Arial" w:hint="eastAsia"/>
        </w:rPr>
        <w:t>º</w:t>
      </w:r>
      <w:r w:rsidRPr="00A713AA">
        <w:rPr>
          <w:rFonts w:ascii="Arial" w:hAnsi="Arial" w:cs="Arial" w:hint="eastAsia"/>
        </w:rPr>
        <w:t xml:space="preserve"> e no artigo 205, reafirma a responsabilidade do Estado de assegurar o pleno desenvolvimento do educando, seu aprimoramento moral, intelectual e social. A Lei de Diretrizes e Bases da Educação Nacional (Lei n</w:t>
      </w:r>
      <w:r w:rsidRPr="00A713AA">
        <w:rPr>
          <w:rFonts w:ascii="Arial" w:hAnsi="Arial" w:cs="Arial" w:hint="eastAsia"/>
        </w:rPr>
        <w:t>º</w:t>
      </w:r>
      <w:r w:rsidRPr="00A713AA">
        <w:rPr>
          <w:rFonts w:ascii="Arial" w:hAnsi="Arial" w:cs="Arial" w:hint="eastAsia"/>
        </w:rPr>
        <w:t xml:space="preserve"> 9.394/96) </w:t>
      </w:r>
      <w:r>
        <w:rPr>
          <w:rFonts w:ascii="Arial" w:hAnsi="Arial" w:cs="Arial"/>
        </w:rPr>
        <w:t xml:space="preserve">também </w:t>
      </w:r>
      <w:r w:rsidRPr="00A713AA">
        <w:rPr>
          <w:rFonts w:ascii="Arial" w:hAnsi="Arial" w:cs="Arial" w:hint="eastAsia"/>
        </w:rPr>
        <w:t>reforça esta missão, dispondo sobre o dever de oferecer uma educação de qualidade, inclusiva e promotora de oportunidades iguais a todos os estudantes.</w:t>
      </w:r>
    </w:p>
    <w:p w14:paraId="77E2A0A1" w14:textId="77777777" w:rsidR="00A713AA" w:rsidRPr="00A713AA" w:rsidRDefault="00A713AA" w:rsidP="00A713AA">
      <w:pPr>
        <w:jc w:val="both"/>
        <w:rPr>
          <w:rFonts w:ascii="Arial" w:hAnsi="Arial" w:cs="Arial" w:hint="eastAsia"/>
        </w:rPr>
      </w:pPr>
    </w:p>
    <w:p w14:paraId="4C393467" w14:textId="5E21862A" w:rsidR="00A713AA" w:rsidRPr="00A713AA" w:rsidRDefault="00A713AA" w:rsidP="00A713AA">
      <w:pPr>
        <w:jc w:val="both"/>
        <w:rPr>
          <w:rFonts w:ascii="Arial" w:hAnsi="Arial" w:cs="Arial" w:hint="eastAsia"/>
        </w:rPr>
      </w:pPr>
      <w:r w:rsidRPr="00A713AA">
        <w:rPr>
          <w:rFonts w:ascii="Arial" w:hAnsi="Arial" w:cs="Arial" w:hint="eastAsia"/>
        </w:rPr>
        <w:t>O Estatuto da Criança e do Adolescente (ECA - Lei n</w:t>
      </w:r>
      <w:r w:rsidRPr="00A713AA">
        <w:rPr>
          <w:rFonts w:ascii="Arial" w:hAnsi="Arial" w:cs="Arial" w:hint="eastAsia"/>
        </w:rPr>
        <w:t>º</w:t>
      </w:r>
      <w:r w:rsidRPr="00A713AA">
        <w:rPr>
          <w:rFonts w:ascii="Arial" w:hAnsi="Arial" w:cs="Arial" w:hint="eastAsia"/>
        </w:rPr>
        <w:t xml:space="preserve"> 8.069/90) dispõe sobre a proteção integral a crianças e adolescentes, reforçando a importância de ações que promovam a equidade e o acesso </w:t>
      </w:r>
      <w:r w:rsidRPr="00A713AA">
        <w:rPr>
          <w:rFonts w:ascii="Arial" w:hAnsi="Arial" w:cs="Arial" w:hint="eastAsia"/>
        </w:rPr>
        <w:t>à</w:t>
      </w:r>
      <w:r w:rsidRPr="00A713AA">
        <w:rPr>
          <w:rFonts w:ascii="Arial" w:hAnsi="Arial" w:cs="Arial" w:hint="eastAsia"/>
        </w:rPr>
        <w:t xml:space="preserve">s oportunidades de aprendizagem. Nesse sentido, a Base Nacional Comum Curricular (BNCC) orienta a construção de </w:t>
      </w:r>
      <w:r>
        <w:rPr>
          <w:rFonts w:ascii="Arial" w:hAnsi="Arial" w:cs="Arial"/>
        </w:rPr>
        <w:t>currículos</w:t>
      </w:r>
      <w:r w:rsidRPr="00A713AA">
        <w:rPr>
          <w:rFonts w:ascii="Arial" w:hAnsi="Arial" w:cs="Arial" w:hint="eastAsia"/>
        </w:rPr>
        <w:t xml:space="preserve"> que garantam </w:t>
      </w:r>
      <w:r>
        <w:rPr>
          <w:rFonts w:ascii="Arial" w:hAnsi="Arial" w:cs="Arial"/>
        </w:rPr>
        <w:t>competências</w:t>
      </w:r>
      <w:r w:rsidRPr="00A713AA">
        <w:rPr>
          <w:rFonts w:ascii="Arial" w:hAnsi="Arial" w:cs="Arial" w:hint="eastAsia"/>
        </w:rPr>
        <w:t xml:space="preserve"> e habilidades essenciais ao desenvolvimento integral dos estudantes, promovendo alinhamento </w:t>
      </w:r>
      <w:r>
        <w:rPr>
          <w:rFonts w:ascii="Arial" w:hAnsi="Arial" w:cs="Arial"/>
        </w:rPr>
        <w:t>técnico</w:t>
      </w:r>
      <w:r w:rsidRPr="00A713AA">
        <w:rPr>
          <w:rFonts w:ascii="Arial" w:hAnsi="Arial" w:cs="Arial" w:hint="eastAsia"/>
        </w:rPr>
        <w:t xml:space="preserve">, </w:t>
      </w:r>
      <w:r>
        <w:rPr>
          <w:rFonts w:ascii="Arial" w:hAnsi="Arial" w:cs="Arial"/>
        </w:rPr>
        <w:t>pedagógico</w:t>
      </w:r>
      <w:r w:rsidRPr="00A713AA">
        <w:rPr>
          <w:rFonts w:ascii="Arial" w:hAnsi="Arial" w:cs="Arial" w:hint="eastAsia"/>
        </w:rPr>
        <w:t xml:space="preserve"> e </w:t>
      </w:r>
      <w:r>
        <w:rPr>
          <w:rFonts w:ascii="Arial" w:hAnsi="Arial" w:cs="Arial"/>
        </w:rPr>
        <w:t>político</w:t>
      </w:r>
      <w:r w:rsidRPr="00A713AA">
        <w:rPr>
          <w:rFonts w:ascii="Arial" w:hAnsi="Arial" w:cs="Arial" w:hint="eastAsia"/>
        </w:rPr>
        <w:t xml:space="preserve"> das ações educativas em todo o </w:t>
      </w:r>
      <w:r>
        <w:rPr>
          <w:rFonts w:ascii="Arial" w:hAnsi="Arial" w:cs="Arial"/>
        </w:rPr>
        <w:t>país</w:t>
      </w:r>
      <w:r w:rsidRPr="00A713AA">
        <w:rPr>
          <w:rFonts w:ascii="Arial" w:hAnsi="Arial" w:cs="Arial" w:hint="eastAsia"/>
        </w:rPr>
        <w:t>.</w:t>
      </w:r>
    </w:p>
    <w:p w14:paraId="499C2D42" w14:textId="77777777" w:rsidR="00A713AA" w:rsidRPr="00A713AA" w:rsidRDefault="00A713AA" w:rsidP="00A713AA">
      <w:pPr>
        <w:jc w:val="both"/>
        <w:rPr>
          <w:rFonts w:ascii="Arial" w:hAnsi="Arial" w:cs="Arial" w:hint="eastAsia"/>
        </w:rPr>
      </w:pPr>
    </w:p>
    <w:p w14:paraId="07810EA7" w14:textId="6BB99B98" w:rsidR="00A713AA" w:rsidRPr="00A713AA" w:rsidRDefault="00A713AA" w:rsidP="00A713AA">
      <w:pPr>
        <w:jc w:val="both"/>
        <w:rPr>
          <w:rFonts w:ascii="Arial" w:hAnsi="Arial" w:cs="Arial" w:hint="eastAsia"/>
        </w:rPr>
      </w:pPr>
      <w:r w:rsidRPr="00A713AA">
        <w:rPr>
          <w:rFonts w:ascii="Arial" w:hAnsi="Arial" w:cs="Arial" w:hint="eastAsia"/>
        </w:rPr>
        <w:t>A Lei n</w:t>
      </w:r>
      <w:r w:rsidRPr="00A713AA">
        <w:rPr>
          <w:rFonts w:ascii="Arial" w:hAnsi="Arial" w:cs="Arial" w:hint="eastAsia"/>
        </w:rPr>
        <w:t>º</w:t>
      </w:r>
      <w:r w:rsidRPr="00A713AA">
        <w:rPr>
          <w:rFonts w:ascii="Arial" w:hAnsi="Arial" w:cs="Arial" w:hint="eastAsia"/>
        </w:rPr>
        <w:t xml:space="preserve"> 13.005/2014, que institui o Plano Nacional de Educação (PNE), estabelece metas para uma educação de qualidade e a universalização do ensino, incluindo o compromisso com a promoção de processos de recuperação e reforço escolar, de modo a diminuir o n</w:t>
      </w:r>
      <w:r w:rsidRPr="00A713AA">
        <w:rPr>
          <w:rFonts w:ascii="Arial" w:hAnsi="Arial" w:cs="Arial" w:hint="eastAsia"/>
        </w:rPr>
        <w:t>ú</w:t>
      </w:r>
      <w:r w:rsidRPr="00A713AA">
        <w:rPr>
          <w:rFonts w:ascii="Arial" w:hAnsi="Arial" w:cs="Arial" w:hint="eastAsia"/>
        </w:rPr>
        <w:t>mero de estudantes em situação de lacuna de aprendizagem. A criação de programas de preenchimento de lacunas e recomposição da aprendizagem</w:t>
      </w:r>
      <w:r>
        <w:rPr>
          <w:rFonts w:ascii="Arial" w:hAnsi="Arial" w:cs="Arial"/>
        </w:rPr>
        <w:t xml:space="preserve"> é </w:t>
      </w:r>
      <w:r w:rsidRPr="00A713AA">
        <w:rPr>
          <w:rFonts w:ascii="Arial" w:hAnsi="Arial" w:cs="Arial" w:hint="eastAsia"/>
        </w:rPr>
        <w:t>fundamental para concretizar esses objetivos, garantindo a inclusão e o atendimento</w:t>
      </w:r>
      <w:r>
        <w:rPr>
          <w:rFonts w:ascii="Arial" w:hAnsi="Arial" w:cs="Arial"/>
        </w:rPr>
        <w:t xml:space="preserve"> às</w:t>
      </w:r>
      <w:r w:rsidRPr="00A713AA">
        <w:rPr>
          <w:rFonts w:ascii="Arial" w:hAnsi="Arial" w:cs="Arial" w:hint="eastAsia"/>
        </w:rPr>
        <w:t xml:space="preserve"> necessidades </w:t>
      </w:r>
      <w:r>
        <w:rPr>
          <w:rFonts w:ascii="Arial" w:hAnsi="Arial" w:cs="Arial"/>
        </w:rPr>
        <w:t>especificas</w:t>
      </w:r>
      <w:r w:rsidRPr="00A713AA">
        <w:rPr>
          <w:rFonts w:ascii="Arial" w:hAnsi="Arial" w:cs="Arial" w:hint="eastAsia"/>
        </w:rPr>
        <w:t xml:space="preserve"> de cada estudante.</w:t>
      </w:r>
    </w:p>
    <w:p w14:paraId="7D1BCFB1" w14:textId="77777777" w:rsidR="00A713AA" w:rsidRPr="00A713AA" w:rsidRDefault="00A713AA" w:rsidP="00A713AA">
      <w:pPr>
        <w:jc w:val="both"/>
        <w:rPr>
          <w:rFonts w:ascii="Arial" w:hAnsi="Arial" w:cs="Arial" w:hint="eastAsia"/>
        </w:rPr>
      </w:pPr>
    </w:p>
    <w:p w14:paraId="2EFBADE4" w14:textId="14E978D2" w:rsidR="00A713AA" w:rsidRPr="00A713AA" w:rsidRDefault="00A713AA" w:rsidP="00A713AA">
      <w:pPr>
        <w:jc w:val="both"/>
        <w:rPr>
          <w:rFonts w:ascii="Arial" w:hAnsi="Arial" w:cs="Arial" w:hint="eastAsia"/>
        </w:rPr>
      </w:pPr>
      <w:r w:rsidRPr="00A713AA">
        <w:rPr>
          <w:rFonts w:ascii="Arial" w:hAnsi="Arial" w:cs="Arial" w:hint="eastAsia"/>
        </w:rPr>
        <w:t>O Plano Municipal de Educação de Ananindeua (Lei n</w:t>
      </w:r>
      <w:r w:rsidRPr="00A713AA">
        <w:rPr>
          <w:rFonts w:ascii="Arial" w:hAnsi="Arial" w:cs="Arial" w:hint="eastAsia"/>
        </w:rPr>
        <w:t>º</w:t>
      </w:r>
      <w:r w:rsidRPr="00A713AA">
        <w:rPr>
          <w:rFonts w:ascii="Arial" w:hAnsi="Arial" w:cs="Arial" w:hint="eastAsia"/>
        </w:rPr>
        <w:t xml:space="preserve"> 2.729) </w:t>
      </w:r>
      <w:r>
        <w:rPr>
          <w:rFonts w:ascii="Arial" w:hAnsi="Arial" w:cs="Arial"/>
        </w:rPr>
        <w:t>também</w:t>
      </w:r>
      <w:r w:rsidRPr="00A713AA">
        <w:rPr>
          <w:rFonts w:ascii="Arial" w:hAnsi="Arial" w:cs="Arial" w:hint="eastAsia"/>
        </w:rPr>
        <w:t xml:space="preserve"> reforça o compromisso do </w:t>
      </w:r>
      <w:r>
        <w:rPr>
          <w:rFonts w:ascii="Arial" w:hAnsi="Arial" w:cs="Arial"/>
        </w:rPr>
        <w:t>município</w:t>
      </w:r>
      <w:r w:rsidRPr="00A713AA">
        <w:rPr>
          <w:rFonts w:ascii="Arial" w:hAnsi="Arial" w:cs="Arial" w:hint="eastAsia"/>
        </w:rPr>
        <w:t xml:space="preserve"> com a melhoria da qualidade do ensino, a redução das desigualdades no acesso ao conhecimento e a promoção de </w:t>
      </w:r>
      <w:r>
        <w:rPr>
          <w:rFonts w:ascii="Arial" w:hAnsi="Arial" w:cs="Arial"/>
        </w:rPr>
        <w:t>estratégias</w:t>
      </w:r>
      <w:r w:rsidRPr="00A713AA">
        <w:rPr>
          <w:rFonts w:ascii="Arial" w:hAnsi="Arial" w:cs="Arial" w:hint="eastAsia"/>
        </w:rPr>
        <w:t xml:space="preserve"> que assegurem o sucesso escolar de todos os estudantes. Nesse contexto, criar um programa de recomposição e preenchimento de lacunas de aprendizagem</w:t>
      </w:r>
      <w:r>
        <w:rPr>
          <w:rFonts w:ascii="Arial" w:hAnsi="Arial" w:cs="Arial"/>
        </w:rPr>
        <w:t xml:space="preserve"> é</w:t>
      </w:r>
      <w:r w:rsidRPr="00A713AA">
        <w:rPr>
          <w:rFonts w:ascii="Arial" w:hAnsi="Arial" w:cs="Arial" w:hint="eastAsia"/>
        </w:rPr>
        <w:t xml:space="preserve"> uma medida </w:t>
      </w:r>
      <w:r>
        <w:rPr>
          <w:rFonts w:ascii="Arial" w:hAnsi="Arial" w:cs="Arial"/>
        </w:rPr>
        <w:t>necessária</w:t>
      </w:r>
      <w:r w:rsidRPr="00A713AA">
        <w:rPr>
          <w:rFonts w:ascii="Arial" w:hAnsi="Arial" w:cs="Arial" w:hint="eastAsia"/>
        </w:rPr>
        <w:t xml:space="preserve"> para reforçar o compromisso com a equidade, </w:t>
      </w:r>
      <w:r>
        <w:rPr>
          <w:rFonts w:ascii="Arial" w:hAnsi="Arial" w:cs="Arial"/>
        </w:rPr>
        <w:t>eficiência</w:t>
      </w:r>
      <w:r w:rsidRPr="00A713AA">
        <w:rPr>
          <w:rFonts w:ascii="Arial" w:hAnsi="Arial" w:cs="Arial" w:hint="eastAsia"/>
        </w:rPr>
        <w:t xml:space="preserve"> e </w:t>
      </w:r>
      <w:r>
        <w:rPr>
          <w:rFonts w:ascii="Arial" w:hAnsi="Arial" w:cs="Arial"/>
        </w:rPr>
        <w:t>eficácia</w:t>
      </w:r>
      <w:r w:rsidRPr="00A713AA">
        <w:rPr>
          <w:rFonts w:ascii="Arial" w:hAnsi="Arial" w:cs="Arial" w:hint="eastAsia"/>
        </w:rPr>
        <w:t xml:space="preserve"> na oferta da educação.</w:t>
      </w:r>
    </w:p>
    <w:p w14:paraId="084ACF96" w14:textId="77777777" w:rsidR="00A713AA" w:rsidRPr="00A713AA" w:rsidRDefault="00A713AA" w:rsidP="00A713AA">
      <w:pPr>
        <w:jc w:val="both"/>
        <w:rPr>
          <w:rFonts w:ascii="Arial" w:hAnsi="Arial" w:cs="Arial" w:hint="eastAsia"/>
        </w:rPr>
      </w:pPr>
    </w:p>
    <w:p w14:paraId="13A07219" w14:textId="6F1F9884" w:rsidR="00A713AA" w:rsidRDefault="00A713AA" w:rsidP="00A713AA">
      <w:pPr>
        <w:jc w:val="both"/>
        <w:rPr>
          <w:rFonts w:ascii="Arial" w:hAnsi="Arial" w:cs="Arial"/>
        </w:rPr>
      </w:pPr>
      <w:r w:rsidRPr="00A713AA">
        <w:rPr>
          <w:rFonts w:ascii="Arial" w:hAnsi="Arial" w:cs="Arial" w:hint="eastAsia"/>
        </w:rPr>
        <w:t xml:space="preserve">Diante do exposto, este projeto de lei busca autorizar a Prefeitura Municipal de Ananindeua, por meio da Secretaria Municipal de Educação, a criar um programa </w:t>
      </w:r>
      <w:r>
        <w:rPr>
          <w:rFonts w:ascii="Arial" w:hAnsi="Arial" w:cs="Arial"/>
        </w:rPr>
        <w:t>estratégico</w:t>
      </w:r>
      <w:r w:rsidRPr="00A713AA">
        <w:rPr>
          <w:rFonts w:ascii="Arial" w:hAnsi="Arial" w:cs="Arial" w:hint="eastAsia"/>
        </w:rPr>
        <w:t xml:space="preserve"> voltado</w:t>
      </w:r>
      <w:r>
        <w:rPr>
          <w:rFonts w:ascii="Arial" w:hAnsi="Arial" w:cs="Arial"/>
        </w:rPr>
        <w:t xml:space="preserve"> à</w:t>
      </w:r>
      <w:r w:rsidRPr="00A713AA">
        <w:rPr>
          <w:rFonts w:ascii="Arial" w:hAnsi="Arial" w:cs="Arial" w:hint="eastAsia"/>
        </w:rPr>
        <w:t xml:space="preserve"> identificação e recuperação das lacunas de aprendizagem dos estudantes do Ensino Fundamental. Tal iniciativa visa garantir que todos tenham acesso a uma educação de qualidade, promovendo o desenvolvimento integral, a inclusão social e a equidade de oportunidades, essenciais aos </w:t>
      </w:r>
      <w:r>
        <w:rPr>
          <w:rFonts w:ascii="Arial" w:hAnsi="Arial" w:cs="Arial"/>
        </w:rPr>
        <w:t>princípios</w:t>
      </w:r>
      <w:r w:rsidRPr="00A713AA">
        <w:rPr>
          <w:rFonts w:ascii="Arial" w:hAnsi="Arial" w:cs="Arial" w:hint="eastAsia"/>
        </w:rPr>
        <w:t xml:space="preserve"> constitucionais e</w:t>
      </w:r>
      <w:r>
        <w:rPr>
          <w:rFonts w:ascii="Arial" w:hAnsi="Arial" w:cs="Arial"/>
        </w:rPr>
        <w:t xml:space="preserve"> às políticas</w:t>
      </w:r>
      <w:r w:rsidRPr="00A713AA">
        <w:rPr>
          <w:rFonts w:ascii="Arial" w:hAnsi="Arial" w:cs="Arial" w:hint="eastAsia"/>
        </w:rPr>
        <w:t xml:space="preserve"> p</w:t>
      </w:r>
      <w:r w:rsidRPr="00A713AA">
        <w:rPr>
          <w:rFonts w:ascii="Arial" w:hAnsi="Arial" w:cs="Arial" w:hint="eastAsia"/>
        </w:rPr>
        <w:t>ú</w:t>
      </w:r>
      <w:r w:rsidRPr="00A713AA">
        <w:rPr>
          <w:rFonts w:ascii="Arial" w:hAnsi="Arial" w:cs="Arial" w:hint="eastAsia"/>
        </w:rPr>
        <w:t xml:space="preserve">blicas educacionais de nosso </w:t>
      </w:r>
      <w:r>
        <w:rPr>
          <w:rFonts w:ascii="Arial" w:hAnsi="Arial" w:cs="Arial"/>
        </w:rPr>
        <w:t>país</w:t>
      </w:r>
      <w:r w:rsidRPr="00A713AA">
        <w:rPr>
          <w:rFonts w:ascii="Arial" w:hAnsi="Arial" w:cs="Arial" w:hint="eastAsia"/>
        </w:rPr>
        <w:t>.</w:t>
      </w:r>
    </w:p>
    <w:p w14:paraId="017124A3" w14:textId="77777777" w:rsidR="00390D11" w:rsidRDefault="00390D11" w:rsidP="00390D11">
      <w:pPr>
        <w:jc w:val="both"/>
        <w:rPr>
          <w:rFonts w:ascii="Arial" w:hAnsi="Arial" w:cs="Arial"/>
        </w:rPr>
      </w:pPr>
    </w:p>
    <w:p w14:paraId="10D325F3" w14:textId="0CE5E49E" w:rsidR="00390D11" w:rsidRPr="00C24D97" w:rsidRDefault="00390D11" w:rsidP="00A713AA">
      <w:pPr>
        <w:rPr>
          <w:rFonts w:ascii="Agency FB" w:hAnsi="Agency FB" w:cstheme="majorHAnsi"/>
          <w:b/>
          <w:bCs/>
        </w:rPr>
      </w:pPr>
      <w:r w:rsidRPr="006F3821">
        <w:rPr>
          <w:rFonts w:ascii="Agency FB" w:hAnsi="Agency FB" w:cstheme="majorHAnsi"/>
          <w:b/>
          <w:bCs/>
        </w:rPr>
        <w:t>Ananindeua,</w:t>
      </w:r>
      <w:r>
        <w:rPr>
          <w:rFonts w:ascii="Agency FB" w:hAnsi="Agency FB" w:cstheme="majorHAnsi"/>
          <w:b/>
          <w:bCs/>
        </w:rPr>
        <w:t xml:space="preserve"> 28 de agosto</w:t>
      </w:r>
      <w:r w:rsidRPr="006F3821">
        <w:rPr>
          <w:rFonts w:ascii="Agency FB" w:hAnsi="Agency FB" w:cstheme="majorHAnsi"/>
          <w:b/>
          <w:bCs/>
        </w:rPr>
        <w:t xml:space="preserve"> de 2025.</w:t>
      </w:r>
    </w:p>
    <w:p w14:paraId="0F6389F6" w14:textId="77777777" w:rsidR="00390D11" w:rsidRPr="00C24D97" w:rsidRDefault="00390D11" w:rsidP="00390D11">
      <w:pPr>
        <w:pStyle w:val="Cabealho"/>
        <w:spacing w:line="276" w:lineRule="auto"/>
        <w:jc w:val="center"/>
        <w:rPr>
          <w:rFonts w:ascii="Agency FB" w:hAnsi="Agency FB" w:cstheme="majorHAnsi"/>
          <w:b/>
          <w:bCs/>
        </w:rPr>
      </w:pPr>
    </w:p>
    <w:p w14:paraId="78B05C0F" w14:textId="77777777" w:rsidR="00390D11" w:rsidRPr="00C24D97" w:rsidRDefault="00390D11" w:rsidP="00390D11">
      <w:pPr>
        <w:pStyle w:val="Cabealho"/>
        <w:spacing w:line="276" w:lineRule="auto"/>
        <w:jc w:val="center"/>
        <w:rPr>
          <w:rFonts w:ascii="Agency FB" w:hAnsi="Agency FB" w:cstheme="majorHAnsi"/>
          <w:b/>
          <w:bCs/>
        </w:rPr>
      </w:pPr>
    </w:p>
    <w:p w14:paraId="20C8A669" w14:textId="77777777" w:rsidR="00390D11" w:rsidRPr="00C24D97" w:rsidRDefault="00390D11" w:rsidP="00390D11">
      <w:pPr>
        <w:pStyle w:val="Cabealho"/>
        <w:spacing w:line="276" w:lineRule="auto"/>
        <w:jc w:val="center"/>
        <w:rPr>
          <w:rFonts w:ascii="Agency FB" w:hAnsi="Agency FB" w:cstheme="majorHAnsi"/>
        </w:rPr>
      </w:pPr>
      <w:r w:rsidRPr="00C24D97">
        <w:rPr>
          <w:rFonts w:ascii="Agency FB" w:hAnsi="Agency FB" w:cstheme="majorHAnsi"/>
          <w:b/>
          <w:bCs/>
        </w:rPr>
        <w:t xml:space="preserve">VEREADORA </w:t>
      </w:r>
      <w:proofErr w:type="spellStart"/>
      <w:r w:rsidRPr="00C24D97">
        <w:rPr>
          <w:rFonts w:ascii="Agency FB" w:hAnsi="Agency FB" w:cstheme="majorHAnsi"/>
          <w:b/>
          <w:bCs/>
        </w:rPr>
        <w:t>PROFª</w:t>
      </w:r>
      <w:proofErr w:type="spellEnd"/>
      <w:r w:rsidRPr="00C24D97">
        <w:rPr>
          <w:rFonts w:ascii="Agency FB" w:hAnsi="Agency FB" w:cstheme="majorHAnsi"/>
          <w:b/>
          <w:bCs/>
        </w:rPr>
        <w:t xml:space="preserve"> LEILA FREIRE </w:t>
      </w:r>
    </w:p>
    <w:bookmarkEnd w:id="0"/>
    <w:p w14:paraId="2F9A5642" w14:textId="52BCBA27" w:rsidR="005D0721" w:rsidRPr="00B431B2" w:rsidRDefault="00390D11" w:rsidP="00B431B2">
      <w:pPr>
        <w:pStyle w:val="Standard"/>
        <w:spacing w:line="276" w:lineRule="auto"/>
        <w:jc w:val="center"/>
        <w:rPr>
          <w:rFonts w:ascii="Agency FB" w:hAnsi="Agency FB"/>
        </w:rPr>
      </w:pPr>
      <w:r w:rsidRPr="00C24D97">
        <w:rPr>
          <w:rFonts w:ascii="Agency FB" w:hAnsi="Agency FB" w:cstheme="majorHAnsi"/>
          <w:noProof/>
        </w:rPr>
        <w:drawing>
          <wp:inline distT="0" distB="0" distL="0" distR="0" wp14:anchorId="4A20480D" wp14:editId="5378E6ED">
            <wp:extent cx="1209675" cy="685800"/>
            <wp:effectExtent l="0" t="0" r="9525" b="0"/>
            <wp:docPr id="131840099" name="Imagem 1" descr="Logotipo, nome da empresa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840099" name="Imagem 1" descr="Logotipo, nome da empresa&#10;&#10;Descrição gerada automaticamente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9675" cy="685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5D0721" w:rsidRPr="00B431B2" w:rsidSect="00390D11">
      <w:headerReference w:type="default" r:id="rId5"/>
      <w:pgSz w:w="11906" w:h="16838"/>
      <w:pgMar w:top="1134" w:right="1134" w:bottom="1134" w:left="1134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gency FB">
    <w:altName w:val="Agency FB"/>
    <w:panose1 w:val="020B0503020202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3FE185" w14:textId="77777777" w:rsidR="00390D11" w:rsidRDefault="00390D11" w:rsidP="0080761B">
    <w:pPr>
      <w:pStyle w:val="NormalWeb"/>
    </w:pPr>
    <w:r>
      <w:rPr>
        <w:noProof/>
      </w:rPr>
      <w:drawing>
        <wp:anchor distT="0" distB="0" distL="114300" distR="114300" simplePos="0" relativeHeight="251659264" behindDoc="0" locked="0" layoutInCell="1" allowOverlap="1" wp14:anchorId="71097D82" wp14:editId="1420CB1B">
          <wp:simplePos x="0" y="0"/>
          <wp:positionH relativeFrom="column">
            <wp:posOffset>-22225</wp:posOffset>
          </wp:positionH>
          <wp:positionV relativeFrom="paragraph">
            <wp:posOffset>-395605</wp:posOffset>
          </wp:positionV>
          <wp:extent cx="1437640" cy="1237615"/>
          <wp:effectExtent l="0" t="0" r="0" b="635"/>
          <wp:wrapSquare wrapText="bothSides"/>
          <wp:docPr id="906762892" name="Figura1 Copia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>
                    <a:lum/>
                    <a:alphaModFix/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437640" cy="1237615"/>
                  </a:xfrm>
                  <a:prstGeom prst="rect">
                    <a:avLst/>
                  </a:prstGeom>
                  <a:noFill/>
                  <a:ln>
                    <a:noFill/>
                    <a:prstDash/>
                  </a:ln>
                </pic:spPr>
              </pic:pic>
            </a:graphicData>
          </a:graphic>
        </wp:anchor>
      </w:drawing>
    </w:r>
    <w:r>
      <w:rPr>
        <w:rFonts w:ascii="Agency FB" w:hAnsi="Agency FB"/>
        <w:b/>
        <w:bCs/>
      </w:rPr>
      <w:t xml:space="preserve">         GABINETE VEREADORA </w:t>
    </w:r>
    <w:proofErr w:type="spellStart"/>
    <w:r>
      <w:rPr>
        <w:rFonts w:ascii="Agency FB" w:hAnsi="Agency FB"/>
        <w:b/>
        <w:bCs/>
      </w:rPr>
      <w:t>PROFª</w:t>
    </w:r>
    <w:proofErr w:type="spellEnd"/>
    <w:r>
      <w:rPr>
        <w:rFonts w:ascii="Agency FB" w:hAnsi="Agency FB"/>
        <w:b/>
        <w:bCs/>
      </w:rPr>
      <w:t xml:space="preserve"> LEILA FREIRE                </w:t>
    </w:r>
    <w:r>
      <w:rPr>
        <w:noProof/>
      </w:rPr>
      <w:t xml:space="preserve"> </w:t>
    </w:r>
    <w:r>
      <w:rPr>
        <w:noProof/>
      </w:rPr>
      <w:drawing>
        <wp:inline distT="0" distB="0" distL="0" distR="0" wp14:anchorId="491C8D6B" wp14:editId="676A2E11">
          <wp:extent cx="1209675" cy="685800"/>
          <wp:effectExtent l="0" t="0" r="9525" b="0"/>
          <wp:docPr id="474539546" name="Imagem 1" descr="Logotipo, nome da empresa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74539546" name="Imagem 1" descr="Logotipo, nome da empresa&#10;&#10;Descrição gerada automaticamente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09675" cy="685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0D11"/>
    <w:rsid w:val="002F5A22"/>
    <w:rsid w:val="003274AF"/>
    <w:rsid w:val="0033005A"/>
    <w:rsid w:val="00390D11"/>
    <w:rsid w:val="00433957"/>
    <w:rsid w:val="004F4563"/>
    <w:rsid w:val="005D0721"/>
    <w:rsid w:val="007D65D0"/>
    <w:rsid w:val="00810B4B"/>
    <w:rsid w:val="00A42EF1"/>
    <w:rsid w:val="00A713AA"/>
    <w:rsid w:val="00AB778A"/>
    <w:rsid w:val="00B431B2"/>
    <w:rsid w:val="00B43BB0"/>
    <w:rsid w:val="00BB1409"/>
    <w:rsid w:val="00BD1F9F"/>
    <w:rsid w:val="00BE2D4C"/>
    <w:rsid w:val="00EA05BE"/>
    <w:rsid w:val="00FD3E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E75C0B"/>
  <w15:chartTrackingRefBased/>
  <w15:docId w15:val="{BFB75F42-C41C-4909-8374-8C70191838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="SimSun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90D11"/>
    <w:pPr>
      <w:suppressAutoHyphens/>
      <w:autoSpaceDN w:val="0"/>
      <w:spacing w:after="0" w:line="240" w:lineRule="auto"/>
      <w:textAlignment w:val="baseline"/>
    </w:pPr>
    <w:rPr>
      <w:rFonts w:ascii="Liberation Serif" w:eastAsia="NSimSun" w:hAnsi="Liberation Serif" w:cs="Lucida Sans"/>
      <w:kern w:val="3"/>
      <w:sz w:val="24"/>
      <w:szCs w:val="24"/>
      <w:lang w:eastAsia="zh-CN" w:bidi="hi-IN"/>
      <w14:ligatures w14:val="none"/>
    </w:rPr>
  </w:style>
  <w:style w:type="paragraph" w:styleId="Ttulo1">
    <w:name w:val="heading 1"/>
    <w:basedOn w:val="Normal"/>
    <w:next w:val="Normal"/>
    <w:link w:val="Ttulo1Char"/>
    <w:uiPriority w:val="9"/>
    <w:qFormat/>
    <w:rsid w:val="00390D1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390D1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390D1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390D1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390D1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390D11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390D11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390D11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390D11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390D1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390D1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390D1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390D11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390D11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390D11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390D11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390D11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390D11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390D11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390D1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390D1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390D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390D1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390D11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390D11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390D11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390D1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390D11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390D11"/>
    <w:rPr>
      <w:b/>
      <w:bCs/>
      <w:smallCaps/>
      <w:color w:val="2F5496" w:themeColor="accent1" w:themeShade="BF"/>
      <w:spacing w:val="5"/>
    </w:rPr>
  </w:style>
  <w:style w:type="paragraph" w:customStyle="1" w:styleId="Standard">
    <w:name w:val="Standard"/>
    <w:rsid w:val="00390D11"/>
    <w:pPr>
      <w:suppressAutoHyphens/>
      <w:autoSpaceDN w:val="0"/>
      <w:spacing w:after="0" w:line="240" w:lineRule="auto"/>
      <w:textAlignment w:val="baseline"/>
    </w:pPr>
    <w:rPr>
      <w:rFonts w:ascii="Liberation Serif" w:eastAsia="NSimSun" w:hAnsi="Liberation Serif" w:cs="Lucida Sans"/>
      <w:kern w:val="3"/>
      <w:sz w:val="24"/>
      <w:szCs w:val="24"/>
      <w:lang w:eastAsia="zh-CN" w:bidi="hi-IN"/>
      <w14:ligatures w14:val="none"/>
    </w:rPr>
  </w:style>
  <w:style w:type="paragraph" w:styleId="Cabealho">
    <w:name w:val="header"/>
    <w:basedOn w:val="Normal"/>
    <w:link w:val="CabealhoChar"/>
    <w:rsid w:val="00390D11"/>
    <w:pPr>
      <w:suppressLineNumbers/>
      <w:tabs>
        <w:tab w:val="center" w:pos="4819"/>
        <w:tab w:val="right" w:pos="9638"/>
      </w:tabs>
    </w:pPr>
  </w:style>
  <w:style w:type="character" w:customStyle="1" w:styleId="CabealhoChar">
    <w:name w:val="Cabeçalho Char"/>
    <w:basedOn w:val="Fontepargpadro"/>
    <w:link w:val="Cabealho"/>
    <w:rsid w:val="00390D11"/>
    <w:rPr>
      <w:rFonts w:ascii="Liberation Serif" w:eastAsia="NSimSun" w:hAnsi="Liberation Serif" w:cs="Lucida Sans"/>
      <w:kern w:val="3"/>
      <w:sz w:val="24"/>
      <w:szCs w:val="24"/>
      <w:lang w:eastAsia="zh-CN" w:bidi="hi-IN"/>
      <w14:ligatures w14:val="none"/>
    </w:rPr>
  </w:style>
  <w:style w:type="paragraph" w:styleId="NormalWeb">
    <w:name w:val="Normal (Web)"/>
    <w:basedOn w:val="Normal"/>
    <w:uiPriority w:val="99"/>
    <w:unhideWhenUsed/>
    <w:rsid w:val="00390D11"/>
    <w:pPr>
      <w:suppressAutoHyphens w:val="0"/>
      <w:autoSpaceDN/>
      <w:spacing w:before="100" w:beforeAutospacing="1" w:after="100" w:afterAutospacing="1"/>
      <w:textAlignment w:val="auto"/>
    </w:pPr>
    <w:rPr>
      <w:rFonts w:ascii="Times New Roman" w:eastAsia="Times New Roman" w:hAnsi="Times New Roman" w:cs="Times New Roman"/>
      <w:kern w:val="0"/>
      <w:lang w:eastAsia="pt-BR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eader" Target="header1.xml"/><Relationship Id="rId4" Type="http://schemas.openxmlformats.org/officeDocument/2006/relationships/image" Target="media/image1.jpe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jpe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3</Pages>
  <Words>957</Words>
  <Characters>5601</Characters>
  <Application>Microsoft Office Word</Application>
  <DocSecurity>0</DocSecurity>
  <Lines>130</Lines>
  <Paragraphs>59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Leila Carvalho Freire</dc:creator>
  <cp:keywords/>
  <dc:description/>
  <cp:lastModifiedBy>Leila Carvalho Freire</cp:lastModifiedBy>
  <cp:revision>8</cp:revision>
  <dcterms:created xsi:type="dcterms:W3CDTF">2025-08-28T22:49:00Z</dcterms:created>
  <dcterms:modified xsi:type="dcterms:W3CDTF">2025-08-29T01:00:00Z</dcterms:modified>
</cp:coreProperties>
</file>