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4"/>
      </w:tblGrid>
      <w:tr w:rsidR="00114F6F" w:rsidRPr="00DB2012" w14:paraId="0073F6A0" w14:textId="77777777" w:rsidTr="00112001">
        <w:trPr>
          <w:tblCellSpacing w:w="15" w:type="dxa"/>
        </w:trPr>
        <w:tc>
          <w:tcPr>
            <w:tcW w:w="4965" w:type="pct"/>
            <w:tcMar>
              <w:top w:w="15" w:type="dxa"/>
              <w:left w:w="15" w:type="dxa"/>
              <w:bottom w:w="600" w:type="dxa"/>
              <w:right w:w="15" w:type="dxa"/>
            </w:tcMar>
            <w:vAlign w:val="center"/>
            <w:hideMark/>
          </w:tcPr>
          <w:p w14:paraId="1BF2105A" w14:textId="77777777" w:rsidR="00114F6F" w:rsidRDefault="00114F6F" w:rsidP="0011200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9"/>
                <w:szCs w:val="15"/>
                <w:lang w:eastAsia="pt-BR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eastAsia="pt-BR"/>
              </w:rPr>
              <w:drawing>
                <wp:inline distT="0" distB="0" distL="0" distR="0" wp14:anchorId="5EB0A9DE" wp14:editId="3A719F10">
                  <wp:extent cx="1119225" cy="1119225"/>
                  <wp:effectExtent l="0" t="0" r="0" b="5080"/>
                  <wp:docPr id="1" name="Imagem 1" descr="Câmara Municipal de Ananindeu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âmara Municipal de Ananindeu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9261" cy="1119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20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br/>
            </w:r>
            <w:r w:rsidRPr="0028782E">
              <w:rPr>
                <w:rFonts w:ascii="Times" w:eastAsia="Times New Roman" w:hAnsi="Times" w:cs="Times"/>
                <w:b/>
                <w:bCs/>
                <w:color w:val="000000"/>
                <w:sz w:val="20"/>
                <w:szCs w:val="24"/>
                <w:lang w:eastAsia="pt-BR"/>
              </w:rPr>
              <w:t>Câmara Municipal de Ananindeua</w:t>
            </w:r>
            <w:r w:rsidRPr="00DB20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br/>
            </w:r>
            <w:r w:rsidRPr="0028782E">
              <w:rPr>
                <w:rFonts w:ascii="Arial" w:eastAsia="Times New Roman" w:hAnsi="Arial" w:cs="Arial"/>
                <w:b/>
                <w:color w:val="000000"/>
                <w:sz w:val="19"/>
                <w:szCs w:val="15"/>
                <w:lang w:eastAsia="pt-BR"/>
              </w:rPr>
              <w:t>Palácio Legislativo João Paulo II</w:t>
            </w:r>
          </w:p>
          <w:p w14:paraId="306A1B85" w14:textId="77777777" w:rsidR="00114F6F" w:rsidRDefault="00114F6F" w:rsidP="001120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</w:pPr>
          </w:p>
          <w:p w14:paraId="71AE9A73" w14:textId="77777777" w:rsidR="00114F6F" w:rsidRDefault="00114F6F" w:rsidP="0011200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9"/>
                <w:szCs w:val="15"/>
                <w:lang w:eastAsia="pt-BR"/>
              </w:rPr>
            </w:pPr>
          </w:p>
          <w:p w14:paraId="52682583" w14:textId="77777777" w:rsidR="00114F6F" w:rsidRPr="00DB2012" w:rsidRDefault="00114F6F" w:rsidP="0011200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28782E">
              <w:rPr>
                <w:rFonts w:ascii="Arial" w:eastAsia="Times New Roman" w:hAnsi="Arial" w:cs="Arial"/>
                <w:b/>
                <w:color w:val="000000"/>
                <w:sz w:val="29"/>
                <w:szCs w:val="15"/>
                <w:lang w:eastAsia="pt-BR"/>
              </w:rPr>
              <w:t xml:space="preserve">Gabinete da Vereadora Nice </w:t>
            </w:r>
            <w:proofErr w:type="spellStart"/>
            <w:r w:rsidRPr="0028782E">
              <w:rPr>
                <w:rFonts w:ascii="Arial" w:eastAsia="Times New Roman" w:hAnsi="Arial" w:cs="Arial"/>
                <w:b/>
                <w:color w:val="000000"/>
                <w:sz w:val="29"/>
                <w:szCs w:val="15"/>
                <w:lang w:eastAsia="pt-BR"/>
              </w:rPr>
              <w:t>Ruffeil</w:t>
            </w:r>
            <w:proofErr w:type="spellEnd"/>
          </w:p>
        </w:tc>
      </w:tr>
    </w:tbl>
    <w:p w14:paraId="2136ABFF" w14:textId="1A0CABDB" w:rsidR="000331A9" w:rsidRPr="000331A9" w:rsidRDefault="000331A9" w:rsidP="00114F6F">
      <w:pPr>
        <w:spacing w:before="100" w:beforeAutospacing="1" w:after="100" w:afterAutospacing="1" w:line="320" w:lineRule="atLeast"/>
        <w:ind w:left="3402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</w:pPr>
      <w:r w:rsidRPr="000331A9"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Projeto de Decreto Legislativo Nº______ 2025</w:t>
      </w:r>
    </w:p>
    <w:p w14:paraId="7BC8F80B" w14:textId="57BA4D5C" w:rsidR="00114F6F" w:rsidRPr="00AC027C" w:rsidRDefault="00114F6F" w:rsidP="00114F6F">
      <w:pPr>
        <w:spacing w:before="100" w:beforeAutospacing="1" w:after="100" w:afterAutospacing="1" w:line="320" w:lineRule="atLeast"/>
        <w:ind w:left="3402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Concede a comenda “NOSSA SENHORA DE NAZARÉ</w:t>
      </w:r>
      <w:r w:rsidRPr="00AC027C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”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, a</w:t>
      </w:r>
      <w:r w:rsidR="00687BE6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o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 xml:space="preserve"> Ilustríssim</w:t>
      </w:r>
      <w:r w:rsidR="00687BE6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o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 xml:space="preserve"> Senhor</w:t>
      </w:r>
      <w:r w:rsidR="00687BE6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 xml:space="preserve"> </w:t>
      </w:r>
      <w:proofErr w:type="spellStart"/>
      <w:r w:rsidR="00687BE6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Pe</w:t>
      </w:r>
      <w:proofErr w:type="spellEnd"/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 xml:space="preserve"> EDNALDO DE JESUS SOARES FERREIRA e dá outras providências</w:t>
      </w:r>
      <w:r w:rsidRPr="00AC027C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.</w:t>
      </w:r>
    </w:p>
    <w:p w14:paraId="67E0A65F" w14:textId="77777777" w:rsidR="00114F6F" w:rsidRDefault="00114F6F" w:rsidP="00114F6F">
      <w:pPr>
        <w:spacing w:before="100" w:beforeAutospacing="1" w:after="100" w:afterAutospacing="1" w:line="320" w:lineRule="atLeast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O PRESIDENTE DA CÂMARA MUNICIPAL DE ANANINDEUA FAZ SABER QUE O PLENÁRIO APROVA E A COMISSÃO EXECUTIVA DA CÂMARA MUNICIPAL DE ANANINDEUA PROMULGA E PUBLICA O SEGUINTE DECRETO LEGISLATIVO.</w:t>
      </w:r>
    </w:p>
    <w:p w14:paraId="305B70F1" w14:textId="77777777" w:rsidR="00114F6F" w:rsidRDefault="00114F6F" w:rsidP="00114F6F">
      <w:pPr>
        <w:spacing w:before="100" w:beforeAutospacing="1" w:after="100" w:afterAutospacing="1" w:line="320" w:lineRule="atLeast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</w:pPr>
    </w:p>
    <w:p w14:paraId="3F088CA4" w14:textId="0DB1AD58" w:rsidR="00114F6F" w:rsidRDefault="00114F6F" w:rsidP="00114F6F">
      <w:pPr>
        <w:spacing w:before="100" w:beforeAutospacing="1" w:after="100" w:afterAutospacing="1" w:line="320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DB201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Art. 1º 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- </w:t>
      </w:r>
      <w:r w:rsidRPr="00DB201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Fi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ca concedida a comenda “NOSSA SENHORA DE NAZARÉ</w:t>
      </w:r>
      <w:r w:rsidRPr="00DB201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” a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o Ilustríssimo Senhor Pe.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EDNALDO DE JESUS SOARES FERREIRA, pelo reconhecimento de suas atividades na sociedade Ananindeuense. </w:t>
      </w:r>
    </w:p>
    <w:p w14:paraId="4608472B" w14:textId="0AF4599C" w:rsidR="00114F6F" w:rsidRDefault="00114F6F" w:rsidP="00114F6F">
      <w:pPr>
        <w:spacing w:before="100" w:beforeAutospacing="1" w:after="100" w:afterAutospacing="1" w:line="320" w:lineRule="atLeast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 xml:space="preserve">Art. 2º - Fica fixada a data de </w:t>
      </w:r>
      <w:r w:rsidR="00FA5A50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16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 xml:space="preserve"> de setembro de 202</w:t>
      </w:r>
      <w:r w:rsidR="00FA5A50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5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 xml:space="preserve">, para a entrega da referida comenda. </w:t>
      </w:r>
    </w:p>
    <w:p w14:paraId="469F236C" w14:textId="77777777" w:rsidR="00114F6F" w:rsidRDefault="00114F6F" w:rsidP="00114F6F">
      <w:pPr>
        <w:spacing w:before="100" w:beforeAutospacing="1" w:after="100" w:afterAutospacing="1" w:line="320" w:lineRule="atLeast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Art. 3º - Este Decreto Legislativo entra em vigor na data de sua publicação.</w:t>
      </w:r>
    </w:p>
    <w:p w14:paraId="621EC82A" w14:textId="05BEE818" w:rsidR="00114F6F" w:rsidRPr="00AC027C" w:rsidRDefault="00114F6F" w:rsidP="00114F6F">
      <w:pPr>
        <w:spacing w:before="100" w:beforeAutospacing="1" w:after="100" w:afterAutospacing="1" w:line="320" w:lineRule="atLeast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 xml:space="preserve">Plenário vereador “Joao Nunes” da Câmara Municipal de Ananindeua, em </w:t>
      </w:r>
      <w:r w:rsidR="00687BE6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11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 xml:space="preserve"> de setembro de 202</w:t>
      </w:r>
      <w:r w:rsidR="00687BE6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5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.</w:t>
      </w:r>
    </w:p>
    <w:p w14:paraId="51F1DC9B" w14:textId="77777777" w:rsidR="00114F6F" w:rsidRPr="00DB2012" w:rsidRDefault="00114F6F" w:rsidP="00114F6F">
      <w:pPr>
        <w:spacing w:before="100" w:beforeAutospacing="1" w:after="100" w:afterAutospacing="1" w:line="320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AC027C">
        <w:rPr>
          <w:rFonts w:ascii="Arial" w:eastAsia="Times New Roman" w:hAnsi="Arial" w:cs="Arial"/>
          <w:bCs/>
          <w:color w:val="000000"/>
          <w:sz w:val="20"/>
          <w:szCs w:val="20"/>
          <w:lang w:eastAsia="pt-BR"/>
        </w:rPr>
        <w:t>JUSTIFICATIVA</w:t>
      </w:r>
    </w:p>
    <w:p w14:paraId="4CA5F682" w14:textId="0BB3D9A8" w:rsidR="00A66B40" w:rsidRDefault="00FA5A50" w:rsidP="00114F6F"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Pe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EDNALDO DE JESUS SOARES FERREIRA</w:t>
      </w:r>
      <w:r w:rsidR="00114F6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, é 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Bacharel em Filosofia, Teólogo, foi Vigário paroquial na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P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ar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ó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quia de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S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ão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J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oao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B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atista e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N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ossa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S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en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h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ora das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G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raças em </w:t>
      </w:r>
      <w:proofErr w:type="spellStart"/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I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coaraci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e no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S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antuário de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F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atima, também foi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P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ároco na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P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ar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ó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quia de 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S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anta Teresinha no </w:t>
      </w:r>
      <w:proofErr w:type="spellStart"/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T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e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n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on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é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e desde o ano de 2020</w:t>
      </w:r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é </w:t>
      </w: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Pároco da Paróquia Santa Paula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t>Frassinetti</w:t>
      </w:r>
      <w:proofErr w:type="spellEnd"/>
      <w:r w:rsidR="00687BE6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.</w:t>
      </w:r>
    </w:p>
    <w:sectPr w:rsidR="00A66B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F6F"/>
    <w:rsid w:val="000331A9"/>
    <w:rsid w:val="00114F6F"/>
    <w:rsid w:val="00360F0C"/>
    <w:rsid w:val="00687BE6"/>
    <w:rsid w:val="00A66B40"/>
    <w:rsid w:val="00D05A11"/>
    <w:rsid w:val="00FA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1FD39"/>
  <w15:chartTrackingRefBased/>
  <w15:docId w15:val="{E599AD5A-5479-496B-9802-2AB978596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F6F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195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LocDesk</dc:creator>
  <cp:keywords/>
  <dc:description/>
  <cp:lastModifiedBy>LocDesk</cp:lastModifiedBy>
  <cp:revision>2</cp:revision>
  <cp:lastPrinted>2025-09-11T15:09:00Z</cp:lastPrinted>
  <dcterms:created xsi:type="dcterms:W3CDTF">2025-09-11T13:38:00Z</dcterms:created>
  <dcterms:modified xsi:type="dcterms:W3CDTF">2025-09-11T15:13:00Z</dcterms:modified>
</cp:coreProperties>
</file>