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7E120" w14:textId="659F5EFE" w:rsidR="00AF4CCC" w:rsidRDefault="00AF4CCC" w:rsidP="00A41EA3">
      <w:pPr>
        <w:spacing w:before="240"/>
        <w:jc w:val="right"/>
        <w:rPr>
          <w:rFonts w:cstheme="minorHAnsi"/>
          <w:b/>
          <w:sz w:val="24"/>
          <w:szCs w:val="24"/>
        </w:rPr>
      </w:pPr>
      <w:r w:rsidRPr="00900D7C">
        <w:rPr>
          <w:rFonts w:cstheme="minorHAnsi"/>
          <w:b/>
          <w:sz w:val="24"/>
          <w:szCs w:val="24"/>
        </w:rPr>
        <w:t>PROJETO DE LEI _________/2025.</w:t>
      </w:r>
    </w:p>
    <w:p w14:paraId="3408A6C2" w14:textId="55E5E9DE" w:rsidR="00A41EA3" w:rsidRDefault="00A41EA3" w:rsidP="00A41EA3">
      <w:pPr>
        <w:pStyle w:val="Standard"/>
        <w:spacing w:after="200" w:line="276" w:lineRule="auto"/>
        <w:ind w:left="48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Institui o </w:t>
      </w:r>
      <w:r w:rsidRPr="00A41EA3">
        <w:rPr>
          <w:rFonts w:asciiTheme="minorHAnsi" w:hAnsiTheme="minorHAnsi" w:cstheme="minorHAnsi"/>
          <w:b/>
          <w:bCs/>
        </w:rPr>
        <w:t xml:space="preserve">“Dia Municipal do Legendário” </w:t>
      </w:r>
      <w:r w:rsidRPr="00A41EA3">
        <w:rPr>
          <w:rFonts w:asciiTheme="minorHAnsi" w:hAnsiTheme="minorHAnsi" w:cstheme="minorHAnsi"/>
        </w:rPr>
        <w:t>no Município de ANANINDEUA e dá outras provi</w:t>
      </w:r>
      <w:r w:rsidRPr="0015490D">
        <w:rPr>
          <w:rFonts w:asciiTheme="minorHAnsi" w:hAnsiTheme="minorHAnsi" w:cstheme="minorHAnsi"/>
        </w:rPr>
        <w:t>dências</w:t>
      </w:r>
      <w:r w:rsidRPr="00FB72BE">
        <w:rPr>
          <w:rFonts w:asciiTheme="minorHAnsi" w:hAnsiTheme="minorHAnsi" w:cstheme="minorHAnsi"/>
        </w:rPr>
        <w:t>.</w:t>
      </w:r>
    </w:p>
    <w:p w14:paraId="73B11FD2" w14:textId="77777777" w:rsidR="00A41EA3" w:rsidRDefault="00A41EA3" w:rsidP="00A41EA3">
      <w:pPr>
        <w:spacing w:before="240" w:after="0" w:line="240" w:lineRule="auto"/>
        <w:jc w:val="both"/>
        <w:rPr>
          <w:rFonts w:cstheme="minorHAnsi"/>
          <w:sz w:val="24"/>
          <w:szCs w:val="24"/>
        </w:rPr>
      </w:pPr>
      <w:r w:rsidRPr="00A61F62">
        <w:rPr>
          <w:rFonts w:cstheme="minorHAnsi"/>
          <w:sz w:val="24"/>
          <w:szCs w:val="24"/>
        </w:rPr>
        <w:t>A Câmara Municipal de Ananindeua, Estado do Pará, no uso de suas atribuições legais e regimentais, faz saber que o Plenário aprovou e eu sanciono a seguinte lei:</w:t>
      </w:r>
    </w:p>
    <w:p w14:paraId="50000E88" w14:textId="77777777" w:rsidR="00A41EA3" w:rsidRDefault="00A41EA3" w:rsidP="00A41EA3">
      <w:pPr>
        <w:spacing w:line="240" w:lineRule="auto"/>
        <w:rPr>
          <w:rFonts w:cstheme="minorHAnsi"/>
          <w:bCs/>
          <w:sz w:val="24"/>
          <w:szCs w:val="24"/>
        </w:rPr>
      </w:pPr>
    </w:p>
    <w:p w14:paraId="7256ED62" w14:textId="3994D7FB" w:rsidR="00A41EA3" w:rsidRPr="00A41EA3" w:rsidRDefault="00A41EA3" w:rsidP="00A41EA3">
      <w:pPr>
        <w:spacing w:line="240" w:lineRule="auto"/>
        <w:jc w:val="both"/>
        <w:rPr>
          <w:rFonts w:cstheme="minorHAnsi"/>
          <w:sz w:val="24"/>
          <w:szCs w:val="24"/>
        </w:rPr>
      </w:pPr>
      <w:r w:rsidRPr="00A41EA3">
        <w:rPr>
          <w:rFonts w:cstheme="minorHAnsi"/>
          <w:b/>
          <w:bCs/>
          <w:sz w:val="24"/>
          <w:szCs w:val="24"/>
        </w:rPr>
        <w:t>Art.1</w:t>
      </w:r>
      <w:r w:rsidRPr="00A41EA3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- </w:t>
      </w:r>
      <w:r w:rsidRPr="00A41EA3">
        <w:rPr>
          <w:rFonts w:cstheme="minorHAnsi"/>
          <w:sz w:val="24"/>
          <w:szCs w:val="24"/>
        </w:rPr>
        <w:t xml:space="preserve">Fica Instituído no município de Ananindeua, o dia Municipal do Legendário a ser celebrado, anualmente, no dia: </w:t>
      </w:r>
      <w:r w:rsidR="00165656">
        <w:rPr>
          <w:rFonts w:cstheme="minorHAnsi"/>
          <w:sz w:val="24"/>
          <w:szCs w:val="24"/>
        </w:rPr>
        <w:t>18 de setembr</w:t>
      </w:r>
      <w:r w:rsidRPr="00A41EA3">
        <w:rPr>
          <w:rFonts w:cstheme="minorHAnsi"/>
          <w:sz w:val="24"/>
          <w:szCs w:val="24"/>
        </w:rPr>
        <w:t>o.</w:t>
      </w:r>
    </w:p>
    <w:p w14:paraId="0BDDBDCB" w14:textId="5B231F17" w:rsidR="00A41EA3" w:rsidRPr="00A41EA3" w:rsidRDefault="00A41EA3" w:rsidP="00A41EA3">
      <w:pPr>
        <w:spacing w:line="240" w:lineRule="auto"/>
        <w:jc w:val="both"/>
        <w:rPr>
          <w:rFonts w:cstheme="minorHAnsi"/>
          <w:sz w:val="24"/>
          <w:szCs w:val="24"/>
        </w:rPr>
      </w:pPr>
      <w:r w:rsidRPr="00A41EA3">
        <w:rPr>
          <w:rFonts w:cstheme="minorHAnsi"/>
          <w:b/>
          <w:bCs/>
          <w:sz w:val="24"/>
          <w:szCs w:val="24"/>
        </w:rPr>
        <w:t>Art. 2</w:t>
      </w:r>
      <w:r w:rsidRPr="00A41EA3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- </w:t>
      </w:r>
      <w:r w:rsidRPr="00A41EA3">
        <w:rPr>
          <w:rFonts w:cstheme="minorHAnsi"/>
          <w:sz w:val="24"/>
          <w:szCs w:val="24"/>
        </w:rPr>
        <w:t>O dia Municipal do Legendário tem como objetivo homenagear e reconhecer a relevante contribuição dos legendários para a sociedade e para as instituições, especialmente nas áreas de assistência, dedicando a celebração de pessoas que buscam superar e transformação através da fé.</w:t>
      </w:r>
    </w:p>
    <w:p w14:paraId="54C6CB85" w14:textId="02359ACA" w:rsidR="00A41EA3" w:rsidRPr="00A41EA3" w:rsidRDefault="00A41EA3" w:rsidP="00A41EA3">
      <w:pPr>
        <w:spacing w:line="240" w:lineRule="auto"/>
        <w:jc w:val="both"/>
        <w:rPr>
          <w:rFonts w:cstheme="minorHAnsi"/>
          <w:sz w:val="24"/>
          <w:szCs w:val="24"/>
        </w:rPr>
      </w:pPr>
      <w:r w:rsidRPr="00A41EA3">
        <w:rPr>
          <w:rFonts w:cstheme="minorHAnsi"/>
          <w:b/>
          <w:bCs/>
          <w:sz w:val="24"/>
          <w:szCs w:val="24"/>
        </w:rPr>
        <w:t>Art. 3</w:t>
      </w:r>
      <w:r w:rsidRPr="00A41EA3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- </w:t>
      </w:r>
      <w:r w:rsidRPr="00A41EA3">
        <w:rPr>
          <w:rFonts w:cstheme="minorHAnsi"/>
          <w:sz w:val="24"/>
          <w:szCs w:val="24"/>
        </w:rPr>
        <w:t>No dia Municipal do Legendário poderão ser promovidas atividades, eventos e cerimônias alusivas à data, tais como:</w:t>
      </w:r>
    </w:p>
    <w:p w14:paraId="507643E6" w14:textId="4056F473" w:rsidR="00A41EA3" w:rsidRDefault="00A41EA3" w:rsidP="00A41EA3">
      <w:pPr>
        <w:spacing w:line="240" w:lineRule="auto"/>
        <w:jc w:val="both"/>
        <w:rPr>
          <w:rFonts w:cstheme="minorHAnsi"/>
          <w:sz w:val="24"/>
          <w:szCs w:val="24"/>
        </w:rPr>
      </w:pPr>
      <w:r w:rsidRPr="00A41EA3">
        <w:rPr>
          <w:rFonts w:cstheme="minorHAnsi"/>
          <w:b/>
          <w:bCs/>
          <w:sz w:val="24"/>
          <w:szCs w:val="24"/>
        </w:rPr>
        <w:t>I</w:t>
      </w:r>
      <w:r>
        <w:rPr>
          <w:rFonts w:cstheme="minorHAnsi"/>
          <w:sz w:val="24"/>
          <w:szCs w:val="24"/>
        </w:rPr>
        <w:t xml:space="preserve"> – </w:t>
      </w:r>
      <w:r w:rsidRPr="00A41EA3">
        <w:rPr>
          <w:rFonts w:cstheme="minorHAnsi"/>
          <w:sz w:val="24"/>
          <w:szCs w:val="24"/>
        </w:rPr>
        <w:t xml:space="preserve">As celebrações podem ocorrer, em qualquer território de </w:t>
      </w:r>
      <w:r>
        <w:rPr>
          <w:rFonts w:cstheme="minorHAnsi"/>
          <w:sz w:val="24"/>
          <w:szCs w:val="24"/>
        </w:rPr>
        <w:t>Ananindeua</w:t>
      </w:r>
      <w:r w:rsidRPr="00A41EA3">
        <w:rPr>
          <w:rFonts w:cstheme="minorHAnsi"/>
          <w:sz w:val="24"/>
          <w:szCs w:val="24"/>
        </w:rPr>
        <w:t>.</w:t>
      </w:r>
    </w:p>
    <w:p w14:paraId="68FDF3FF" w14:textId="77777777" w:rsidR="00A41EA3" w:rsidRDefault="00A41EA3" w:rsidP="00A41EA3">
      <w:pPr>
        <w:spacing w:line="240" w:lineRule="auto"/>
        <w:jc w:val="both"/>
        <w:rPr>
          <w:rFonts w:cstheme="minorHAnsi"/>
          <w:sz w:val="24"/>
          <w:szCs w:val="24"/>
        </w:rPr>
      </w:pPr>
      <w:r w:rsidRPr="00A41EA3">
        <w:rPr>
          <w:rFonts w:cstheme="minorHAnsi"/>
          <w:b/>
          <w:bCs/>
          <w:sz w:val="24"/>
          <w:szCs w:val="24"/>
        </w:rPr>
        <w:t>II</w:t>
      </w:r>
      <w:r>
        <w:rPr>
          <w:rFonts w:cstheme="minorHAnsi"/>
          <w:sz w:val="24"/>
          <w:szCs w:val="24"/>
        </w:rPr>
        <w:t xml:space="preserve"> –</w:t>
      </w:r>
      <w:r w:rsidRPr="00A41EA3">
        <w:rPr>
          <w:rFonts w:cstheme="minorHAnsi"/>
          <w:sz w:val="24"/>
          <w:szCs w:val="24"/>
        </w:rPr>
        <w:t xml:space="preserve"> Sensibilizar e Conscientizar a sociedade em geral sobre a importância do trabalho dos legendários e sua contribuição para a sociedade;</w:t>
      </w:r>
    </w:p>
    <w:p w14:paraId="27C0E309" w14:textId="77777777" w:rsidR="00A41EA3" w:rsidRDefault="00A41EA3" w:rsidP="00A41EA3">
      <w:pPr>
        <w:spacing w:line="240" w:lineRule="auto"/>
        <w:jc w:val="both"/>
        <w:rPr>
          <w:rFonts w:cstheme="minorHAnsi"/>
          <w:sz w:val="24"/>
          <w:szCs w:val="24"/>
        </w:rPr>
      </w:pPr>
      <w:r w:rsidRPr="00A41EA3">
        <w:rPr>
          <w:rFonts w:cstheme="minorHAnsi"/>
          <w:b/>
          <w:bCs/>
          <w:sz w:val="24"/>
          <w:szCs w:val="24"/>
        </w:rPr>
        <w:t>III</w:t>
      </w:r>
      <w:r w:rsidRPr="00A41EA3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–</w:t>
      </w:r>
      <w:r w:rsidRPr="00A41EA3">
        <w:rPr>
          <w:rFonts w:cstheme="minorHAnsi"/>
          <w:sz w:val="24"/>
          <w:szCs w:val="24"/>
        </w:rPr>
        <w:t xml:space="preserve"> Incentivo a capacitação dos legendários. O movimento Legendários oferece experiencias de desenvolvimento pessoal e espiritual para homens, buscando a transformação individual e familiar através de desafios e imersões.</w:t>
      </w:r>
    </w:p>
    <w:p w14:paraId="7AD3BA0B" w14:textId="612265B9" w:rsidR="0015490D" w:rsidRPr="00A61F62" w:rsidRDefault="00A41EA3" w:rsidP="00A41EA3">
      <w:pPr>
        <w:spacing w:line="240" w:lineRule="auto"/>
        <w:jc w:val="both"/>
        <w:rPr>
          <w:rFonts w:cstheme="minorHAnsi"/>
          <w:sz w:val="24"/>
          <w:szCs w:val="24"/>
        </w:rPr>
      </w:pPr>
      <w:r w:rsidRPr="00A41EA3">
        <w:rPr>
          <w:rFonts w:cstheme="minorHAnsi"/>
          <w:b/>
          <w:bCs/>
          <w:sz w:val="24"/>
          <w:szCs w:val="24"/>
        </w:rPr>
        <w:t>IV</w:t>
      </w:r>
      <w:r>
        <w:rPr>
          <w:rFonts w:cstheme="minorHAnsi"/>
          <w:sz w:val="24"/>
          <w:szCs w:val="24"/>
        </w:rPr>
        <w:t xml:space="preserve"> – </w:t>
      </w:r>
      <w:r w:rsidRPr="00A41EA3">
        <w:rPr>
          <w:rFonts w:cstheme="minorHAnsi"/>
          <w:sz w:val="24"/>
          <w:szCs w:val="24"/>
        </w:rPr>
        <w:t>As atividades incluem eventos como os "TOP - TRACK OUTDOOR POTENTIAL", retiros capacitação e alinhamento de líderes e coordenadores, preparando-os para servir em diferentes</w:t>
      </w:r>
      <w:r>
        <w:rPr>
          <w:rFonts w:cstheme="minorHAnsi"/>
          <w:sz w:val="24"/>
          <w:szCs w:val="24"/>
        </w:rPr>
        <w:t xml:space="preserve"> locais.</w:t>
      </w:r>
    </w:p>
    <w:p w14:paraId="1F7893AC" w14:textId="03F994A6" w:rsidR="0015490D" w:rsidRDefault="0015490D" w:rsidP="00A41EA3">
      <w:pPr>
        <w:pStyle w:val="Corpodetexto"/>
        <w:spacing w:after="200"/>
        <w:jc w:val="both"/>
        <w:rPr>
          <w:rFonts w:asciiTheme="minorHAnsi" w:hAnsiTheme="minorHAnsi" w:cstheme="minorHAnsi"/>
        </w:rPr>
      </w:pPr>
      <w:r w:rsidRPr="0015490D">
        <w:rPr>
          <w:rFonts w:asciiTheme="minorHAnsi" w:hAnsiTheme="minorHAnsi" w:cstheme="minorHAnsi"/>
          <w:b/>
          <w:bCs/>
        </w:rPr>
        <w:t xml:space="preserve">Art. </w:t>
      </w:r>
      <w:r w:rsidR="00A41EA3">
        <w:rPr>
          <w:rFonts w:asciiTheme="minorHAnsi" w:hAnsiTheme="minorHAnsi" w:cstheme="minorHAnsi"/>
          <w:b/>
          <w:bCs/>
        </w:rPr>
        <w:t>3</w:t>
      </w:r>
      <w:r w:rsidRPr="00E91825">
        <w:rPr>
          <w:rFonts w:asciiTheme="minorHAnsi" w:hAnsiTheme="minorHAnsi" w:cstheme="minorHAnsi"/>
        </w:rPr>
        <w:t xml:space="preserve"> </w:t>
      </w:r>
      <w:r w:rsidR="00A41EA3">
        <w:rPr>
          <w:rFonts w:asciiTheme="minorHAnsi" w:hAnsiTheme="minorHAnsi" w:cstheme="minorHAnsi"/>
        </w:rPr>
        <w:t xml:space="preserve">- </w:t>
      </w:r>
      <w:r w:rsidRPr="00E91825">
        <w:rPr>
          <w:rFonts w:asciiTheme="minorHAnsi" w:hAnsiTheme="minorHAnsi" w:cstheme="minorHAnsi"/>
        </w:rPr>
        <w:t>Esta Lei entra em vigor após a data de sua publicação</w:t>
      </w:r>
    </w:p>
    <w:p w14:paraId="70496433" w14:textId="399A6A6C" w:rsidR="00960000" w:rsidRDefault="00960000" w:rsidP="00A41EA3">
      <w:pPr>
        <w:pStyle w:val="Corpodetexto"/>
        <w:spacing w:after="200"/>
        <w:jc w:val="both"/>
        <w:rPr>
          <w:rFonts w:asciiTheme="minorHAnsi" w:hAnsiTheme="minorHAnsi" w:cstheme="minorHAnsi"/>
        </w:rPr>
      </w:pPr>
      <w:r w:rsidRPr="00FB72BE">
        <w:rPr>
          <w:rFonts w:asciiTheme="minorHAnsi" w:hAnsiTheme="minorHAnsi" w:cstheme="minorHAnsi"/>
        </w:rPr>
        <w:t xml:space="preserve">Câmara Municipal de Ananindeua Plenário "Vereador JOÃO NUNES" __ de </w:t>
      </w:r>
      <w:r w:rsidR="00A41EA3">
        <w:rPr>
          <w:rFonts w:asciiTheme="minorHAnsi" w:hAnsiTheme="minorHAnsi" w:cstheme="minorHAnsi"/>
        </w:rPr>
        <w:t>outu</w:t>
      </w:r>
      <w:r w:rsidR="0015490D">
        <w:rPr>
          <w:rFonts w:asciiTheme="minorHAnsi" w:hAnsiTheme="minorHAnsi" w:cstheme="minorHAnsi"/>
        </w:rPr>
        <w:t>br</w:t>
      </w:r>
      <w:r w:rsidRPr="00FB72BE">
        <w:rPr>
          <w:rFonts w:asciiTheme="minorHAnsi" w:hAnsiTheme="minorHAnsi" w:cstheme="minorHAnsi"/>
        </w:rPr>
        <w:t>o de 2025.</w:t>
      </w:r>
    </w:p>
    <w:p w14:paraId="45BFC8CD" w14:textId="77777777" w:rsidR="0015490D" w:rsidRDefault="0015490D" w:rsidP="0015490D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060E0722" w14:textId="77777777" w:rsidR="0015490D" w:rsidRPr="00FB72BE" w:rsidRDefault="0015490D" w:rsidP="0015490D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07298CED" w14:textId="79BB994F" w:rsidR="00B9032F" w:rsidRPr="00900D7C" w:rsidRDefault="00B9032F" w:rsidP="00900D7C">
      <w:pPr>
        <w:spacing w:after="0"/>
        <w:jc w:val="center"/>
        <w:rPr>
          <w:rFonts w:cstheme="minorHAnsi"/>
          <w:sz w:val="24"/>
          <w:szCs w:val="24"/>
        </w:rPr>
      </w:pPr>
      <w:r w:rsidRPr="00900D7C">
        <w:rPr>
          <w:rFonts w:cstheme="minorHAnsi"/>
          <w:sz w:val="24"/>
          <w:szCs w:val="24"/>
        </w:rPr>
        <w:t>___________________________________________</w:t>
      </w:r>
    </w:p>
    <w:p w14:paraId="60101A77" w14:textId="083E0B49" w:rsidR="00B9032F" w:rsidRDefault="00B9032F" w:rsidP="00900D7C">
      <w:pPr>
        <w:pStyle w:val="SemEspaamento"/>
        <w:spacing w:line="276" w:lineRule="auto"/>
        <w:jc w:val="center"/>
        <w:rPr>
          <w:rFonts w:asciiTheme="minorHAnsi" w:hAnsiTheme="minorHAnsi" w:cstheme="minorHAnsi"/>
          <w:b/>
          <w:i/>
          <w:sz w:val="24"/>
          <w:szCs w:val="24"/>
        </w:rPr>
      </w:pPr>
      <w:r w:rsidRPr="00DE6761">
        <w:rPr>
          <w:rFonts w:asciiTheme="minorHAnsi" w:hAnsiTheme="minorHAnsi" w:cstheme="minorHAnsi"/>
          <w:bCs/>
          <w:i/>
          <w:sz w:val="24"/>
          <w:szCs w:val="24"/>
        </w:rPr>
        <w:t>Vereadora Francy Pará</w:t>
      </w:r>
      <w:r w:rsidRPr="00900D7C">
        <w:rPr>
          <w:rFonts w:asciiTheme="minorHAnsi" w:hAnsiTheme="minorHAnsi" w:cstheme="minorHAnsi"/>
          <w:b/>
          <w:i/>
          <w:sz w:val="24"/>
          <w:szCs w:val="24"/>
        </w:rPr>
        <w:t xml:space="preserve"> – PODEMOS</w:t>
      </w:r>
    </w:p>
    <w:sectPr w:rsidR="00B9032F" w:rsidSect="00B9032F">
      <w:headerReference w:type="default" r:id="rId9"/>
      <w:footerReference w:type="default" r:id="rId10"/>
      <w:pgSz w:w="11906" w:h="16838"/>
      <w:pgMar w:top="3119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8E335F" w14:textId="77777777" w:rsidR="00144633" w:rsidRDefault="00144633" w:rsidP="007340E8">
      <w:pPr>
        <w:spacing w:after="0" w:line="240" w:lineRule="auto"/>
      </w:pPr>
      <w:r>
        <w:separator/>
      </w:r>
    </w:p>
  </w:endnote>
  <w:endnote w:type="continuationSeparator" w:id="0">
    <w:p w14:paraId="444B8E50" w14:textId="77777777" w:rsidR="00144633" w:rsidRDefault="00144633" w:rsidP="007340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0"/>
    <w:family w:val="roman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0" w:name="_Hlk147908087"/>
  <w:bookmarkStart w:id="1" w:name="_Hlk147908088"/>
  <w:p w14:paraId="2DBBD620" w14:textId="183A3342" w:rsidR="00323461" w:rsidRPr="006E55D8" w:rsidRDefault="002328FF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r>
      <w:rPr>
        <w:noProof/>
        <w:color w:val="808080" w:themeColor="background1" w:themeShade="80"/>
      </w:rPr>
      <mc:AlternateContent>
        <mc:Choice Requires="wpg">
          <w:drawing>
            <wp:anchor distT="0" distB="0" distL="114300" distR="114300" simplePos="0" relativeHeight="251659776" behindDoc="0" locked="0" layoutInCell="0" allowOverlap="1" wp14:anchorId="7CCB3941" wp14:editId="661C026A">
              <wp:simplePos x="0" y="0"/>
              <wp:positionH relativeFrom="leftMargin">
                <wp:posOffset>6124319</wp:posOffset>
              </wp:positionH>
              <wp:positionV relativeFrom="margin">
                <wp:posOffset>7818904</wp:posOffset>
              </wp:positionV>
              <wp:extent cx="1054100" cy="483235"/>
              <wp:effectExtent l="0" t="0" r="0" b="0"/>
              <wp:wrapNone/>
              <wp:docPr id="2" name="Grup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54100" cy="483235"/>
                        <a:chOff x="319" y="13413"/>
                        <a:chExt cx="1442" cy="761"/>
                      </a:xfrm>
                    </wpg:grpSpPr>
                    <wpg:grpSp>
                      <wpg:cNvPr id="3" name="Group 394"/>
                      <wpg:cNvGrpSpPr>
                        <a:grpSpLocks noChangeAspect="1"/>
                      </wpg:cNvGrpSpPr>
                      <wpg:grpSpPr bwMode="auto">
                        <a:xfrm>
                          <a:off x="319" y="13723"/>
                          <a:ext cx="1161" cy="451"/>
                          <a:chOff x="-6" y="3399"/>
                          <a:chExt cx="12197" cy="4253"/>
                        </a:xfrm>
                      </wpg:grpSpPr>
                      <wpg:grpSp>
                        <wpg:cNvPr id="4" name="Group 395"/>
                        <wpg:cNvGrpSpPr>
                          <a:grpSpLocks noChangeAspect="1"/>
                        </wpg:cNvGrpSpPr>
                        <wpg:grpSpPr bwMode="auto">
                          <a:xfrm>
                            <a:off x="-6" y="3717"/>
                            <a:ext cx="12189" cy="3550"/>
                            <a:chOff x="18" y="7468"/>
                            <a:chExt cx="12189" cy="3550"/>
                          </a:xfrm>
                        </wpg:grpSpPr>
                        <wps:wsp>
                          <wps:cNvPr id="6" name="Freeform 396"/>
                          <wps:cNvSpPr>
                            <a:spLocks noChangeAspect="1"/>
                          </wps:cNvSpPr>
                          <wps:spPr bwMode="auto">
                            <a:xfrm>
                              <a:off x="18" y="7837"/>
                              <a:ext cx="7132" cy="2863"/>
                            </a:xfrm>
                            <a:custGeom>
                              <a:avLst/>
                              <a:gdLst>
                                <a:gd name="T0" fmla="*/ 0 w 7132"/>
                                <a:gd name="T1" fmla="*/ 0 h 2863"/>
                                <a:gd name="T2" fmla="*/ 17 w 7132"/>
                                <a:gd name="T3" fmla="*/ 2863 h 2863"/>
                                <a:gd name="T4" fmla="*/ 7132 w 7132"/>
                                <a:gd name="T5" fmla="*/ 2578 h 2863"/>
                                <a:gd name="T6" fmla="*/ 7132 w 7132"/>
                                <a:gd name="T7" fmla="*/ 200 h 2863"/>
                                <a:gd name="T8" fmla="*/ 0 w 7132"/>
                                <a:gd name="T9" fmla="*/ 0 h 286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132" h="2863">
                                  <a:moveTo>
                                    <a:pt x="0" y="0"/>
                                  </a:moveTo>
                                  <a:lnTo>
                                    <a:pt x="17" y="2863"/>
                                  </a:lnTo>
                                  <a:lnTo>
                                    <a:pt x="7132" y="2578"/>
                                  </a:lnTo>
                                  <a:lnTo>
                                    <a:pt x="7132" y="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Freeform 397"/>
                          <wps:cNvSpPr>
                            <a:spLocks noChangeAspect="1"/>
                          </wps:cNvSpPr>
                          <wps:spPr bwMode="auto">
                            <a:xfrm>
                              <a:off x="7150" y="7468"/>
                              <a:ext cx="3466" cy="3550"/>
                            </a:xfrm>
                            <a:custGeom>
                              <a:avLst/>
                              <a:gdLst>
                                <a:gd name="T0" fmla="*/ 0 w 3466"/>
                                <a:gd name="T1" fmla="*/ 569 h 3550"/>
                                <a:gd name="T2" fmla="*/ 0 w 3466"/>
                                <a:gd name="T3" fmla="*/ 2930 h 3550"/>
                                <a:gd name="T4" fmla="*/ 3466 w 3466"/>
                                <a:gd name="T5" fmla="*/ 3550 h 3550"/>
                                <a:gd name="T6" fmla="*/ 3466 w 3466"/>
                                <a:gd name="T7" fmla="*/ 0 h 3550"/>
                                <a:gd name="T8" fmla="*/ 0 w 3466"/>
                                <a:gd name="T9" fmla="*/ 569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466" h="3550">
                                  <a:moveTo>
                                    <a:pt x="0" y="569"/>
                                  </a:moveTo>
                                  <a:lnTo>
                                    <a:pt x="0" y="2930"/>
                                  </a:lnTo>
                                  <a:lnTo>
                                    <a:pt x="3466" y="3550"/>
                                  </a:lnTo>
                                  <a:lnTo>
                                    <a:pt x="3466" y="0"/>
                                  </a:lnTo>
                                  <a:lnTo>
                                    <a:pt x="0" y="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3DFE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398"/>
                          <wps:cNvSpPr>
                            <a:spLocks noChangeAspect="1"/>
                          </wps:cNvSpPr>
                          <wps:spPr bwMode="auto">
                            <a:xfrm>
                              <a:off x="10616" y="7468"/>
                              <a:ext cx="1591" cy="3550"/>
                            </a:xfrm>
                            <a:custGeom>
                              <a:avLst/>
                              <a:gdLst>
                                <a:gd name="T0" fmla="*/ 0 w 1591"/>
                                <a:gd name="T1" fmla="*/ 0 h 3550"/>
                                <a:gd name="T2" fmla="*/ 0 w 1591"/>
                                <a:gd name="T3" fmla="*/ 3550 h 3550"/>
                                <a:gd name="T4" fmla="*/ 1591 w 1591"/>
                                <a:gd name="T5" fmla="*/ 2746 h 3550"/>
                                <a:gd name="T6" fmla="*/ 1591 w 1591"/>
                                <a:gd name="T7" fmla="*/ 737 h 3550"/>
                                <a:gd name="T8" fmla="*/ 0 w 1591"/>
                                <a:gd name="T9" fmla="*/ 0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1" h="3550">
                                  <a:moveTo>
                                    <a:pt x="0" y="0"/>
                                  </a:moveTo>
                                  <a:lnTo>
                                    <a:pt x="0" y="3550"/>
                                  </a:lnTo>
                                  <a:lnTo>
                                    <a:pt x="1591" y="2746"/>
                                  </a:lnTo>
                                  <a:lnTo>
                                    <a:pt x="1591" y="7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" name="Freeform 399"/>
                        <wps:cNvSpPr>
                          <a:spLocks noChangeAspect="1"/>
                        </wps:cNvSpPr>
                        <wps:spPr bwMode="auto">
                          <a:xfrm>
                            <a:off x="8071" y="4069"/>
                            <a:ext cx="4120" cy="2913"/>
                          </a:xfrm>
                          <a:custGeom>
                            <a:avLst/>
                            <a:gdLst>
                              <a:gd name="T0" fmla="*/ 1 w 4120"/>
                              <a:gd name="T1" fmla="*/ 251 h 2913"/>
                              <a:gd name="T2" fmla="*/ 0 w 4120"/>
                              <a:gd name="T3" fmla="*/ 2662 h 2913"/>
                              <a:gd name="T4" fmla="*/ 4120 w 4120"/>
                              <a:gd name="T5" fmla="*/ 2913 h 2913"/>
                              <a:gd name="T6" fmla="*/ 4120 w 4120"/>
                              <a:gd name="T7" fmla="*/ 0 h 2913"/>
                              <a:gd name="T8" fmla="*/ 1 w 4120"/>
                              <a:gd name="T9" fmla="*/ 251 h 291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20" h="2913">
                                <a:moveTo>
                                  <a:pt x="1" y="251"/>
                                </a:moveTo>
                                <a:lnTo>
                                  <a:pt x="0" y="2662"/>
                                </a:lnTo>
                                <a:lnTo>
                                  <a:pt x="4120" y="2913"/>
                                </a:lnTo>
                                <a:lnTo>
                                  <a:pt x="4120" y="0"/>
                                </a:lnTo>
                                <a:lnTo>
                                  <a:pt x="1" y="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400"/>
                        <wps:cNvSpPr>
                          <a:spLocks noChangeAspect="1"/>
                        </wps:cNvSpPr>
                        <wps:spPr bwMode="auto">
                          <a:xfrm>
                            <a:off x="4104" y="3399"/>
                            <a:ext cx="3985" cy="4236"/>
                          </a:xfrm>
                          <a:custGeom>
                            <a:avLst/>
                            <a:gdLst>
                              <a:gd name="T0" fmla="*/ 0 w 3985"/>
                              <a:gd name="T1" fmla="*/ 0 h 4236"/>
                              <a:gd name="T2" fmla="*/ 0 w 3985"/>
                              <a:gd name="T3" fmla="*/ 4236 h 4236"/>
                              <a:gd name="T4" fmla="*/ 3985 w 3985"/>
                              <a:gd name="T5" fmla="*/ 3349 h 4236"/>
                              <a:gd name="T6" fmla="*/ 3985 w 3985"/>
                              <a:gd name="T7" fmla="*/ 921 h 4236"/>
                              <a:gd name="T8" fmla="*/ 0 w 3985"/>
                              <a:gd name="T9" fmla="*/ 0 h 42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985" h="4236">
                                <a:moveTo>
                                  <a:pt x="0" y="0"/>
                                </a:moveTo>
                                <a:lnTo>
                                  <a:pt x="0" y="4236"/>
                                </a:lnTo>
                                <a:lnTo>
                                  <a:pt x="3985" y="3349"/>
                                </a:lnTo>
                                <a:lnTo>
                                  <a:pt x="3985" y="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401"/>
                        <wps:cNvSpPr>
                          <a:spLocks noChangeAspect="1"/>
                        </wps:cNvSpPr>
                        <wps:spPr bwMode="auto">
                          <a:xfrm>
                            <a:off x="18" y="3399"/>
                            <a:ext cx="4086" cy="4253"/>
                          </a:xfrm>
                          <a:custGeom>
                            <a:avLst/>
                            <a:gdLst>
                              <a:gd name="T0" fmla="*/ 4086 w 4086"/>
                              <a:gd name="T1" fmla="*/ 0 h 4253"/>
                              <a:gd name="T2" fmla="*/ 4084 w 4086"/>
                              <a:gd name="T3" fmla="*/ 4253 h 4253"/>
                              <a:gd name="T4" fmla="*/ 0 w 4086"/>
                              <a:gd name="T5" fmla="*/ 3198 h 4253"/>
                              <a:gd name="T6" fmla="*/ 0 w 4086"/>
                              <a:gd name="T7" fmla="*/ 1072 h 4253"/>
                              <a:gd name="T8" fmla="*/ 4086 w 4086"/>
                              <a:gd name="T9" fmla="*/ 0 h 425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86" h="4253">
                                <a:moveTo>
                                  <a:pt x="4086" y="0"/>
                                </a:moveTo>
                                <a:lnTo>
                                  <a:pt x="4084" y="4253"/>
                                </a:lnTo>
                                <a:lnTo>
                                  <a:pt x="0" y="3198"/>
                                </a:lnTo>
                                <a:lnTo>
                                  <a:pt x="0" y="1072"/>
                                </a:lnTo>
                                <a:lnTo>
                                  <a:pt x="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402"/>
                        <wps:cNvSpPr>
                          <a:spLocks noChangeAspect="1"/>
                        </wps:cNvSpPr>
                        <wps:spPr bwMode="auto">
                          <a:xfrm>
                            <a:off x="17" y="3617"/>
                            <a:ext cx="2076" cy="3851"/>
                          </a:xfrm>
                          <a:custGeom>
                            <a:avLst/>
                            <a:gdLst>
                              <a:gd name="T0" fmla="*/ 0 w 2076"/>
                              <a:gd name="T1" fmla="*/ 921 h 3851"/>
                              <a:gd name="T2" fmla="*/ 2060 w 2076"/>
                              <a:gd name="T3" fmla="*/ 0 h 3851"/>
                              <a:gd name="T4" fmla="*/ 2076 w 2076"/>
                              <a:gd name="T5" fmla="*/ 3851 h 3851"/>
                              <a:gd name="T6" fmla="*/ 0 w 2076"/>
                              <a:gd name="T7" fmla="*/ 2981 h 3851"/>
                              <a:gd name="T8" fmla="*/ 0 w 2076"/>
                              <a:gd name="T9" fmla="*/ 921 h 38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76" h="3851">
                                <a:moveTo>
                                  <a:pt x="0" y="921"/>
                                </a:moveTo>
                                <a:lnTo>
                                  <a:pt x="2060" y="0"/>
                                </a:lnTo>
                                <a:lnTo>
                                  <a:pt x="2076" y="3851"/>
                                </a:lnTo>
                                <a:lnTo>
                                  <a:pt x="0" y="2981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403"/>
                        <wps:cNvSpPr>
                          <a:spLocks noChangeAspect="1"/>
                        </wps:cNvSpPr>
                        <wps:spPr bwMode="auto">
                          <a:xfrm>
                            <a:off x="2077" y="3617"/>
                            <a:ext cx="6011" cy="3835"/>
                          </a:xfrm>
                          <a:custGeom>
                            <a:avLst/>
                            <a:gdLst>
                              <a:gd name="T0" fmla="*/ 0 w 6011"/>
                              <a:gd name="T1" fmla="*/ 0 h 3835"/>
                              <a:gd name="T2" fmla="*/ 17 w 6011"/>
                              <a:gd name="T3" fmla="*/ 3835 h 3835"/>
                              <a:gd name="T4" fmla="*/ 6011 w 6011"/>
                              <a:gd name="T5" fmla="*/ 2629 h 3835"/>
                              <a:gd name="T6" fmla="*/ 6011 w 6011"/>
                              <a:gd name="T7" fmla="*/ 1239 h 3835"/>
                              <a:gd name="T8" fmla="*/ 0 w 6011"/>
                              <a:gd name="T9" fmla="*/ 0 h 38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011" h="3835">
                                <a:moveTo>
                                  <a:pt x="0" y="0"/>
                                </a:moveTo>
                                <a:lnTo>
                                  <a:pt x="17" y="3835"/>
                                </a:lnTo>
                                <a:lnTo>
                                  <a:pt x="6011" y="2629"/>
                                </a:lnTo>
                                <a:lnTo>
                                  <a:pt x="6011" y="1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FD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404"/>
                        <wps:cNvSpPr>
                          <a:spLocks noChangeAspect="1"/>
                        </wps:cNvSpPr>
                        <wps:spPr bwMode="auto">
                          <a:xfrm>
                            <a:off x="8088" y="3835"/>
                            <a:ext cx="4102" cy="3432"/>
                          </a:xfrm>
                          <a:custGeom>
                            <a:avLst/>
                            <a:gdLst>
                              <a:gd name="T0" fmla="*/ 0 w 4102"/>
                              <a:gd name="T1" fmla="*/ 1038 h 3432"/>
                              <a:gd name="T2" fmla="*/ 0 w 4102"/>
                              <a:gd name="T3" fmla="*/ 2411 h 3432"/>
                              <a:gd name="T4" fmla="*/ 4102 w 4102"/>
                              <a:gd name="T5" fmla="*/ 3432 h 3432"/>
                              <a:gd name="T6" fmla="*/ 4102 w 4102"/>
                              <a:gd name="T7" fmla="*/ 0 h 3432"/>
                              <a:gd name="T8" fmla="*/ 0 w 4102"/>
                              <a:gd name="T9" fmla="*/ 1038 h 343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2" h="3432">
                                <a:moveTo>
                                  <a:pt x="0" y="1038"/>
                                </a:moveTo>
                                <a:lnTo>
                                  <a:pt x="0" y="2411"/>
                                </a:lnTo>
                                <a:lnTo>
                                  <a:pt x="4102" y="3432"/>
                                </a:lnTo>
                                <a:lnTo>
                                  <a:pt x="4102" y="0"/>
                                </a:lnTo>
                                <a:lnTo>
                                  <a:pt x="0" y="1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7" name="Text Box 405"/>
                      <wps:cNvSpPr txBox="1">
                        <a:spLocks noChangeArrowheads="1"/>
                      </wps:cNvSpPr>
                      <wps:spPr bwMode="auto">
                        <a:xfrm>
                          <a:off x="703" y="13413"/>
                          <a:ext cx="1058" cy="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CC89D31" w14:textId="77777777" w:rsidR="00323461" w:rsidRDefault="008E59C9" w:rsidP="00323461">
                            <w:pPr>
                              <w:jc w:val="center"/>
                              <w:rPr>
                                <w:color w:val="4F81BD" w:themeColor="accent1"/>
                              </w:rPr>
                            </w:pPr>
                            <w:r>
                              <w:fldChar w:fldCharType="begin"/>
                            </w:r>
                            <w:r w:rsidR="00323461">
                              <w:instrText>PAGE   \* MERGEFORMAT</w:instrText>
                            </w:r>
                            <w:r>
                              <w:fldChar w:fldCharType="separate"/>
                            </w:r>
                            <w:r w:rsidR="00047C33" w:rsidRPr="00047C33">
                              <w:rPr>
                                <w:noProof/>
                                <w:color w:val="4F81BD" w:themeColor="accent1"/>
                              </w:rPr>
                              <w:t>2</w:t>
                            </w:r>
                            <w:r>
                              <w:rPr>
                                <w:color w:val="4F81BD" w:themeColor="accent1"/>
                              </w:rPr>
                              <w:fldChar w:fldCharType="end"/>
                            </w:r>
                          </w:p>
                          <w:p w14:paraId="17433CF7" w14:textId="77777777" w:rsidR="00323461" w:rsidRDefault="00323461" w:rsidP="00323461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CCB3941" id="Grupo 2" o:spid="_x0000_s1026" style="position:absolute;left:0;text-align:left;margin-left:482.25pt;margin-top:615.65pt;width:83pt;height:38.05pt;z-index:251659776;mso-position-horizontal-relative:left-margin-area;mso-position-vertical-relative:margin;mso-width-relative:left-margin-area" coordorigin="319,13413" coordsize="1442,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" o:allowincell="f">
              <v:group id="Group 394" o:spid="_x0000_s1027" style="position:absolute;left:319;top:13723;width:1161;height:451" coordorigin="-6,3399" coordsize="12197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o:lock v:ext="edit" aspectratio="t"/>
                <v:group id="Group 395" o:spid="_x0000_s1028" style="position:absolute;left:-6;top:3717;width:12189;height:3550" coordorigin="18,7468" coordsize="12189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o:lock v:ext="edit" aspectratio="t"/>
                  <v:shape id="Freeform 396" o:spid="_x0000_s1029" style="position:absolute;left:18;top:7837;width:7132;height:2863;visibility:visible;mso-wrap-style:square;v-text-anchor:top" coordsize="7132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" path="m,l17,2863,7132,2578r,-2378l,xe" fillcolor="#a7bfde" stroked="f">
                    <v:fill opacity="32896f"/>
                    <v:path arrowok="t" o:connecttype="custom" o:connectlocs="0,0;17,2863;7132,2578;7132,200;0,0" o:connectangles="0,0,0,0,0"/>
                    <o:lock v:ext="edit" aspectratio="t"/>
                  </v:shape>
                  <v:shape id="Freeform 397" o:spid="_x0000_s1030" style="position:absolute;left:7150;top:7468;width:3466;height:3550;visibility:visible;mso-wrap-style:square;v-text-anchor:top" coordsize="3466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" path="m,569l,2930r3466,620l3466,,,569xe" fillcolor="#d3dfee" stroked="f">
                    <v:fill opacity="32896f"/>
                    <v:path arrowok="t" o:connecttype="custom" o:connectlocs="0,569;0,2930;3466,3550;3466,0;0,569" o:connectangles="0,0,0,0,0"/>
                    <o:lock v:ext="edit" aspectratio="t"/>
                  </v:shape>
                  <v:shape id="Freeform 398" o:spid="_x0000_s1031" style="position:absolute;left:10616;top:7468;width:1591;height:3550;visibility:visible;mso-wrap-style:square;v-text-anchor:top" coordsize="1591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" path="m,l,3550,1591,2746r,-2009l,xe" fillcolor="#a7bfde" stroked="f">
                    <v:fill opacity="32896f"/>
                    <v:path arrowok="t" o:connecttype="custom" o:connectlocs="0,0;0,3550;1591,2746;1591,737;0,0" o:connectangles="0,0,0,0,0"/>
                    <o:lock v:ext="edit" aspectratio="t"/>
                  </v:shape>
                </v:group>
                <v:shape id="Freeform 399" o:spid="_x0000_s1032" style="position:absolute;left:8071;top:4069;width:4120;height:2913;visibility:visible;mso-wrap-style:square;v-text-anchor:top" coordsize="4120,2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" path="m1,251l,2662r4120,251l4120,,1,251xe" fillcolor="#d8d8d8" stroked="f">
                  <v:path arrowok="t" o:connecttype="custom" o:connectlocs="1,251;0,2662;4120,2913;4120,0;1,251" o:connectangles="0,0,0,0,0"/>
                  <o:lock v:ext="edit" aspectratio="t"/>
                </v:shape>
                <v:shape id="Freeform 400" o:spid="_x0000_s1033" style="position:absolute;left:4104;top:3399;width:3985;height:4236;visibility:visible;mso-wrap-style:square;v-text-anchor:top" coordsize="3985,4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" path="m,l,4236,3985,3349r,-2428l,xe" fillcolor="#bfbfbf" stroked="f">
                  <v:path arrowok="t" o:connecttype="custom" o:connectlocs="0,0;0,4236;3985,3349;3985,921;0,0" o:connectangles="0,0,0,0,0"/>
                  <o:lock v:ext="edit" aspectratio="t"/>
                </v:shape>
                <v:shape id="Freeform 401" o:spid="_x0000_s1034" style="position:absolute;left:18;top:3399;width:4086;height:4253;visibility:visible;mso-wrap-style:square;v-text-anchor:top" coordsize="408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" path="m4086,r-2,4253l,3198,,1072,4086,xe" fillcolor="#d8d8d8" stroked="f">
                  <v:path arrowok="t" o:connecttype="custom" o:connectlocs="4086,0;4084,4253;0,3198;0,1072;4086,0" o:connectangles="0,0,0,0,0"/>
                  <o:lock v:ext="edit" aspectratio="t"/>
                </v:shape>
                <v:shape id="Freeform 402" o:spid="_x0000_s1035" style="position:absolute;left:17;top:3617;width:2076;height:3851;visibility:visible;mso-wrap-style:square;v-text-anchor:top" coordsize="2076,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" path="m,921l2060,r16,3851l,2981,,921xe" fillcolor="#d3dfee" stroked="f">
                  <v:fill opacity="46003f"/>
                  <v:path arrowok="t" o:connecttype="custom" o:connectlocs="0,921;2060,0;2076,3851;0,2981;0,921" o:connectangles="0,0,0,0,0"/>
                  <o:lock v:ext="edit" aspectratio="t"/>
                </v:shape>
                <v:shape id="Freeform 403" o:spid="_x0000_s1036" style="position:absolute;left:2077;top:3617;width:6011;height:3835;visibility:visible;mso-wrap-style:square;v-text-anchor:top" coordsize="6011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" path="m,l17,3835,6011,2629r,-1390l,xe" fillcolor="#a7bfde" stroked="f">
                  <v:fill opacity="46003f"/>
                  <v:path arrowok="t" o:connecttype="custom" o:connectlocs="0,0;17,3835;6011,2629;6011,1239;0,0" o:connectangles="0,0,0,0,0"/>
                  <o:lock v:ext="edit" aspectratio="t"/>
                </v:shape>
                <v:shape id="Freeform 404" o:spid="_x0000_s1037" style="position:absolute;left:8088;top:3835;width:4102;height:3432;visibility:visible;mso-wrap-style:square;v-text-anchor:top" coordsize="4102,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" path="m,1038l,2411,4102,3432,4102,,,1038xe" fillcolor="#d3dfee" stroked="f">
                  <v:fill opacity="46003f"/>
                  <v:path arrowok="t" o:connecttype="custom" o:connectlocs="0,1038;0,2411;4102,3432;4102,0;0,1038" o:connectangles="0,0,0,0,0"/>
                  <o:lock v:ext="edit" aspectratio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05" o:spid="_x0000_s1038" type="#_x0000_t202" style="position:absolute;left:703;top:13413;width:1058;height: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" filled="f" stroked="f">
                <v:textbox inset=",0,,0">
                  <w:txbxContent>
                    <w:p w14:paraId="5CC89D31" w14:textId="77777777" w:rsidR="00323461" w:rsidRDefault="008E59C9" w:rsidP="00323461">
                      <w:pPr>
                        <w:jc w:val="center"/>
                        <w:rPr>
                          <w:color w:val="4F81BD" w:themeColor="accent1"/>
                        </w:rPr>
                      </w:pPr>
                      <w:r>
                        <w:fldChar w:fldCharType="begin"/>
                      </w:r>
                      <w:r w:rsidR="00323461">
                        <w:instrText>PAGE   \* MERGEFORMAT</w:instrText>
                      </w:r>
                      <w:r>
                        <w:fldChar w:fldCharType="separate"/>
                      </w:r>
                      <w:r w:rsidR="00047C33" w:rsidRPr="00047C33">
                        <w:rPr>
                          <w:noProof/>
                          <w:color w:val="4F81BD" w:themeColor="accent1"/>
                        </w:rPr>
                        <w:t>2</w:t>
                      </w:r>
                      <w:r>
                        <w:rPr>
                          <w:color w:val="4F81BD" w:themeColor="accent1"/>
                        </w:rPr>
                        <w:fldChar w:fldCharType="end"/>
                      </w:r>
                    </w:p>
                    <w:p w14:paraId="17433CF7" w14:textId="77777777" w:rsidR="00323461" w:rsidRDefault="00323461" w:rsidP="00323461"/>
                  </w:txbxContent>
                </v:textbox>
              </v:shape>
              <w10:wrap anchorx="margin" anchory="margin"/>
            </v:group>
          </w:pict>
        </mc:Fallback>
      </mc:AlternateContent>
    </w:r>
    <w:sdt>
      <w:sdtPr>
        <w:rPr>
          <w:color w:val="808080" w:themeColor="background1" w:themeShade="80"/>
        </w:rPr>
        <w:alias w:val="Empresa"/>
        <w:id w:val="76117946"/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 w:rsidR="006B1262">
          <w:rPr>
            <w:color w:val="808080" w:themeColor="background1" w:themeShade="80"/>
          </w:rPr>
          <w:t>Gabinete da</w:t>
        </w:r>
        <w:r w:rsidR="00980CF9">
          <w:rPr>
            <w:color w:val="808080" w:themeColor="background1" w:themeShade="80"/>
          </w:rPr>
          <w:t xml:space="preserve"> vereadora Francy Pará</w:t>
        </w:r>
      </w:sdtContent>
    </w:sdt>
  </w:p>
  <w:p w14:paraId="1A124858" w14:textId="273430A0" w:rsidR="00323461" w:rsidRPr="00DC280D" w:rsidRDefault="00000000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sdt>
      <w:sdtPr>
        <w:rPr>
          <w:color w:val="808080" w:themeColor="background1" w:themeShade="80"/>
        </w:rPr>
        <w:alias w:val="Endereço"/>
        <w:id w:val="76117950"/>
        <w:dataBinding w:prefixMappings="xmlns:ns0='http://schemas.microsoft.com/office/2006/coverPageProps'" w:xpath="/ns0:CoverPageProperties[1]/ns0:CompanyAddress[1]" w:storeItemID="{55AF091B-3C7A-41E3-B477-F2FDAA23CFDA}"/>
        <w:text w:multiLine="1"/>
      </w:sdtPr>
      <w:sdtContent>
        <w:r w:rsidR="00323461">
          <w:rPr>
            <w:color w:val="808080" w:themeColor="background1" w:themeShade="80"/>
          </w:rPr>
          <w:t>Palácio Legislativo João Paulo II / Área Metropolitana / Ananindeua - Pará</w:t>
        </w:r>
      </w:sdtContent>
    </w:sdt>
    <w:bookmarkEnd w:id="0"/>
    <w:bookmarkEnd w:id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7457DC" w14:textId="77777777" w:rsidR="00144633" w:rsidRDefault="00144633" w:rsidP="007340E8">
      <w:pPr>
        <w:spacing w:after="0" w:line="240" w:lineRule="auto"/>
      </w:pPr>
      <w:r>
        <w:separator/>
      </w:r>
    </w:p>
  </w:footnote>
  <w:footnote w:type="continuationSeparator" w:id="0">
    <w:p w14:paraId="1AA21AF3" w14:textId="77777777" w:rsidR="00144633" w:rsidRDefault="00144633" w:rsidP="007340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8829B" w14:textId="22DE743A" w:rsidR="00497208" w:rsidRDefault="00B64F97" w:rsidP="00323461">
    <w:pPr>
      <w:spacing w:after="0" w:line="240" w:lineRule="auto"/>
      <w:jc w:val="center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55680" behindDoc="0" locked="0" layoutInCell="1" allowOverlap="1" wp14:anchorId="5712297C" wp14:editId="04CB9E42">
          <wp:simplePos x="0" y="0"/>
          <wp:positionH relativeFrom="margin">
            <wp:posOffset>2486660</wp:posOffset>
          </wp:positionH>
          <wp:positionV relativeFrom="paragraph">
            <wp:posOffset>-33020</wp:posOffset>
          </wp:positionV>
          <wp:extent cx="742950" cy="742950"/>
          <wp:effectExtent l="0" t="0" r="0" b="0"/>
          <wp:wrapTopAndBottom/>
          <wp:docPr id="214618102" name="Imagem 2146181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14E4F">
      <w:rPr>
        <w:noProof/>
        <w:sz w:val="32"/>
        <w:szCs w:val="32"/>
      </w:rPr>
      <w:drawing>
        <wp:anchor distT="0" distB="0" distL="114300" distR="114300" simplePos="0" relativeHeight="251657728" behindDoc="1" locked="0" layoutInCell="1" allowOverlap="1" wp14:anchorId="72BA91C8" wp14:editId="1258CEBA">
          <wp:simplePos x="0" y="0"/>
          <wp:positionH relativeFrom="margin">
            <wp:posOffset>4944312</wp:posOffset>
          </wp:positionH>
          <wp:positionV relativeFrom="paragraph">
            <wp:posOffset>15188</wp:posOffset>
          </wp:positionV>
          <wp:extent cx="1332361" cy="691233"/>
          <wp:effectExtent l="0" t="0" r="1270" b="0"/>
          <wp:wrapNone/>
          <wp:docPr id="703301216" name="Imagem 7033012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32361" cy="69123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14E4F">
      <w:rPr>
        <w:noProof/>
        <w:sz w:val="32"/>
        <w:szCs w:val="32"/>
      </w:rPr>
      <w:drawing>
        <wp:anchor distT="0" distB="0" distL="114300" distR="114300" simplePos="0" relativeHeight="251656704" behindDoc="1" locked="0" layoutInCell="1" allowOverlap="1" wp14:anchorId="1B69BB87" wp14:editId="40CA47FB">
          <wp:simplePos x="0" y="0"/>
          <wp:positionH relativeFrom="column">
            <wp:posOffset>-665202</wp:posOffset>
          </wp:positionH>
          <wp:positionV relativeFrom="paragraph">
            <wp:posOffset>-212220</wp:posOffset>
          </wp:positionV>
          <wp:extent cx="1465546" cy="1035713"/>
          <wp:effectExtent l="0" t="0" r="0" b="0"/>
          <wp:wrapNone/>
          <wp:docPr id="1242680223" name="Imagem 12426802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667" b="14667"/>
                  <a:stretch>
                    <a:fillRect/>
                  </a:stretch>
                </pic:blipFill>
                <pic:spPr bwMode="auto">
                  <a:xfrm>
                    <a:off x="0" y="0"/>
                    <a:ext cx="1470591" cy="10392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7208">
      <w:rPr>
        <w:sz w:val="32"/>
        <w:szCs w:val="32"/>
      </w:rPr>
      <w:t>CÂMARA MUNICIPAL DE ANANINDEUA</w:t>
    </w:r>
  </w:p>
  <w:p w14:paraId="649741A2" w14:textId="77777777" w:rsidR="00497208" w:rsidRPr="00DA7DE0" w:rsidRDefault="00497208" w:rsidP="00323461">
    <w:pPr>
      <w:spacing w:after="0" w:line="240" w:lineRule="auto"/>
      <w:jc w:val="center"/>
    </w:pPr>
    <w:r w:rsidRPr="00DA7DE0">
      <w:t>Palácio Legislativo João Paulo II / Área Metropolitana / Ananindeua – Pará</w:t>
    </w:r>
  </w:p>
  <w:p w14:paraId="19BDDA8A" w14:textId="77777777" w:rsidR="00944EBE" w:rsidRDefault="00497208" w:rsidP="00323461">
    <w:pPr>
      <w:spacing w:after="0" w:line="240" w:lineRule="auto"/>
      <w:jc w:val="center"/>
      <w:rPr>
        <w:noProof/>
        <w:sz w:val="20"/>
        <w:szCs w:val="20"/>
      </w:rPr>
    </w:pPr>
    <w:r w:rsidRPr="00DA7DE0">
      <w:rPr>
        <w:sz w:val="20"/>
        <w:szCs w:val="20"/>
      </w:rPr>
      <w:t>Av. Zacarias de Assunção, 134 / Centro – Ananindeua / CNPJ nº 00.423.755/0001-07</w:t>
    </w:r>
  </w:p>
  <w:p w14:paraId="2375AF2F" w14:textId="77777777" w:rsidR="007340E8" w:rsidRPr="009B54C8" w:rsidRDefault="006B1262" w:rsidP="00323461">
    <w:pPr>
      <w:spacing w:after="0" w:line="240" w:lineRule="auto"/>
      <w:jc w:val="center"/>
      <w:rPr>
        <w:b/>
        <w:sz w:val="18"/>
        <w:szCs w:val="18"/>
      </w:rPr>
    </w:pPr>
    <w:r>
      <w:rPr>
        <w:b/>
        <w:noProof/>
        <w:sz w:val="24"/>
        <w:szCs w:val="18"/>
      </w:rPr>
      <w:t>GABINETE</w:t>
    </w:r>
    <w:r w:rsidR="00944EBE" w:rsidRPr="009B54C8">
      <w:rPr>
        <w:b/>
        <w:noProof/>
        <w:sz w:val="24"/>
        <w:szCs w:val="18"/>
      </w:rPr>
      <w:t xml:space="preserve"> VEREADOR</w:t>
    </w:r>
    <w:r>
      <w:rPr>
        <w:b/>
        <w:noProof/>
        <w:sz w:val="24"/>
        <w:szCs w:val="18"/>
      </w:rPr>
      <w:t>A</w:t>
    </w:r>
    <w:r w:rsidR="00944EBE" w:rsidRPr="009B54C8">
      <w:rPr>
        <w:b/>
        <w:noProof/>
        <w:sz w:val="24"/>
        <w:szCs w:val="18"/>
      </w:rPr>
      <w:t xml:space="preserve"> </w:t>
    </w:r>
    <w:r w:rsidR="00980CF9">
      <w:rPr>
        <w:b/>
        <w:noProof/>
        <w:sz w:val="24"/>
        <w:szCs w:val="18"/>
      </w:rPr>
      <w:t xml:space="preserve">FRANCY </w:t>
    </w:r>
    <w:r w:rsidR="00944EBE" w:rsidRPr="009B54C8">
      <w:rPr>
        <w:b/>
        <w:noProof/>
        <w:sz w:val="24"/>
        <w:szCs w:val="18"/>
      </w:rPr>
      <w:t>PARÁ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2B7CC2"/>
    <w:multiLevelType w:val="hybridMultilevel"/>
    <w:tmpl w:val="5158FAF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AB38B4"/>
    <w:multiLevelType w:val="multilevel"/>
    <w:tmpl w:val="C742D42A"/>
    <w:lvl w:ilvl="0">
      <w:start w:val="1"/>
      <w:numFmt w:val="upperRoman"/>
      <w:lvlText w:val="%1"/>
      <w:lvlJc w:val="left"/>
      <w:pPr>
        <w:tabs>
          <w:tab w:val="num" w:pos="0"/>
        </w:tabs>
        <w:ind w:left="987" w:hanging="135"/>
      </w:pPr>
      <w:rPr>
        <w:rFonts w:ascii="Arial MT" w:eastAsia="Arial MT" w:hAnsi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978" w:hanging="135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977" w:hanging="13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975" w:hanging="13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74" w:hanging="13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73" w:hanging="13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71" w:hanging="13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70" w:hanging="13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68" w:hanging="135"/>
      </w:pPr>
      <w:rPr>
        <w:rFonts w:ascii="Symbol" w:hAnsi="Symbol" w:cs="Symbol" w:hint="default"/>
        <w:lang w:val="pt-PT" w:eastAsia="en-US" w:bidi="ar-SA"/>
      </w:rPr>
    </w:lvl>
  </w:abstractNum>
  <w:abstractNum w:abstractNumId="2" w15:restartNumberingAfterBreak="0">
    <w:nsid w:val="7B53033A"/>
    <w:multiLevelType w:val="multilevel"/>
    <w:tmpl w:val="12E67B56"/>
    <w:lvl w:ilvl="0">
      <w:start w:val="1"/>
      <w:numFmt w:val="upperRoman"/>
      <w:lvlText w:val="%1"/>
      <w:lvlJc w:val="left"/>
      <w:pPr>
        <w:tabs>
          <w:tab w:val="num" w:pos="0"/>
        </w:tabs>
        <w:ind w:left="852" w:hanging="135"/>
      </w:pPr>
      <w:rPr>
        <w:rFonts w:ascii="Arial MT" w:eastAsia="Arial MT" w:hAnsi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870" w:hanging="135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881" w:hanging="13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891" w:hanging="13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02" w:hanging="13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13" w:hanging="13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23" w:hanging="13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34" w:hanging="13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44" w:hanging="135"/>
      </w:pPr>
      <w:rPr>
        <w:rFonts w:ascii="Symbol" w:hAnsi="Symbol" w:cs="Symbol" w:hint="default"/>
        <w:lang w:val="pt-PT" w:eastAsia="en-US" w:bidi="ar-SA"/>
      </w:rPr>
    </w:lvl>
  </w:abstractNum>
  <w:num w:numId="1" w16cid:durableId="1490638847">
    <w:abstractNumId w:val="0"/>
  </w:num>
  <w:num w:numId="2" w16cid:durableId="1795900135">
    <w:abstractNumId w:val="1"/>
  </w:num>
  <w:num w:numId="3" w16cid:durableId="16825380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AD1"/>
    <w:rsid w:val="00001CA2"/>
    <w:rsid w:val="00002541"/>
    <w:rsid w:val="00002B52"/>
    <w:rsid w:val="000031D2"/>
    <w:rsid w:val="00003499"/>
    <w:rsid w:val="000057B1"/>
    <w:rsid w:val="00007A33"/>
    <w:rsid w:val="00007E09"/>
    <w:rsid w:val="00013661"/>
    <w:rsid w:val="00013D60"/>
    <w:rsid w:val="000145D3"/>
    <w:rsid w:val="00014A40"/>
    <w:rsid w:val="00014E4F"/>
    <w:rsid w:val="000217E3"/>
    <w:rsid w:val="00026E64"/>
    <w:rsid w:val="000350E4"/>
    <w:rsid w:val="00035BCD"/>
    <w:rsid w:val="00036DAF"/>
    <w:rsid w:val="00041224"/>
    <w:rsid w:val="0004326B"/>
    <w:rsid w:val="000443E6"/>
    <w:rsid w:val="00047C33"/>
    <w:rsid w:val="00053B48"/>
    <w:rsid w:val="00065D51"/>
    <w:rsid w:val="000727F0"/>
    <w:rsid w:val="0007296B"/>
    <w:rsid w:val="00075F2A"/>
    <w:rsid w:val="00076A86"/>
    <w:rsid w:val="000809F7"/>
    <w:rsid w:val="00081FDB"/>
    <w:rsid w:val="00083839"/>
    <w:rsid w:val="00092B23"/>
    <w:rsid w:val="0009352D"/>
    <w:rsid w:val="00095F25"/>
    <w:rsid w:val="000A1E87"/>
    <w:rsid w:val="000A2710"/>
    <w:rsid w:val="000A32A1"/>
    <w:rsid w:val="000C1162"/>
    <w:rsid w:val="000C30D6"/>
    <w:rsid w:val="000C34AA"/>
    <w:rsid w:val="000C3AEB"/>
    <w:rsid w:val="000C56C1"/>
    <w:rsid w:val="000C70E5"/>
    <w:rsid w:val="000D1E45"/>
    <w:rsid w:val="000D436C"/>
    <w:rsid w:val="000D5388"/>
    <w:rsid w:val="000E30A7"/>
    <w:rsid w:val="000E4C9B"/>
    <w:rsid w:val="000E610C"/>
    <w:rsid w:val="000F157A"/>
    <w:rsid w:val="000F5E55"/>
    <w:rsid w:val="000F7B34"/>
    <w:rsid w:val="001005C0"/>
    <w:rsid w:val="00100CB3"/>
    <w:rsid w:val="00101979"/>
    <w:rsid w:val="00107E6A"/>
    <w:rsid w:val="00112AD1"/>
    <w:rsid w:val="00113535"/>
    <w:rsid w:val="00115C49"/>
    <w:rsid w:val="00122937"/>
    <w:rsid w:val="00124062"/>
    <w:rsid w:val="0013753B"/>
    <w:rsid w:val="00144633"/>
    <w:rsid w:val="0015490D"/>
    <w:rsid w:val="001602F8"/>
    <w:rsid w:val="001645FD"/>
    <w:rsid w:val="00165656"/>
    <w:rsid w:val="00174EED"/>
    <w:rsid w:val="0018461F"/>
    <w:rsid w:val="001848C6"/>
    <w:rsid w:val="001872F9"/>
    <w:rsid w:val="00197B72"/>
    <w:rsid w:val="001A4C2E"/>
    <w:rsid w:val="001A564F"/>
    <w:rsid w:val="001A7625"/>
    <w:rsid w:val="001B035F"/>
    <w:rsid w:val="001B27A1"/>
    <w:rsid w:val="001C1CF6"/>
    <w:rsid w:val="001C472E"/>
    <w:rsid w:val="001C4BC2"/>
    <w:rsid w:val="001C6D7B"/>
    <w:rsid w:val="001D0404"/>
    <w:rsid w:val="001D214B"/>
    <w:rsid w:val="001D50F2"/>
    <w:rsid w:val="001E662B"/>
    <w:rsid w:val="0021046A"/>
    <w:rsid w:val="00214D23"/>
    <w:rsid w:val="00215988"/>
    <w:rsid w:val="00215A70"/>
    <w:rsid w:val="0022252B"/>
    <w:rsid w:val="00225D8D"/>
    <w:rsid w:val="00226D04"/>
    <w:rsid w:val="002328FF"/>
    <w:rsid w:val="002335FC"/>
    <w:rsid w:val="00235BC8"/>
    <w:rsid w:val="00235CA0"/>
    <w:rsid w:val="00244D7A"/>
    <w:rsid w:val="00245D85"/>
    <w:rsid w:val="00252284"/>
    <w:rsid w:val="002613CC"/>
    <w:rsid w:val="00267792"/>
    <w:rsid w:val="00283BBA"/>
    <w:rsid w:val="0029029E"/>
    <w:rsid w:val="00290DD6"/>
    <w:rsid w:val="0029400A"/>
    <w:rsid w:val="0029552B"/>
    <w:rsid w:val="002A5EC6"/>
    <w:rsid w:val="002B4439"/>
    <w:rsid w:val="002B5CFA"/>
    <w:rsid w:val="002C73EB"/>
    <w:rsid w:val="002E2E20"/>
    <w:rsid w:val="002E5DEB"/>
    <w:rsid w:val="002E75E1"/>
    <w:rsid w:val="002F0432"/>
    <w:rsid w:val="002F3526"/>
    <w:rsid w:val="002F41DB"/>
    <w:rsid w:val="002F6ED4"/>
    <w:rsid w:val="00302954"/>
    <w:rsid w:val="00311686"/>
    <w:rsid w:val="003126C3"/>
    <w:rsid w:val="00320ECB"/>
    <w:rsid w:val="00323461"/>
    <w:rsid w:val="003263A0"/>
    <w:rsid w:val="00332B4C"/>
    <w:rsid w:val="0033423C"/>
    <w:rsid w:val="00345583"/>
    <w:rsid w:val="00350BED"/>
    <w:rsid w:val="003525A5"/>
    <w:rsid w:val="003530B0"/>
    <w:rsid w:val="00356F5E"/>
    <w:rsid w:val="003623EC"/>
    <w:rsid w:val="003647FF"/>
    <w:rsid w:val="00367C63"/>
    <w:rsid w:val="0037259B"/>
    <w:rsid w:val="00372A7A"/>
    <w:rsid w:val="0037324B"/>
    <w:rsid w:val="003768E8"/>
    <w:rsid w:val="00377F59"/>
    <w:rsid w:val="003801D1"/>
    <w:rsid w:val="00386102"/>
    <w:rsid w:val="003869FE"/>
    <w:rsid w:val="00390209"/>
    <w:rsid w:val="00391768"/>
    <w:rsid w:val="00394EE9"/>
    <w:rsid w:val="003A68AC"/>
    <w:rsid w:val="003B1088"/>
    <w:rsid w:val="003B3778"/>
    <w:rsid w:val="003B3AA0"/>
    <w:rsid w:val="003B4471"/>
    <w:rsid w:val="003B6D2E"/>
    <w:rsid w:val="003C02AD"/>
    <w:rsid w:val="003C56B8"/>
    <w:rsid w:val="003C6FA6"/>
    <w:rsid w:val="003C73E1"/>
    <w:rsid w:val="003D0584"/>
    <w:rsid w:val="003D3026"/>
    <w:rsid w:val="003D5F24"/>
    <w:rsid w:val="003D6323"/>
    <w:rsid w:val="003E4BD3"/>
    <w:rsid w:val="003E7A1B"/>
    <w:rsid w:val="003F003B"/>
    <w:rsid w:val="003F1462"/>
    <w:rsid w:val="003F3CD7"/>
    <w:rsid w:val="003F6C45"/>
    <w:rsid w:val="00403B13"/>
    <w:rsid w:val="0040573E"/>
    <w:rsid w:val="004100EF"/>
    <w:rsid w:val="0041067E"/>
    <w:rsid w:val="00420AA0"/>
    <w:rsid w:val="00440BE0"/>
    <w:rsid w:val="004428D9"/>
    <w:rsid w:val="004437EB"/>
    <w:rsid w:val="00444B61"/>
    <w:rsid w:val="00445140"/>
    <w:rsid w:val="004510C4"/>
    <w:rsid w:val="00453364"/>
    <w:rsid w:val="00461DC3"/>
    <w:rsid w:val="0046639D"/>
    <w:rsid w:val="0047398A"/>
    <w:rsid w:val="00474561"/>
    <w:rsid w:val="0047775C"/>
    <w:rsid w:val="00477C20"/>
    <w:rsid w:val="00485FFB"/>
    <w:rsid w:val="00492AA0"/>
    <w:rsid w:val="00497208"/>
    <w:rsid w:val="004A4FD1"/>
    <w:rsid w:val="004B20C2"/>
    <w:rsid w:val="004C00D0"/>
    <w:rsid w:val="004C60F7"/>
    <w:rsid w:val="004C638D"/>
    <w:rsid w:val="004D3ECC"/>
    <w:rsid w:val="004D7FF5"/>
    <w:rsid w:val="004E510C"/>
    <w:rsid w:val="004F27D7"/>
    <w:rsid w:val="004F2CFE"/>
    <w:rsid w:val="004F720E"/>
    <w:rsid w:val="005023CC"/>
    <w:rsid w:val="00505785"/>
    <w:rsid w:val="0050590D"/>
    <w:rsid w:val="0051382C"/>
    <w:rsid w:val="0052046F"/>
    <w:rsid w:val="00523661"/>
    <w:rsid w:val="00524B0B"/>
    <w:rsid w:val="00525D8B"/>
    <w:rsid w:val="00526672"/>
    <w:rsid w:val="00530CC2"/>
    <w:rsid w:val="005367B4"/>
    <w:rsid w:val="0053700E"/>
    <w:rsid w:val="005430CA"/>
    <w:rsid w:val="00546999"/>
    <w:rsid w:val="00553730"/>
    <w:rsid w:val="00554E7C"/>
    <w:rsid w:val="00557C8C"/>
    <w:rsid w:val="005671CD"/>
    <w:rsid w:val="0057063D"/>
    <w:rsid w:val="00573392"/>
    <w:rsid w:val="00577CE5"/>
    <w:rsid w:val="00577FE5"/>
    <w:rsid w:val="00582B8B"/>
    <w:rsid w:val="00587FF6"/>
    <w:rsid w:val="00590258"/>
    <w:rsid w:val="00594EC3"/>
    <w:rsid w:val="0059531F"/>
    <w:rsid w:val="005A0AB7"/>
    <w:rsid w:val="005A33C0"/>
    <w:rsid w:val="005A3806"/>
    <w:rsid w:val="005B25AE"/>
    <w:rsid w:val="005B4C69"/>
    <w:rsid w:val="005B7236"/>
    <w:rsid w:val="005B7FCA"/>
    <w:rsid w:val="005C31B4"/>
    <w:rsid w:val="005D0A23"/>
    <w:rsid w:val="005E14ED"/>
    <w:rsid w:val="005E430E"/>
    <w:rsid w:val="005F2AD5"/>
    <w:rsid w:val="005F6B1F"/>
    <w:rsid w:val="00601845"/>
    <w:rsid w:val="00615A3D"/>
    <w:rsid w:val="00616D4D"/>
    <w:rsid w:val="00617C94"/>
    <w:rsid w:val="00622178"/>
    <w:rsid w:val="006237FC"/>
    <w:rsid w:val="00624FDB"/>
    <w:rsid w:val="00625AF6"/>
    <w:rsid w:val="00626B43"/>
    <w:rsid w:val="006334EC"/>
    <w:rsid w:val="00633B98"/>
    <w:rsid w:val="00634837"/>
    <w:rsid w:val="00636F59"/>
    <w:rsid w:val="00637419"/>
    <w:rsid w:val="0064236E"/>
    <w:rsid w:val="006435C8"/>
    <w:rsid w:val="00647095"/>
    <w:rsid w:val="00651980"/>
    <w:rsid w:val="0065334F"/>
    <w:rsid w:val="00656E41"/>
    <w:rsid w:val="00657446"/>
    <w:rsid w:val="00660950"/>
    <w:rsid w:val="006653CC"/>
    <w:rsid w:val="0066609C"/>
    <w:rsid w:val="00670D27"/>
    <w:rsid w:val="0068457B"/>
    <w:rsid w:val="00693EBE"/>
    <w:rsid w:val="00695E43"/>
    <w:rsid w:val="006A0200"/>
    <w:rsid w:val="006A2FC3"/>
    <w:rsid w:val="006A3A19"/>
    <w:rsid w:val="006A4D69"/>
    <w:rsid w:val="006B1262"/>
    <w:rsid w:val="006B1671"/>
    <w:rsid w:val="006B705D"/>
    <w:rsid w:val="006C4AC4"/>
    <w:rsid w:val="006D384B"/>
    <w:rsid w:val="006D405A"/>
    <w:rsid w:val="006D5765"/>
    <w:rsid w:val="006E4EFD"/>
    <w:rsid w:val="006E7258"/>
    <w:rsid w:val="006F3881"/>
    <w:rsid w:val="006F5DC3"/>
    <w:rsid w:val="00701BBA"/>
    <w:rsid w:val="00701C3B"/>
    <w:rsid w:val="00712C20"/>
    <w:rsid w:val="00714472"/>
    <w:rsid w:val="0071769D"/>
    <w:rsid w:val="00720680"/>
    <w:rsid w:val="0072529D"/>
    <w:rsid w:val="00726C6D"/>
    <w:rsid w:val="00726CC0"/>
    <w:rsid w:val="007314B2"/>
    <w:rsid w:val="00731E58"/>
    <w:rsid w:val="007340E8"/>
    <w:rsid w:val="00734321"/>
    <w:rsid w:val="00741297"/>
    <w:rsid w:val="0074353C"/>
    <w:rsid w:val="00746E30"/>
    <w:rsid w:val="00750BB0"/>
    <w:rsid w:val="00764C4C"/>
    <w:rsid w:val="00772EA2"/>
    <w:rsid w:val="00775CCE"/>
    <w:rsid w:val="007834FA"/>
    <w:rsid w:val="0078751F"/>
    <w:rsid w:val="00790377"/>
    <w:rsid w:val="00792C21"/>
    <w:rsid w:val="00793A16"/>
    <w:rsid w:val="007A01EA"/>
    <w:rsid w:val="007A3C53"/>
    <w:rsid w:val="007A57F4"/>
    <w:rsid w:val="007A63DE"/>
    <w:rsid w:val="007B093B"/>
    <w:rsid w:val="007B0D61"/>
    <w:rsid w:val="007B1A02"/>
    <w:rsid w:val="007B38C9"/>
    <w:rsid w:val="007B3924"/>
    <w:rsid w:val="007C0EA0"/>
    <w:rsid w:val="007C6648"/>
    <w:rsid w:val="007D02E6"/>
    <w:rsid w:val="007D44A5"/>
    <w:rsid w:val="007D5432"/>
    <w:rsid w:val="007D6C30"/>
    <w:rsid w:val="007E4242"/>
    <w:rsid w:val="007F0601"/>
    <w:rsid w:val="00801637"/>
    <w:rsid w:val="00803152"/>
    <w:rsid w:val="008057F9"/>
    <w:rsid w:val="00810752"/>
    <w:rsid w:val="00817D41"/>
    <w:rsid w:val="00820CDE"/>
    <w:rsid w:val="00823DFE"/>
    <w:rsid w:val="008251EF"/>
    <w:rsid w:val="0083764C"/>
    <w:rsid w:val="0085309D"/>
    <w:rsid w:val="00853D13"/>
    <w:rsid w:val="008608B1"/>
    <w:rsid w:val="008707CC"/>
    <w:rsid w:val="008768DF"/>
    <w:rsid w:val="008B392F"/>
    <w:rsid w:val="008B4828"/>
    <w:rsid w:val="008C3580"/>
    <w:rsid w:val="008C5825"/>
    <w:rsid w:val="008D0736"/>
    <w:rsid w:val="008D423E"/>
    <w:rsid w:val="008D61F8"/>
    <w:rsid w:val="008D7EAD"/>
    <w:rsid w:val="008E1B9B"/>
    <w:rsid w:val="008E47AB"/>
    <w:rsid w:val="008E59C9"/>
    <w:rsid w:val="00900D7C"/>
    <w:rsid w:val="0090541E"/>
    <w:rsid w:val="00910BE3"/>
    <w:rsid w:val="0091177E"/>
    <w:rsid w:val="0092062A"/>
    <w:rsid w:val="009208B4"/>
    <w:rsid w:val="00930203"/>
    <w:rsid w:val="00936473"/>
    <w:rsid w:val="00943DB4"/>
    <w:rsid w:val="00944EBE"/>
    <w:rsid w:val="009514A0"/>
    <w:rsid w:val="00953E0C"/>
    <w:rsid w:val="009553FB"/>
    <w:rsid w:val="00957EE9"/>
    <w:rsid w:val="00960000"/>
    <w:rsid w:val="009665FD"/>
    <w:rsid w:val="0096692D"/>
    <w:rsid w:val="00973CC0"/>
    <w:rsid w:val="009765ED"/>
    <w:rsid w:val="00980CF9"/>
    <w:rsid w:val="00987342"/>
    <w:rsid w:val="00993250"/>
    <w:rsid w:val="0099386C"/>
    <w:rsid w:val="00993D11"/>
    <w:rsid w:val="009A2623"/>
    <w:rsid w:val="009A76BF"/>
    <w:rsid w:val="009B3902"/>
    <w:rsid w:val="009B54C8"/>
    <w:rsid w:val="009B7ED4"/>
    <w:rsid w:val="009C3E69"/>
    <w:rsid w:val="009C5A57"/>
    <w:rsid w:val="009D2199"/>
    <w:rsid w:val="009D5771"/>
    <w:rsid w:val="00A0016C"/>
    <w:rsid w:val="00A0411B"/>
    <w:rsid w:val="00A11FD1"/>
    <w:rsid w:val="00A1435D"/>
    <w:rsid w:val="00A24B1C"/>
    <w:rsid w:val="00A30B1C"/>
    <w:rsid w:val="00A30D29"/>
    <w:rsid w:val="00A3446E"/>
    <w:rsid w:val="00A36079"/>
    <w:rsid w:val="00A37DE5"/>
    <w:rsid w:val="00A41EA3"/>
    <w:rsid w:val="00A43104"/>
    <w:rsid w:val="00A51172"/>
    <w:rsid w:val="00A52E88"/>
    <w:rsid w:val="00A61F62"/>
    <w:rsid w:val="00A62F4A"/>
    <w:rsid w:val="00A63BC0"/>
    <w:rsid w:val="00A66F03"/>
    <w:rsid w:val="00A77B82"/>
    <w:rsid w:val="00A93F20"/>
    <w:rsid w:val="00AA303E"/>
    <w:rsid w:val="00AA341B"/>
    <w:rsid w:val="00AA50B9"/>
    <w:rsid w:val="00AB1FCF"/>
    <w:rsid w:val="00AC0620"/>
    <w:rsid w:val="00AC1451"/>
    <w:rsid w:val="00AC319B"/>
    <w:rsid w:val="00AC6D07"/>
    <w:rsid w:val="00AD0227"/>
    <w:rsid w:val="00AD0F12"/>
    <w:rsid w:val="00AE79E6"/>
    <w:rsid w:val="00AE7F90"/>
    <w:rsid w:val="00AF4CCC"/>
    <w:rsid w:val="00B03074"/>
    <w:rsid w:val="00B03864"/>
    <w:rsid w:val="00B04B59"/>
    <w:rsid w:val="00B04D0E"/>
    <w:rsid w:val="00B11626"/>
    <w:rsid w:val="00B1179C"/>
    <w:rsid w:val="00B22546"/>
    <w:rsid w:val="00B303EE"/>
    <w:rsid w:val="00B316A8"/>
    <w:rsid w:val="00B34F06"/>
    <w:rsid w:val="00B37C5D"/>
    <w:rsid w:val="00B44C1C"/>
    <w:rsid w:val="00B47557"/>
    <w:rsid w:val="00B50343"/>
    <w:rsid w:val="00B50D4C"/>
    <w:rsid w:val="00B50FFB"/>
    <w:rsid w:val="00B55C43"/>
    <w:rsid w:val="00B6063E"/>
    <w:rsid w:val="00B61396"/>
    <w:rsid w:val="00B623BD"/>
    <w:rsid w:val="00B64F97"/>
    <w:rsid w:val="00B66453"/>
    <w:rsid w:val="00B726A3"/>
    <w:rsid w:val="00B84766"/>
    <w:rsid w:val="00B854E9"/>
    <w:rsid w:val="00B9032F"/>
    <w:rsid w:val="00B9514D"/>
    <w:rsid w:val="00BA79F6"/>
    <w:rsid w:val="00BB261E"/>
    <w:rsid w:val="00BB4F65"/>
    <w:rsid w:val="00BB6A87"/>
    <w:rsid w:val="00BB7E35"/>
    <w:rsid w:val="00BC3490"/>
    <w:rsid w:val="00BC59C3"/>
    <w:rsid w:val="00BC69E8"/>
    <w:rsid w:val="00BD211E"/>
    <w:rsid w:val="00BD6FF9"/>
    <w:rsid w:val="00BE1309"/>
    <w:rsid w:val="00BE2B3B"/>
    <w:rsid w:val="00BF3754"/>
    <w:rsid w:val="00BF6D7D"/>
    <w:rsid w:val="00C02B36"/>
    <w:rsid w:val="00C157D1"/>
    <w:rsid w:val="00C1723A"/>
    <w:rsid w:val="00C21696"/>
    <w:rsid w:val="00C30005"/>
    <w:rsid w:val="00C361D1"/>
    <w:rsid w:val="00C3670D"/>
    <w:rsid w:val="00C371E6"/>
    <w:rsid w:val="00C46AC9"/>
    <w:rsid w:val="00C52867"/>
    <w:rsid w:val="00C53D5A"/>
    <w:rsid w:val="00C53D74"/>
    <w:rsid w:val="00C555A0"/>
    <w:rsid w:val="00C60419"/>
    <w:rsid w:val="00C608EB"/>
    <w:rsid w:val="00C72265"/>
    <w:rsid w:val="00C75860"/>
    <w:rsid w:val="00C775DF"/>
    <w:rsid w:val="00C80691"/>
    <w:rsid w:val="00C80B75"/>
    <w:rsid w:val="00C82118"/>
    <w:rsid w:val="00C83C7D"/>
    <w:rsid w:val="00C83F28"/>
    <w:rsid w:val="00C860AB"/>
    <w:rsid w:val="00C87577"/>
    <w:rsid w:val="00C91DDA"/>
    <w:rsid w:val="00C9557E"/>
    <w:rsid w:val="00C97564"/>
    <w:rsid w:val="00CA24A7"/>
    <w:rsid w:val="00CA2903"/>
    <w:rsid w:val="00CA3BCD"/>
    <w:rsid w:val="00CB2540"/>
    <w:rsid w:val="00CB36D9"/>
    <w:rsid w:val="00CB58F8"/>
    <w:rsid w:val="00CC1988"/>
    <w:rsid w:val="00CC19B0"/>
    <w:rsid w:val="00CC3BB3"/>
    <w:rsid w:val="00CC774F"/>
    <w:rsid w:val="00CD2D00"/>
    <w:rsid w:val="00CD4CB1"/>
    <w:rsid w:val="00CD7AF1"/>
    <w:rsid w:val="00CE4842"/>
    <w:rsid w:val="00CE75F6"/>
    <w:rsid w:val="00CF2F7C"/>
    <w:rsid w:val="00CF4694"/>
    <w:rsid w:val="00CF46EA"/>
    <w:rsid w:val="00CF4AA8"/>
    <w:rsid w:val="00CF7A50"/>
    <w:rsid w:val="00CF7D45"/>
    <w:rsid w:val="00D07B62"/>
    <w:rsid w:val="00D07C36"/>
    <w:rsid w:val="00D1197E"/>
    <w:rsid w:val="00D14CB9"/>
    <w:rsid w:val="00D15FF4"/>
    <w:rsid w:val="00D17012"/>
    <w:rsid w:val="00D17786"/>
    <w:rsid w:val="00D23AD3"/>
    <w:rsid w:val="00D25510"/>
    <w:rsid w:val="00D3066F"/>
    <w:rsid w:val="00D31B23"/>
    <w:rsid w:val="00D50F0D"/>
    <w:rsid w:val="00D56BE9"/>
    <w:rsid w:val="00D61E93"/>
    <w:rsid w:val="00D64476"/>
    <w:rsid w:val="00D663F3"/>
    <w:rsid w:val="00D80EBA"/>
    <w:rsid w:val="00D87D7D"/>
    <w:rsid w:val="00D901CE"/>
    <w:rsid w:val="00DB0A53"/>
    <w:rsid w:val="00DB30CC"/>
    <w:rsid w:val="00DB54E7"/>
    <w:rsid w:val="00DD164E"/>
    <w:rsid w:val="00DD3178"/>
    <w:rsid w:val="00DE174B"/>
    <w:rsid w:val="00DE2FE5"/>
    <w:rsid w:val="00DE6761"/>
    <w:rsid w:val="00DE690A"/>
    <w:rsid w:val="00DE6D89"/>
    <w:rsid w:val="00DF061A"/>
    <w:rsid w:val="00DF0633"/>
    <w:rsid w:val="00DF5CFE"/>
    <w:rsid w:val="00E025C1"/>
    <w:rsid w:val="00E02CD2"/>
    <w:rsid w:val="00E068C7"/>
    <w:rsid w:val="00E070AE"/>
    <w:rsid w:val="00E16ECA"/>
    <w:rsid w:val="00E1704F"/>
    <w:rsid w:val="00E20BAB"/>
    <w:rsid w:val="00E21A85"/>
    <w:rsid w:val="00E22B4A"/>
    <w:rsid w:val="00E25AD4"/>
    <w:rsid w:val="00E30BC0"/>
    <w:rsid w:val="00E33A3B"/>
    <w:rsid w:val="00E43EB6"/>
    <w:rsid w:val="00E61647"/>
    <w:rsid w:val="00E6354F"/>
    <w:rsid w:val="00E7389D"/>
    <w:rsid w:val="00E73FE1"/>
    <w:rsid w:val="00E75DE9"/>
    <w:rsid w:val="00E83166"/>
    <w:rsid w:val="00E8773E"/>
    <w:rsid w:val="00E91BCC"/>
    <w:rsid w:val="00E96A15"/>
    <w:rsid w:val="00EA0FA1"/>
    <w:rsid w:val="00EA1BF2"/>
    <w:rsid w:val="00EA28DB"/>
    <w:rsid w:val="00EA461E"/>
    <w:rsid w:val="00EA4FD1"/>
    <w:rsid w:val="00EB72A4"/>
    <w:rsid w:val="00EC1C3A"/>
    <w:rsid w:val="00ED754F"/>
    <w:rsid w:val="00EE037D"/>
    <w:rsid w:val="00EE03DD"/>
    <w:rsid w:val="00EE33F9"/>
    <w:rsid w:val="00EF1467"/>
    <w:rsid w:val="00EF7424"/>
    <w:rsid w:val="00F03764"/>
    <w:rsid w:val="00F06079"/>
    <w:rsid w:val="00F1096F"/>
    <w:rsid w:val="00F112BD"/>
    <w:rsid w:val="00F11D3D"/>
    <w:rsid w:val="00F14AD8"/>
    <w:rsid w:val="00F1599C"/>
    <w:rsid w:val="00F21A70"/>
    <w:rsid w:val="00F22F1C"/>
    <w:rsid w:val="00F2617E"/>
    <w:rsid w:val="00F31968"/>
    <w:rsid w:val="00F32D5D"/>
    <w:rsid w:val="00F33D3E"/>
    <w:rsid w:val="00F50D37"/>
    <w:rsid w:val="00F6219B"/>
    <w:rsid w:val="00F6399A"/>
    <w:rsid w:val="00F63E70"/>
    <w:rsid w:val="00F8393D"/>
    <w:rsid w:val="00F91F06"/>
    <w:rsid w:val="00F97B90"/>
    <w:rsid w:val="00F97E05"/>
    <w:rsid w:val="00FA2332"/>
    <w:rsid w:val="00FA3688"/>
    <w:rsid w:val="00FA3C83"/>
    <w:rsid w:val="00FA3D2D"/>
    <w:rsid w:val="00FA5456"/>
    <w:rsid w:val="00FB3D7D"/>
    <w:rsid w:val="00FB6FF3"/>
    <w:rsid w:val="00FB72BE"/>
    <w:rsid w:val="00FD512C"/>
    <w:rsid w:val="00FD601A"/>
    <w:rsid w:val="00FD776E"/>
    <w:rsid w:val="00FD7919"/>
    <w:rsid w:val="00FD7FAE"/>
    <w:rsid w:val="00FE0D74"/>
    <w:rsid w:val="00FE2160"/>
    <w:rsid w:val="00FE467B"/>
    <w:rsid w:val="00FE771A"/>
    <w:rsid w:val="00FE793B"/>
    <w:rsid w:val="00FF1286"/>
    <w:rsid w:val="00FF2469"/>
    <w:rsid w:val="00FF46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83C8F0"/>
  <w15:docId w15:val="{78700018-64C1-4E30-B061-C964DCE06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9364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D57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12A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2AD1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340E8"/>
  </w:style>
  <w:style w:type="paragraph" w:styleId="Rodap">
    <w:name w:val="footer"/>
    <w:basedOn w:val="Normal"/>
    <w:link w:val="RodapChar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340E8"/>
  </w:style>
  <w:style w:type="paragraph" w:styleId="SemEspaamento">
    <w:name w:val="No Spacing"/>
    <w:link w:val="SemEspaamentoChar"/>
    <w:uiPriority w:val="1"/>
    <w:qFormat/>
    <w:rsid w:val="007B3924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026E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CB58F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CB58F8"/>
    <w:rPr>
      <w:rFonts w:ascii="Calibri" w:eastAsia="Calibri" w:hAnsi="Calibri" w:cs="Calibri"/>
      <w:sz w:val="24"/>
      <w:szCs w:val="24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936473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72529D"/>
    <w:rPr>
      <w:rFonts w:ascii="Calibri" w:eastAsia="Calibri" w:hAnsi="Calibri" w:cs="Times New Roman"/>
    </w:rPr>
  </w:style>
  <w:style w:type="paragraph" w:customStyle="1" w:styleId="Standard">
    <w:name w:val="Standard"/>
    <w:rsid w:val="00AF4CCC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character" w:customStyle="1" w:styleId="apple-converted-space">
    <w:name w:val="apple-converted-space"/>
    <w:basedOn w:val="Fontepargpadro"/>
    <w:rsid w:val="00AF4CCC"/>
  </w:style>
  <w:style w:type="paragraph" w:styleId="PargrafodaLista">
    <w:name w:val="List Paragraph"/>
    <w:basedOn w:val="Normal"/>
    <w:uiPriority w:val="1"/>
    <w:qFormat/>
    <w:rsid w:val="00AF4CCC"/>
    <w:pPr>
      <w:widowControl w:val="0"/>
      <w:autoSpaceDE w:val="0"/>
      <w:autoSpaceDN w:val="0"/>
      <w:spacing w:after="0" w:line="240" w:lineRule="auto"/>
      <w:ind w:left="291" w:hanging="243"/>
    </w:pPr>
    <w:rPr>
      <w:rFonts w:ascii="Trebuchet MS" w:eastAsia="Trebuchet MS" w:hAnsi="Trebuchet MS" w:cs="Trebuchet MS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582B8B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9"/>
    <w:semiHidden/>
    <w:rsid w:val="009D577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28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Palácio Legislativo João Paulo II / Área Metropolitana / Ananindeua - Pará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9F6E34A-2B8C-4781-B386-66CAC444E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262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Gabinete da vereadora Francy Pará</Company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Ver.Erick Monteiro</dc:creator>
  <cp:lastModifiedBy>Eric Santos</cp:lastModifiedBy>
  <cp:revision>4</cp:revision>
  <cp:lastPrinted>2025-10-07T17:54:00Z</cp:lastPrinted>
  <dcterms:created xsi:type="dcterms:W3CDTF">2025-10-07T17:23:00Z</dcterms:created>
  <dcterms:modified xsi:type="dcterms:W3CDTF">2025-10-07T17:57:00Z</dcterms:modified>
</cp:coreProperties>
</file>