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F9972" w14:textId="5C47E9A2" w:rsidR="0012029E" w:rsidRDefault="0012029E" w:rsidP="0012029E">
      <w:pPr>
        <w:tabs>
          <w:tab w:val="left" w:pos="6870"/>
        </w:tabs>
      </w:pPr>
      <w:r>
        <w:t>PROJETO DE LEI Nº ___/2026</w:t>
      </w:r>
    </w:p>
    <w:p w14:paraId="4C1EA0A7" w14:textId="77777777" w:rsidR="0012029E" w:rsidRDefault="0012029E" w:rsidP="0012029E">
      <w:pPr>
        <w:tabs>
          <w:tab w:val="left" w:pos="6870"/>
        </w:tabs>
        <w:ind w:left="4111"/>
        <w:jc w:val="left"/>
      </w:pPr>
      <w:r>
        <w:t>Institui o Programa Municipal “Valores que Cuidam” para o fortalecimento dos valores familiares na formação de crianças e adolescentes no Município de Ananindeua e dá outras providências.</w:t>
      </w:r>
    </w:p>
    <w:p w14:paraId="28D9AC0F" w14:textId="77777777" w:rsidR="0012029E" w:rsidRDefault="0012029E" w:rsidP="0012029E">
      <w:pPr>
        <w:tabs>
          <w:tab w:val="left" w:pos="6870"/>
        </w:tabs>
        <w:jc w:val="left"/>
      </w:pPr>
    </w:p>
    <w:p w14:paraId="4E05F245" w14:textId="0994B468" w:rsidR="0012029E" w:rsidRDefault="0012029E" w:rsidP="0012029E">
      <w:pPr>
        <w:tabs>
          <w:tab w:val="left" w:pos="6870"/>
        </w:tabs>
        <w:jc w:val="left"/>
      </w:pPr>
      <w:r>
        <w:t>Autor: Vereador Félix Júnior</w:t>
      </w:r>
    </w:p>
    <w:p w14:paraId="552C2578" w14:textId="77777777" w:rsidR="0012029E" w:rsidRDefault="0012029E" w:rsidP="0012029E">
      <w:pPr>
        <w:tabs>
          <w:tab w:val="left" w:pos="6870"/>
        </w:tabs>
        <w:jc w:val="left"/>
      </w:pPr>
      <w:r>
        <w:t>O PREFEITO MUNICIPAL DE ANANINDEUA</w:t>
      </w:r>
    </w:p>
    <w:p w14:paraId="19A655B9" w14:textId="77777777" w:rsidR="0012029E" w:rsidRDefault="0012029E" w:rsidP="0012029E">
      <w:pPr>
        <w:tabs>
          <w:tab w:val="left" w:pos="6870"/>
        </w:tabs>
        <w:jc w:val="left"/>
      </w:pPr>
      <w:r>
        <w:t>Faço saber que a Câmara Municipal aprovou e eu sanciono a seguinte Lei:</w:t>
      </w:r>
    </w:p>
    <w:p w14:paraId="1D33479E" w14:textId="77777777" w:rsidR="0012029E" w:rsidRDefault="0012029E" w:rsidP="0012029E">
      <w:pPr>
        <w:tabs>
          <w:tab w:val="left" w:pos="6870"/>
        </w:tabs>
        <w:jc w:val="left"/>
      </w:pPr>
      <w:r>
        <w:t>CAPÍTULO I</w:t>
      </w:r>
    </w:p>
    <w:p w14:paraId="534F2EB8" w14:textId="77777777" w:rsidR="0012029E" w:rsidRDefault="0012029E" w:rsidP="0012029E">
      <w:pPr>
        <w:tabs>
          <w:tab w:val="left" w:pos="6870"/>
        </w:tabs>
        <w:jc w:val="left"/>
      </w:pPr>
      <w:r>
        <w:t>DAS DISPOSIÇÕES GERAIS</w:t>
      </w:r>
    </w:p>
    <w:p w14:paraId="1FC03D22" w14:textId="77777777" w:rsidR="0012029E" w:rsidRDefault="0012029E" w:rsidP="0012029E">
      <w:pPr>
        <w:tabs>
          <w:tab w:val="left" w:pos="6870"/>
        </w:tabs>
        <w:jc w:val="left"/>
      </w:pPr>
      <w:r>
        <w:t>Art. 1º Fica instituído, no âmbito do Município de Ananindeua, o Programa Municipal “Valores que Cuidam”, destinado à promoção e ao fortalecimento dos valores familiares na formação de crianças e adolescentes.</w:t>
      </w:r>
    </w:p>
    <w:p w14:paraId="2CF61798" w14:textId="77777777" w:rsidR="0012029E" w:rsidRDefault="0012029E" w:rsidP="0012029E">
      <w:pPr>
        <w:tabs>
          <w:tab w:val="left" w:pos="6870"/>
        </w:tabs>
        <w:jc w:val="left"/>
      </w:pPr>
      <w:r>
        <w:t>Art. 2º Para os fins desta Lei, consideram-se valores familiares aqueles que contribuem para o desenvolvimento ético, social, emocional e cidadão, tais como:</w:t>
      </w:r>
    </w:p>
    <w:p w14:paraId="77F3FEAD" w14:textId="77777777" w:rsidR="0012029E" w:rsidRDefault="0012029E" w:rsidP="0012029E">
      <w:pPr>
        <w:tabs>
          <w:tab w:val="left" w:pos="6870"/>
        </w:tabs>
        <w:jc w:val="left"/>
      </w:pPr>
      <w:r>
        <w:t xml:space="preserve">I – </w:t>
      </w:r>
      <w:proofErr w:type="gramStart"/>
      <w:r>
        <w:t>respeito</w:t>
      </w:r>
      <w:proofErr w:type="gramEnd"/>
      <w:r>
        <w:t xml:space="preserve"> mútuo; II – responsabilidade; III – convivência familiar e comunitária; IV – solidariedade; V – empatia e diálogo; VI – valorização da infância e da adolescência; VII – cultura de paz.</w:t>
      </w:r>
    </w:p>
    <w:p w14:paraId="0E879306" w14:textId="77777777" w:rsidR="008B1EDA" w:rsidRDefault="008B1EDA" w:rsidP="0012029E">
      <w:pPr>
        <w:tabs>
          <w:tab w:val="left" w:pos="6870"/>
        </w:tabs>
        <w:jc w:val="left"/>
      </w:pPr>
    </w:p>
    <w:p w14:paraId="229D697F" w14:textId="77777777" w:rsidR="008B1EDA" w:rsidRDefault="008B1EDA" w:rsidP="0012029E">
      <w:pPr>
        <w:tabs>
          <w:tab w:val="left" w:pos="6870"/>
        </w:tabs>
        <w:jc w:val="left"/>
      </w:pPr>
    </w:p>
    <w:p w14:paraId="68ABF723" w14:textId="77777777" w:rsidR="008B1EDA" w:rsidRDefault="008B1EDA" w:rsidP="0012029E">
      <w:pPr>
        <w:tabs>
          <w:tab w:val="left" w:pos="6870"/>
        </w:tabs>
        <w:jc w:val="left"/>
      </w:pPr>
    </w:p>
    <w:p w14:paraId="0F9BC9A1" w14:textId="77777777" w:rsidR="008B1EDA" w:rsidRDefault="008B1EDA" w:rsidP="0012029E">
      <w:pPr>
        <w:tabs>
          <w:tab w:val="left" w:pos="6870"/>
        </w:tabs>
        <w:jc w:val="left"/>
      </w:pPr>
    </w:p>
    <w:p w14:paraId="2BB120DC" w14:textId="77777777" w:rsidR="008B1EDA" w:rsidRDefault="008B1EDA" w:rsidP="0012029E">
      <w:pPr>
        <w:tabs>
          <w:tab w:val="left" w:pos="6870"/>
        </w:tabs>
        <w:jc w:val="left"/>
      </w:pPr>
    </w:p>
    <w:p w14:paraId="380BD418" w14:textId="77777777" w:rsidR="008B1EDA" w:rsidRDefault="008B1EDA" w:rsidP="0012029E">
      <w:pPr>
        <w:tabs>
          <w:tab w:val="left" w:pos="6870"/>
        </w:tabs>
        <w:jc w:val="left"/>
      </w:pPr>
    </w:p>
    <w:p w14:paraId="48458F99" w14:textId="77777777" w:rsidR="008B1EDA" w:rsidRDefault="008B1EDA" w:rsidP="0012029E">
      <w:pPr>
        <w:tabs>
          <w:tab w:val="left" w:pos="6870"/>
        </w:tabs>
        <w:jc w:val="left"/>
      </w:pPr>
    </w:p>
    <w:p w14:paraId="667E3898" w14:textId="38D46C25" w:rsidR="0012029E" w:rsidRDefault="0012029E" w:rsidP="0012029E">
      <w:pPr>
        <w:tabs>
          <w:tab w:val="left" w:pos="6870"/>
        </w:tabs>
        <w:jc w:val="left"/>
      </w:pPr>
      <w:r>
        <w:lastRenderedPageBreak/>
        <w:t>CAPÍTULO II</w:t>
      </w:r>
    </w:p>
    <w:p w14:paraId="134E01E7" w14:textId="77777777" w:rsidR="0012029E" w:rsidRDefault="0012029E" w:rsidP="0012029E">
      <w:pPr>
        <w:tabs>
          <w:tab w:val="left" w:pos="6870"/>
        </w:tabs>
        <w:jc w:val="left"/>
      </w:pPr>
      <w:r>
        <w:t>DOS OBJETIVOS DO PROGRAMA</w:t>
      </w:r>
    </w:p>
    <w:p w14:paraId="32ABB6DD" w14:textId="77777777" w:rsidR="0012029E" w:rsidRDefault="0012029E" w:rsidP="0012029E">
      <w:pPr>
        <w:tabs>
          <w:tab w:val="left" w:pos="6870"/>
        </w:tabs>
        <w:jc w:val="left"/>
      </w:pPr>
      <w:r>
        <w:t>Art. 3º São objetivos do Programa “Valores que Cuidam”:</w:t>
      </w:r>
    </w:p>
    <w:p w14:paraId="0092FBC1" w14:textId="77777777" w:rsidR="0012029E" w:rsidRDefault="0012029E" w:rsidP="0012029E">
      <w:pPr>
        <w:tabs>
          <w:tab w:val="left" w:pos="6870"/>
        </w:tabs>
        <w:jc w:val="left"/>
      </w:pPr>
      <w:r>
        <w:t xml:space="preserve">I – </w:t>
      </w:r>
      <w:proofErr w:type="gramStart"/>
      <w:r>
        <w:t>fortalecer</w:t>
      </w:r>
      <w:proofErr w:type="gramEnd"/>
      <w:r>
        <w:t xml:space="preserve"> os vínculos familiares e comunitários; II – estimular práticas educativas baseadas no diálogo e na convivência saudável; III – orientar pais, mães e responsáveis quanto ao papel educativo da família; IV – prevenir situações de violência, negligência e evasão escolar; V – promover ações de escuta, acolhimento e participação de crianças e adolescentes; VI – integrar políticas públicas voltadas à infância e juventude.</w:t>
      </w:r>
    </w:p>
    <w:p w14:paraId="1EA29077" w14:textId="77777777" w:rsidR="00D308D9" w:rsidRDefault="00D308D9" w:rsidP="0012029E">
      <w:pPr>
        <w:tabs>
          <w:tab w:val="left" w:pos="6870"/>
        </w:tabs>
        <w:jc w:val="left"/>
      </w:pPr>
    </w:p>
    <w:p w14:paraId="21D0C8D2" w14:textId="27F9363D" w:rsidR="0012029E" w:rsidRDefault="0012029E" w:rsidP="0012029E">
      <w:pPr>
        <w:tabs>
          <w:tab w:val="left" w:pos="6870"/>
        </w:tabs>
        <w:jc w:val="left"/>
      </w:pPr>
      <w:r>
        <w:t>CAPÍTULO III</w:t>
      </w:r>
    </w:p>
    <w:p w14:paraId="61B4F27C" w14:textId="77777777" w:rsidR="0012029E" w:rsidRDefault="0012029E" w:rsidP="0012029E">
      <w:pPr>
        <w:tabs>
          <w:tab w:val="left" w:pos="6870"/>
        </w:tabs>
        <w:jc w:val="left"/>
      </w:pPr>
      <w:r>
        <w:t>DAS AÇÕES ESTRUTURANTES</w:t>
      </w:r>
    </w:p>
    <w:p w14:paraId="75C76E5A" w14:textId="77777777" w:rsidR="0012029E" w:rsidRDefault="0012029E" w:rsidP="0012029E">
      <w:pPr>
        <w:tabs>
          <w:tab w:val="left" w:pos="6870"/>
        </w:tabs>
        <w:jc w:val="left"/>
      </w:pPr>
      <w:r>
        <w:t>Art. 4º O Programa poderá desenvolver, entre outras, as seguintes ações:</w:t>
      </w:r>
    </w:p>
    <w:p w14:paraId="7EE1590B" w14:textId="77777777" w:rsidR="0012029E" w:rsidRDefault="0012029E" w:rsidP="0012029E">
      <w:pPr>
        <w:tabs>
          <w:tab w:val="left" w:pos="6870"/>
        </w:tabs>
        <w:jc w:val="left"/>
      </w:pPr>
      <w:r>
        <w:t xml:space="preserve">I – </w:t>
      </w:r>
      <w:proofErr w:type="gramStart"/>
      <w:r>
        <w:t>oficinas</w:t>
      </w:r>
      <w:proofErr w:type="gramEnd"/>
      <w:r>
        <w:t xml:space="preserve"> educativas para pais, responsáveis, crianças e adolescentes; II – rodas de conversa sobre convivência familiar e parentalidade positiva; III – campanhas educativas sobre valores familiares e direitos da criança e do adolescente;</w:t>
      </w:r>
    </w:p>
    <w:p w14:paraId="2621FFFF" w14:textId="77777777" w:rsidR="0012029E" w:rsidRDefault="0012029E" w:rsidP="0012029E">
      <w:pPr>
        <w:tabs>
          <w:tab w:val="left" w:pos="6870"/>
        </w:tabs>
        <w:jc w:val="left"/>
      </w:pPr>
      <w:r>
        <w:t xml:space="preserve">IV – </w:t>
      </w:r>
      <w:proofErr w:type="gramStart"/>
      <w:r>
        <w:t>atividades</w:t>
      </w:r>
      <w:proofErr w:type="gramEnd"/>
      <w:r>
        <w:t xml:space="preserve"> culturais, esportivas e comunitárias com foco no fortalecimento de vínculos; V – formação continuada de profissionais da rede de proteção; VI – apoio a projetos sociais desenvolvidos por entidades legalmente constituídas.</w:t>
      </w:r>
    </w:p>
    <w:p w14:paraId="01669D00" w14:textId="77777777" w:rsidR="0012029E" w:rsidRDefault="0012029E" w:rsidP="0012029E">
      <w:pPr>
        <w:tabs>
          <w:tab w:val="left" w:pos="6870"/>
        </w:tabs>
        <w:jc w:val="left"/>
      </w:pPr>
      <w:r>
        <w:t>CAPÍTULO IV</w:t>
      </w:r>
    </w:p>
    <w:p w14:paraId="58A1C7CA" w14:textId="77777777" w:rsidR="0012029E" w:rsidRDefault="0012029E" w:rsidP="0012029E">
      <w:pPr>
        <w:tabs>
          <w:tab w:val="left" w:pos="6870"/>
        </w:tabs>
        <w:jc w:val="left"/>
      </w:pPr>
      <w:r>
        <w:t>DAS PARCERIAS E DA EXECUÇÃO</w:t>
      </w:r>
    </w:p>
    <w:p w14:paraId="517A7277" w14:textId="77777777" w:rsidR="0012029E" w:rsidRDefault="0012029E" w:rsidP="0012029E">
      <w:pPr>
        <w:tabs>
          <w:tab w:val="left" w:pos="6870"/>
        </w:tabs>
        <w:jc w:val="left"/>
      </w:pPr>
      <w:r>
        <w:t>Art. 5º A execução do Programa dar-se-á de forma intersetorial, envolvendo, no que couber:</w:t>
      </w:r>
    </w:p>
    <w:p w14:paraId="61861B9E" w14:textId="77777777" w:rsidR="0012029E" w:rsidRDefault="0012029E" w:rsidP="0012029E">
      <w:pPr>
        <w:tabs>
          <w:tab w:val="left" w:pos="6870"/>
        </w:tabs>
        <w:jc w:val="left"/>
      </w:pPr>
      <w:r>
        <w:t>I – Órgãos e Entidades da Administração Pública Municipal; II – Escolas públicas e privadas; III – Conselho Municipal dos Direitos da Criança e do Adolescente – CMDCA; IV – Conselho Tutelar; V – entidades da sociedade civil; VI – instituições religiosas e comunitárias, respeitada a laicidade do Estado.</w:t>
      </w:r>
    </w:p>
    <w:p w14:paraId="70DE54D0" w14:textId="77777777" w:rsidR="0012029E" w:rsidRDefault="0012029E" w:rsidP="0012029E">
      <w:pPr>
        <w:tabs>
          <w:tab w:val="left" w:pos="6870"/>
        </w:tabs>
        <w:jc w:val="left"/>
      </w:pPr>
      <w:r>
        <w:t>Art. 6º O Poder Executivo poderá firmar parcerias e termos de cooperação para a implementação das ações previstas nesta Lei.</w:t>
      </w:r>
    </w:p>
    <w:p w14:paraId="1060B836" w14:textId="77777777" w:rsidR="008B1EDA" w:rsidRDefault="008B1EDA" w:rsidP="0012029E">
      <w:pPr>
        <w:tabs>
          <w:tab w:val="left" w:pos="6870"/>
        </w:tabs>
        <w:jc w:val="left"/>
      </w:pPr>
    </w:p>
    <w:p w14:paraId="15CA6766" w14:textId="77777777" w:rsidR="008B1EDA" w:rsidRDefault="008B1EDA" w:rsidP="0012029E">
      <w:pPr>
        <w:tabs>
          <w:tab w:val="left" w:pos="6870"/>
        </w:tabs>
        <w:jc w:val="left"/>
      </w:pPr>
    </w:p>
    <w:p w14:paraId="1C68964B" w14:textId="6987B227" w:rsidR="0012029E" w:rsidRDefault="0012029E" w:rsidP="0012029E">
      <w:pPr>
        <w:tabs>
          <w:tab w:val="left" w:pos="6870"/>
        </w:tabs>
        <w:jc w:val="left"/>
      </w:pPr>
      <w:r>
        <w:t>CAPÍTULO V</w:t>
      </w:r>
    </w:p>
    <w:p w14:paraId="735A6FEB" w14:textId="77777777" w:rsidR="0012029E" w:rsidRDefault="0012029E" w:rsidP="0012029E">
      <w:pPr>
        <w:tabs>
          <w:tab w:val="left" w:pos="6870"/>
        </w:tabs>
        <w:jc w:val="left"/>
      </w:pPr>
      <w:r>
        <w:t>DO FINANCIAMENTO</w:t>
      </w:r>
    </w:p>
    <w:p w14:paraId="6F847ECF" w14:textId="77777777" w:rsidR="0012029E" w:rsidRDefault="0012029E" w:rsidP="0012029E">
      <w:pPr>
        <w:tabs>
          <w:tab w:val="left" w:pos="6870"/>
        </w:tabs>
        <w:jc w:val="left"/>
      </w:pPr>
      <w:r>
        <w:t>Art. 7º As despesas decorrentes da execução desta Lei correrão por conta de dotações orçamentárias próprias, podendo ser suplementadas se necessário.</w:t>
      </w:r>
    </w:p>
    <w:p w14:paraId="079C4A21" w14:textId="2815DE2F" w:rsidR="00D308D9" w:rsidRDefault="0012029E" w:rsidP="0012029E">
      <w:pPr>
        <w:tabs>
          <w:tab w:val="left" w:pos="6870"/>
        </w:tabs>
        <w:jc w:val="left"/>
      </w:pPr>
      <w:r>
        <w:t>Parágrafo único. O Programa poderá ser financiado, no que couber, com recursos do Fundo Municipal dos Direitos da Criança e do Adolescente.</w:t>
      </w:r>
    </w:p>
    <w:p w14:paraId="200D6109" w14:textId="77777777" w:rsidR="00D308D9" w:rsidRDefault="00D308D9" w:rsidP="0012029E">
      <w:pPr>
        <w:tabs>
          <w:tab w:val="left" w:pos="6870"/>
        </w:tabs>
        <w:jc w:val="left"/>
      </w:pPr>
    </w:p>
    <w:p w14:paraId="60B7B046" w14:textId="11D47EB3" w:rsidR="0012029E" w:rsidRDefault="0012029E" w:rsidP="0012029E">
      <w:pPr>
        <w:tabs>
          <w:tab w:val="left" w:pos="6870"/>
        </w:tabs>
        <w:jc w:val="left"/>
      </w:pPr>
      <w:r>
        <w:t>CAPÍTULO VI</w:t>
      </w:r>
    </w:p>
    <w:p w14:paraId="01F24C4B" w14:textId="77777777" w:rsidR="0012029E" w:rsidRDefault="0012029E" w:rsidP="0012029E">
      <w:pPr>
        <w:tabs>
          <w:tab w:val="left" w:pos="6870"/>
        </w:tabs>
        <w:jc w:val="left"/>
      </w:pPr>
      <w:r>
        <w:t>DAS DISPOSIÇÕES FINAIS</w:t>
      </w:r>
    </w:p>
    <w:p w14:paraId="47658B13" w14:textId="77777777" w:rsidR="0012029E" w:rsidRDefault="0012029E" w:rsidP="0012029E">
      <w:pPr>
        <w:tabs>
          <w:tab w:val="left" w:pos="6870"/>
        </w:tabs>
        <w:jc w:val="left"/>
      </w:pPr>
      <w:r>
        <w:t>Art. 8º O Poder Executivo regulamentará esta Lei no prazo de até 90 (noventa) dias.</w:t>
      </w:r>
    </w:p>
    <w:p w14:paraId="1D9529BB" w14:textId="77777777" w:rsidR="0012029E" w:rsidRDefault="0012029E" w:rsidP="0012029E">
      <w:pPr>
        <w:tabs>
          <w:tab w:val="left" w:pos="6870"/>
        </w:tabs>
        <w:jc w:val="left"/>
      </w:pPr>
      <w:r>
        <w:t>Art. 9º Esta Lei entra em vigor na data de sua publicação.</w:t>
      </w:r>
    </w:p>
    <w:p w14:paraId="00F123D4" w14:textId="77777777" w:rsidR="008B1EDA" w:rsidRDefault="008B1EDA" w:rsidP="0012029E">
      <w:pPr>
        <w:tabs>
          <w:tab w:val="left" w:pos="6870"/>
        </w:tabs>
      </w:pPr>
    </w:p>
    <w:p w14:paraId="764E1A6B" w14:textId="77777777" w:rsidR="008B1EDA" w:rsidRDefault="008B1EDA" w:rsidP="0012029E">
      <w:pPr>
        <w:tabs>
          <w:tab w:val="left" w:pos="6870"/>
        </w:tabs>
      </w:pPr>
    </w:p>
    <w:p w14:paraId="7E6E9C88" w14:textId="3DF83676" w:rsidR="0012029E" w:rsidRDefault="0012029E" w:rsidP="0012029E">
      <w:pPr>
        <w:tabs>
          <w:tab w:val="left" w:pos="6870"/>
        </w:tabs>
      </w:pPr>
      <w:r>
        <w:t xml:space="preserve">Plenário da Câmara Municipal de Ananindeua, 29 de </w:t>
      </w:r>
      <w:proofErr w:type="gramStart"/>
      <w:r>
        <w:t>Janeiro</w:t>
      </w:r>
      <w:proofErr w:type="gramEnd"/>
      <w:r>
        <w:t xml:space="preserve"> de 2026.</w:t>
      </w:r>
    </w:p>
    <w:p w14:paraId="477EB172" w14:textId="77777777" w:rsidR="0012029E" w:rsidRDefault="0012029E" w:rsidP="0012029E">
      <w:pPr>
        <w:tabs>
          <w:tab w:val="left" w:pos="6870"/>
        </w:tabs>
        <w:jc w:val="left"/>
      </w:pPr>
    </w:p>
    <w:p w14:paraId="6FD89138" w14:textId="77777777" w:rsidR="0012029E" w:rsidRDefault="0012029E" w:rsidP="0012029E">
      <w:pPr>
        <w:tabs>
          <w:tab w:val="left" w:pos="6870"/>
        </w:tabs>
      </w:pPr>
    </w:p>
    <w:p w14:paraId="7D440E2A" w14:textId="77777777" w:rsidR="0012029E" w:rsidRDefault="0012029E" w:rsidP="0012029E">
      <w:pPr>
        <w:tabs>
          <w:tab w:val="left" w:pos="6870"/>
        </w:tabs>
      </w:pPr>
    </w:p>
    <w:p w14:paraId="326B8835" w14:textId="77777777" w:rsidR="008B1EDA" w:rsidRDefault="008B1EDA" w:rsidP="0012029E">
      <w:pPr>
        <w:tabs>
          <w:tab w:val="left" w:pos="6870"/>
        </w:tabs>
      </w:pPr>
    </w:p>
    <w:p w14:paraId="78AD1BDD" w14:textId="77777777" w:rsidR="008B1EDA" w:rsidRDefault="008B1EDA" w:rsidP="0012029E">
      <w:pPr>
        <w:tabs>
          <w:tab w:val="left" w:pos="6870"/>
        </w:tabs>
      </w:pPr>
    </w:p>
    <w:p w14:paraId="03649AA6" w14:textId="77777777" w:rsidR="008B1EDA" w:rsidRDefault="008B1EDA" w:rsidP="0012029E">
      <w:pPr>
        <w:tabs>
          <w:tab w:val="left" w:pos="6870"/>
        </w:tabs>
      </w:pPr>
    </w:p>
    <w:p w14:paraId="61B6B6CD" w14:textId="77777777" w:rsidR="008B1EDA" w:rsidRDefault="008B1EDA" w:rsidP="0012029E">
      <w:pPr>
        <w:tabs>
          <w:tab w:val="left" w:pos="6870"/>
        </w:tabs>
      </w:pPr>
    </w:p>
    <w:p w14:paraId="59BC0F9A" w14:textId="77777777" w:rsidR="008B1EDA" w:rsidRDefault="008B1EDA" w:rsidP="0012029E">
      <w:pPr>
        <w:tabs>
          <w:tab w:val="left" w:pos="6870"/>
        </w:tabs>
      </w:pPr>
    </w:p>
    <w:p w14:paraId="4B8AD4E3" w14:textId="77777777" w:rsidR="008B1EDA" w:rsidRDefault="008B1EDA" w:rsidP="0012029E">
      <w:pPr>
        <w:tabs>
          <w:tab w:val="left" w:pos="6870"/>
        </w:tabs>
      </w:pPr>
    </w:p>
    <w:p w14:paraId="46B59F34" w14:textId="77777777" w:rsidR="00F176F6" w:rsidRDefault="00F176F6" w:rsidP="0012029E">
      <w:pPr>
        <w:tabs>
          <w:tab w:val="left" w:pos="6870"/>
        </w:tabs>
      </w:pPr>
    </w:p>
    <w:p w14:paraId="3F78B189" w14:textId="77777777" w:rsidR="00F176F6" w:rsidRDefault="00F176F6" w:rsidP="0012029E">
      <w:pPr>
        <w:tabs>
          <w:tab w:val="left" w:pos="6870"/>
        </w:tabs>
      </w:pPr>
    </w:p>
    <w:p w14:paraId="3E191B20" w14:textId="40A9719F" w:rsidR="0012029E" w:rsidRDefault="0012029E" w:rsidP="0012029E">
      <w:pPr>
        <w:tabs>
          <w:tab w:val="left" w:pos="6870"/>
        </w:tabs>
      </w:pPr>
      <w:r>
        <w:t>JUSTIFICATIVA</w:t>
      </w:r>
    </w:p>
    <w:p w14:paraId="64326687" w14:textId="77777777" w:rsidR="0012029E" w:rsidRDefault="0012029E" w:rsidP="0012029E">
      <w:pPr>
        <w:tabs>
          <w:tab w:val="left" w:pos="6870"/>
        </w:tabs>
        <w:jc w:val="left"/>
      </w:pPr>
      <w:r>
        <w:t>O presente Projeto de Lei tem como finalidade instituir, no âmbito do Município de Ananindeua, uma política pública inovadora voltada ao fortalecimento dos valores familiares como base essencial para a formação integral de crianças e adolescentes.</w:t>
      </w:r>
    </w:p>
    <w:p w14:paraId="7C9422F4" w14:textId="77777777" w:rsidR="0012029E" w:rsidRDefault="0012029E" w:rsidP="0012029E">
      <w:pPr>
        <w:tabs>
          <w:tab w:val="left" w:pos="6870"/>
        </w:tabs>
        <w:jc w:val="left"/>
      </w:pPr>
      <w:r>
        <w:t>A família é o primeiro espaço de aprendizado ético, social e emocional do indivíduo. Valores como respeito, responsabilidade, solidariedade, empatia, convivência comunitária e cultura de paz são fundamentais para o desenvolvimento saudável da criança e do adolescente, conforme preconiza o artigo 227 da Constituição Federal e o Estatuto da Criança e do Adolescente – ECA.</w:t>
      </w:r>
    </w:p>
    <w:p w14:paraId="5A0DE9A5" w14:textId="77777777" w:rsidR="0012029E" w:rsidRDefault="0012029E" w:rsidP="0012029E">
      <w:pPr>
        <w:tabs>
          <w:tab w:val="left" w:pos="6870"/>
        </w:tabs>
        <w:jc w:val="left"/>
      </w:pPr>
      <w:r>
        <w:t>O Programa “Valores que Cuidam” propõe ações intersetoriais entre o Poder Público, escolas, famílias, conselhos, entidades sociais e a comunidade, promovendo práticas educativas não formais, orientação parental, prevenção da violência, fortalecimento de vínculos familiares e proteção integral.</w:t>
      </w:r>
    </w:p>
    <w:p w14:paraId="62C93448" w14:textId="77777777" w:rsidR="0012029E" w:rsidRDefault="0012029E" w:rsidP="0012029E">
      <w:pPr>
        <w:tabs>
          <w:tab w:val="left" w:pos="6870"/>
        </w:tabs>
        <w:jc w:val="left"/>
      </w:pPr>
      <w:r>
        <w:t>Trata-se de uma iniciativa preventiva, educativa e transformadora, alinhada às políticas públicas de infância e adolescência e aos Objetivos de Desenvolvimento Sustentável, especialmente o ODS 16 (Paz, Justiça e Instituições Eficazes).</w:t>
      </w:r>
    </w:p>
    <w:p w14:paraId="5BE7AA16" w14:textId="77777777" w:rsidR="0012029E" w:rsidRDefault="0012029E" w:rsidP="0012029E">
      <w:pPr>
        <w:tabs>
          <w:tab w:val="left" w:pos="6870"/>
        </w:tabs>
        <w:jc w:val="left"/>
      </w:pPr>
      <w:r>
        <w:t>Diante disso, submetemos o presente Projeto de Lei à apreciação dos nobres pares.</w:t>
      </w:r>
    </w:p>
    <w:p w14:paraId="575B70F5" w14:textId="77777777" w:rsidR="0012029E" w:rsidRDefault="0012029E" w:rsidP="0012029E">
      <w:pPr>
        <w:tabs>
          <w:tab w:val="left" w:pos="6870"/>
        </w:tabs>
        <w:jc w:val="left"/>
      </w:pPr>
    </w:p>
    <w:p w14:paraId="0217787A" w14:textId="77777777" w:rsidR="0012029E" w:rsidRDefault="0012029E" w:rsidP="0012029E">
      <w:pPr>
        <w:tabs>
          <w:tab w:val="left" w:pos="6870"/>
        </w:tabs>
        <w:jc w:val="left"/>
      </w:pPr>
    </w:p>
    <w:p w14:paraId="6174F877" w14:textId="109994EE" w:rsidR="0012029E" w:rsidRDefault="0012029E" w:rsidP="0012029E">
      <w:pPr>
        <w:tabs>
          <w:tab w:val="left" w:pos="6870"/>
        </w:tabs>
      </w:pPr>
      <w:r>
        <w:t xml:space="preserve">Plenário da Câmara Municipal de Ananindeua, 29 de </w:t>
      </w:r>
      <w:proofErr w:type="gramStart"/>
      <w:r>
        <w:t>Janeiro</w:t>
      </w:r>
      <w:proofErr w:type="gramEnd"/>
      <w:r>
        <w:t xml:space="preserve"> de 2026.</w:t>
      </w:r>
    </w:p>
    <w:p w14:paraId="37BF0E9A" w14:textId="6EF33291" w:rsidR="00704684" w:rsidRPr="00CB239E" w:rsidRDefault="00704684" w:rsidP="001202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B54B3" w14:textId="77777777" w:rsidR="007F736C" w:rsidRDefault="007F736C" w:rsidP="006E44AE">
      <w:pPr>
        <w:spacing w:after="0" w:line="240" w:lineRule="auto"/>
      </w:pPr>
      <w:r>
        <w:separator/>
      </w:r>
    </w:p>
  </w:endnote>
  <w:endnote w:type="continuationSeparator" w:id="0">
    <w:p w14:paraId="4FD76834" w14:textId="77777777" w:rsidR="007F736C" w:rsidRDefault="007F736C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2D1A4" w14:textId="53B475B8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31193650" r:id="rId2"/>
      </w:object>
    </w:r>
  </w:p>
  <w:p w14:paraId="4D14EC55" w14:textId="781C9EED" w:rsidR="00F77984" w:rsidRDefault="00F77984">
    <w:pPr>
      <w:pStyle w:val="Rodap"/>
      <w:rPr>
        <w:szCs w:val="24"/>
      </w:rPr>
    </w:pPr>
    <w:r w:rsidRPr="00F77984">
      <w:rPr>
        <w:szCs w:val="24"/>
      </w:rPr>
      <w:t>ver.felixjunior@cma.pa.gov.br</w: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7264A" w14:textId="77777777" w:rsidR="007F736C" w:rsidRDefault="007F736C" w:rsidP="006E44AE">
      <w:pPr>
        <w:spacing w:after="0" w:line="240" w:lineRule="auto"/>
      </w:pPr>
      <w:r>
        <w:separator/>
      </w:r>
    </w:p>
  </w:footnote>
  <w:footnote w:type="continuationSeparator" w:id="0">
    <w:p w14:paraId="1BACD650" w14:textId="77777777" w:rsidR="007F736C" w:rsidRDefault="007F736C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83FAC" w14:textId="61FCA022" w:rsidR="006E44AE" w:rsidRDefault="007F736C">
    <w:pPr>
      <w:pStyle w:val="Cabealho"/>
    </w:pPr>
    <w:r>
      <w:rPr>
        <w:noProof/>
      </w:rPr>
      <w:pict w14:anchorId="339824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2" o:spid="_x0000_s2063" type="#_x0000_t75" style="position:absolute;left:0;text-align:left;margin-left:0;margin-top:0;width:424.4pt;height:424.4pt;z-index:-251652096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6EEFA" w14:textId="6EC1D3A8" w:rsidR="00B90697" w:rsidRDefault="007F736C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noProof/>
        <w:sz w:val="24"/>
        <w:szCs w:val="24"/>
      </w:rPr>
      <w:pict w14:anchorId="1CE1C3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3" o:spid="_x0000_s2064" type="#_x0000_t75" style="position:absolute;left:0;text-align:left;margin-left:0;margin-top:0;width:424.4pt;height:424.4pt;z-index:-251651072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  <w:r>
      <w:rPr>
        <w:rFonts w:ascii="Times New Roman" w:hAnsi="Times New Roman"/>
        <w:sz w:val="24"/>
        <w:szCs w:val="24"/>
      </w:rPr>
      <w:object w:dxaOrig="1440" w:dyaOrig="1440" w14:anchorId="6CACA1B9">
        <v:shape id="1" o:spid="_x0000_s2060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2" o:title=""/>
          <w10:wrap type="topAndBottom"/>
        </v:shape>
        <o:OLEObject Type="Embed" ProgID="Word.Picture.8" ShapeID="1" DrawAspect="Content" ObjectID="_1831193651" r:id="rId3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1FB03A2E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08056" w14:textId="27568867" w:rsidR="006E44AE" w:rsidRDefault="007F736C">
    <w:pPr>
      <w:pStyle w:val="Cabealho"/>
    </w:pPr>
    <w:r>
      <w:rPr>
        <w:noProof/>
      </w:rPr>
      <w:pict w14:anchorId="3DBBA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1" o:spid="_x0000_s2062" type="#_x0000_t75" style="position:absolute;left:0;text-align:left;margin-left:0;margin-top:0;width:424.4pt;height:424.4pt;z-index:-251653120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2029E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7F736C"/>
    <w:rsid w:val="00810A9A"/>
    <w:rsid w:val="00852AF1"/>
    <w:rsid w:val="00890634"/>
    <w:rsid w:val="008B1EDA"/>
    <w:rsid w:val="009135B6"/>
    <w:rsid w:val="0099686D"/>
    <w:rsid w:val="00A049DA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308D9"/>
    <w:rsid w:val="00D36571"/>
    <w:rsid w:val="00D956D4"/>
    <w:rsid w:val="00DA3BD2"/>
    <w:rsid w:val="00DB26E5"/>
    <w:rsid w:val="00E806D5"/>
    <w:rsid w:val="00EA5B1B"/>
    <w:rsid w:val="00EF63B4"/>
    <w:rsid w:val="00F176F6"/>
    <w:rsid w:val="00F419CD"/>
    <w:rsid w:val="00F63785"/>
    <w:rsid w:val="00F77984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,"/>
  <w:listSeparator w:val=";"/>
  <w14:docId w14:val="67A10E99"/>
  <w15:docId w15:val="{FDC39F99-1AF8-42C3-A724-557253DA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708</Words>
  <Characters>3827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LocDesk</cp:lastModifiedBy>
  <cp:revision>4</cp:revision>
  <cp:lastPrinted>2022-06-22T12:08:00Z</cp:lastPrinted>
  <dcterms:created xsi:type="dcterms:W3CDTF">2026-01-29T14:47:00Z</dcterms:created>
  <dcterms:modified xsi:type="dcterms:W3CDTF">2026-01-29T15:08:00Z</dcterms:modified>
</cp:coreProperties>
</file>