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82ACA" w14:textId="77777777" w:rsidR="005D3686" w:rsidRPr="005A7B83" w:rsidRDefault="005D3686" w:rsidP="005D3686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611E8290" w14:textId="77777777" w:rsidR="005D3686" w:rsidRPr="005A7B83" w:rsidRDefault="005D3686" w:rsidP="005D3686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6A83BFD4" w14:textId="77777777" w:rsidR="005D3686" w:rsidRPr="005A7B83" w:rsidRDefault="005D3686" w:rsidP="005D3686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5B6308F9" w14:textId="77777777" w:rsidR="005D3686" w:rsidRDefault="005D3686" w:rsidP="005D3686">
      <w:pPr>
        <w:rPr>
          <w:b/>
          <w:bCs/>
        </w:rPr>
      </w:pPr>
    </w:p>
    <w:p w14:paraId="2F77DEBA" w14:textId="77777777" w:rsidR="005D3686" w:rsidRDefault="005D3686" w:rsidP="005D3686">
      <w:pPr>
        <w:rPr>
          <w:b/>
          <w:bCs/>
        </w:rPr>
      </w:pPr>
    </w:p>
    <w:p w14:paraId="0DD142A5" w14:textId="77777777" w:rsidR="005D3686" w:rsidRPr="005D3686" w:rsidRDefault="005D3686" w:rsidP="005D3686">
      <w:pPr>
        <w:ind w:left="5670"/>
        <w:jc w:val="both"/>
        <w:rPr>
          <w:b/>
          <w:bCs/>
        </w:rPr>
      </w:pPr>
      <w:r w:rsidRPr="005D3686">
        <w:rPr>
          <w:b/>
          <w:bCs/>
        </w:rPr>
        <w:t>PROJETO DE LEI Nº __/2026</w:t>
      </w:r>
    </w:p>
    <w:p w14:paraId="2FF66864" w14:textId="77777777" w:rsidR="005D3686" w:rsidRDefault="005D3686" w:rsidP="005D3686">
      <w:pPr>
        <w:ind w:left="5670"/>
        <w:jc w:val="both"/>
      </w:pPr>
      <w:r w:rsidRPr="005D3686">
        <w:rPr>
          <w:b/>
          <w:bCs/>
        </w:rPr>
        <w:t>Dispõe sobre a alteração da denominação da Rua Beira Rio para Rua Raimunda de Andrade Correia, no Município de Ananindeua, e dá outras providências.</w:t>
      </w:r>
    </w:p>
    <w:p w14:paraId="1B0FA3DD" w14:textId="1703C497" w:rsidR="005D3686" w:rsidRDefault="005D3686" w:rsidP="005D3686">
      <w:pPr>
        <w:jc w:val="both"/>
      </w:pPr>
      <w:r w:rsidRPr="005D3686">
        <w:rPr>
          <w:b/>
          <w:bCs/>
        </w:rPr>
        <w:t>A CÂMARA MUNICIPAL DE A</w:t>
      </w:r>
      <w:r w:rsidRPr="005D3686">
        <w:rPr>
          <w:b/>
          <w:bCs/>
        </w:rPr>
        <w:t>NANINDEUA</w:t>
      </w:r>
      <w:r>
        <w:t>,</w:t>
      </w:r>
      <w:r>
        <w:t xml:space="preserve"> aprova:</w:t>
      </w:r>
    </w:p>
    <w:p w14:paraId="32D9EB54" w14:textId="260F7B70" w:rsidR="005D3686" w:rsidRDefault="005D3686" w:rsidP="005D3686">
      <w:pPr>
        <w:jc w:val="both"/>
      </w:pPr>
      <w:r>
        <w:t>Art. 1º</w:t>
      </w:r>
      <w:r>
        <w:t xml:space="preserve"> - </w:t>
      </w:r>
      <w:r>
        <w:t>Fica alterada a denominação da atual Rua Beira Rio, localizada no Município de Ananindeua, que passa a denominar-se Rua Raimunda de Andrade Correia.</w:t>
      </w:r>
    </w:p>
    <w:p w14:paraId="16126458" w14:textId="77777777" w:rsidR="005D3686" w:rsidRDefault="005D3686" w:rsidP="005D3686">
      <w:pPr>
        <w:jc w:val="both"/>
      </w:pPr>
    </w:p>
    <w:p w14:paraId="5B57ACD8" w14:textId="44CA0AF0" w:rsidR="005D3686" w:rsidRDefault="005D3686" w:rsidP="005D3686">
      <w:pPr>
        <w:jc w:val="both"/>
      </w:pPr>
      <w:r>
        <w:t>Art. 2º</w:t>
      </w:r>
      <w:r>
        <w:t xml:space="preserve"> - </w:t>
      </w:r>
      <w:r>
        <w:t xml:space="preserve">A via mencionada no art. 1º corresponde ao logradouro que interliga a Estrada do </w:t>
      </w:r>
      <w:proofErr w:type="spellStart"/>
      <w:r>
        <w:t>Curuçambá</w:t>
      </w:r>
      <w:proofErr w:type="spellEnd"/>
      <w:r>
        <w:t xml:space="preserve"> à margem do rio, onde se encontra o porto popularmente conhecido como Porto do Surdo, utilizado historicamente pela população ribeirinha do Município.</w:t>
      </w:r>
    </w:p>
    <w:p w14:paraId="508CF5CD" w14:textId="77777777" w:rsidR="005D3686" w:rsidRDefault="005D3686" w:rsidP="005D3686">
      <w:pPr>
        <w:jc w:val="both"/>
      </w:pPr>
    </w:p>
    <w:p w14:paraId="7B5F560D" w14:textId="5AA03E90" w:rsidR="005D3686" w:rsidRDefault="005D3686" w:rsidP="005D3686">
      <w:pPr>
        <w:jc w:val="both"/>
      </w:pPr>
      <w:r>
        <w:t>Art. 3º</w:t>
      </w:r>
      <w:r>
        <w:t xml:space="preserve"> - </w:t>
      </w:r>
      <w:r>
        <w:t>O Poder Executivo Municipal adotará as providências necessárias para:</w:t>
      </w:r>
    </w:p>
    <w:p w14:paraId="6BD5D5A7" w14:textId="77777777" w:rsidR="005D3686" w:rsidRDefault="005D3686" w:rsidP="005D3686">
      <w:pPr>
        <w:jc w:val="both"/>
      </w:pPr>
    </w:p>
    <w:p w14:paraId="13752BFC" w14:textId="60605CD2" w:rsidR="005D3686" w:rsidRDefault="005D3686" w:rsidP="005D3686">
      <w:pPr>
        <w:jc w:val="both"/>
      </w:pPr>
      <w:r>
        <w:t xml:space="preserve">I – </w:t>
      </w:r>
      <w:r>
        <w:t>A</w:t>
      </w:r>
      <w:r>
        <w:t xml:space="preserve"> atualização dos registros oficiais e cadastros municipais;</w:t>
      </w:r>
    </w:p>
    <w:p w14:paraId="10021375" w14:textId="77777777" w:rsidR="005D3686" w:rsidRDefault="005D3686" w:rsidP="005D3686">
      <w:pPr>
        <w:jc w:val="both"/>
      </w:pPr>
    </w:p>
    <w:p w14:paraId="11250E62" w14:textId="0572610E" w:rsidR="005D3686" w:rsidRDefault="005D3686" w:rsidP="005D3686">
      <w:pPr>
        <w:jc w:val="both"/>
      </w:pPr>
      <w:r>
        <w:t xml:space="preserve">II – </w:t>
      </w:r>
      <w:r>
        <w:t>A</w:t>
      </w:r>
      <w:r>
        <w:t xml:space="preserve"> comunicação aos órgãos públicos, concessionárias de serviços e empresas de correios;</w:t>
      </w:r>
    </w:p>
    <w:p w14:paraId="373BF881" w14:textId="77777777" w:rsidR="005D3686" w:rsidRDefault="005D3686" w:rsidP="005D3686">
      <w:pPr>
        <w:jc w:val="both"/>
      </w:pPr>
    </w:p>
    <w:p w14:paraId="55A5830B" w14:textId="3AB119EA" w:rsidR="005D3686" w:rsidRDefault="005D3686" w:rsidP="005D3686">
      <w:pPr>
        <w:jc w:val="both"/>
      </w:pPr>
      <w:r>
        <w:t xml:space="preserve">III – </w:t>
      </w:r>
      <w:r>
        <w:t>A</w:t>
      </w:r>
      <w:r>
        <w:t xml:space="preserve"> instalação da nova sinalização indicativa com a denominação oficial do logradouro.</w:t>
      </w:r>
    </w:p>
    <w:p w14:paraId="0AE72418" w14:textId="77777777" w:rsidR="005D3686" w:rsidRDefault="005D3686" w:rsidP="005D3686">
      <w:pPr>
        <w:jc w:val="both"/>
      </w:pPr>
    </w:p>
    <w:p w14:paraId="43A56509" w14:textId="4ABE8AFF" w:rsidR="005D3686" w:rsidRDefault="005D3686" w:rsidP="005D3686">
      <w:pPr>
        <w:jc w:val="both"/>
      </w:pPr>
      <w:r>
        <w:t>Art. 4º</w:t>
      </w:r>
      <w:r>
        <w:t xml:space="preserve"> - </w:t>
      </w:r>
      <w:r>
        <w:t>Esta Lei entra em vigor na data de sua publicação.</w:t>
      </w:r>
    </w:p>
    <w:p w14:paraId="3B21E3F6" w14:textId="77777777" w:rsidR="005D3686" w:rsidRDefault="005D3686" w:rsidP="005D3686">
      <w:pPr>
        <w:jc w:val="both"/>
      </w:pPr>
    </w:p>
    <w:p w14:paraId="372F2E4C" w14:textId="77777777" w:rsidR="00417E49" w:rsidRDefault="00417E49" w:rsidP="005D3686">
      <w:pPr>
        <w:jc w:val="center"/>
        <w:rPr>
          <w:b/>
          <w:bCs/>
        </w:rPr>
      </w:pPr>
    </w:p>
    <w:p w14:paraId="04A56F5A" w14:textId="77777777" w:rsidR="00417E49" w:rsidRDefault="00417E49" w:rsidP="005D3686">
      <w:pPr>
        <w:jc w:val="center"/>
        <w:rPr>
          <w:b/>
          <w:bCs/>
        </w:rPr>
      </w:pPr>
    </w:p>
    <w:p w14:paraId="7276AAAB" w14:textId="77777777" w:rsidR="00417E49" w:rsidRDefault="00417E49" w:rsidP="005D3686">
      <w:pPr>
        <w:jc w:val="center"/>
        <w:rPr>
          <w:b/>
          <w:bCs/>
        </w:rPr>
      </w:pPr>
    </w:p>
    <w:p w14:paraId="02FC6E02" w14:textId="77777777" w:rsidR="00417E49" w:rsidRDefault="00417E49" w:rsidP="005D3686">
      <w:pPr>
        <w:jc w:val="center"/>
        <w:rPr>
          <w:b/>
          <w:bCs/>
        </w:rPr>
      </w:pPr>
    </w:p>
    <w:p w14:paraId="25698CBB" w14:textId="77777777" w:rsidR="00417E49" w:rsidRDefault="00417E49" w:rsidP="005D3686">
      <w:pPr>
        <w:jc w:val="center"/>
        <w:rPr>
          <w:b/>
          <w:bCs/>
        </w:rPr>
      </w:pPr>
    </w:p>
    <w:p w14:paraId="4522A89C" w14:textId="77777777" w:rsidR="00417E49" w:rsidRDefault="00417E49" w:rsidP="005D3686">
      <w:pPr>
        <w:jc w:val="center"/>
        <w:rPr>
          <w:b/>
          <w:bCs/>
        </w:rPr>
      </w:pPr>
    </w:p>
    <w:p w14:paraId="0D2C3863" w14:textId="77777777" w:rsidR="00417E49" w:rsidRDefault="00417E49" w:rsidP="005D3686">
      <w:pPr>
        <w:jc w:val="center"/>
        <w:rPr>
          <w:b/>
          <w:bCs/>
        </w:rPr>
      </w:pPr>
    </w:p>
    <w:p w14:paraId="50D1EEB8" w14:textId="77777777" w:rsidR="00417E49" w:rsidRDefault="00417E49" w:rsidP="005D3686">
      <w:pPr>
        <w:jc w:val="center"/>
        <w:rPr>
          <w:b/>
          <w:bCs/>
        </w:rPr>
      </w:pPr>
    </w:p>
    <w:p w14:paraId="7F760211" w14:textId="77777777" w:rsidR="00417E49" w:rsidRDefault="00417E49" w:rsidP="005D3686">
      <w:pPr>
        <w:jc w:val="center"/>
        <w:rPr>
          <w:b/>
          <w:bCs/>
        </w:rPr>
      </w:pPr>
    </w:p>
    <w:p w14:paraId="6E57983E" w14:textId="77777777" w:rsidR="00417E49" w:rsidRDefault="00417E49" w:rsidP="005D3686">
      <w:pPr>
        <w:jc w:val="center"/>
        <w:rPr>
          <w:b/>
          <w:bCs/>
        </w:rPr>
      </w:pPr>
    </w:p>
    <w:p w14:paraId="765BB567" w14:textId="77777777" w:rsidR="00417E49" w:rsidRDefault="00417E49" w:rsidP="005D3686">
      <w:pPr>
        <w:jc w:val="center"/>
        <w:rPr>
          <w:b/>
          <w:bCs/>
        </w:rPr>
      </w:pPr>
    </w:p>
    <w:p w14:paraId="57FD134F" w14:textId="77777777" w:rsidR="00417E49" w:rsidRDefault="00417E49" w:rsidP="005D3686">
      <w:pPr>
        <w:jc w:val="center"/>
        <w:rPr>
          <w:b/>
          <w:bCs/>
        </w:rPr>
      </w:pPr>
    </w:p>
    <w:p w14:paraId="35D207DE" w14:textId="77777777" w:rsidR="00417E49" w:rsidRDefault="00417E49" w:rsidP="005D3686">
      <w:pPr>
        <w:jc w:val="center"/>
        <w:rPr>
          <w:b/>
          <w:bCs/>
        </w:rPr>
      </w:pPr>
    </w:p>
    <w:p w14:paraId="1E33181B" w14:textId="22DA8FF9" w:rsidR="005D3686" w:rsidRDefault="005D3686" w:rsidP="005D3686">
      <w:pPr>
        <w:jc w:val="center"/>
        <w:rPr>
          <w:b/>
          <w:bCs/>
        </w:rPr>
      </w:pPr>
      <w:r w:rsidRPr="005D3686">
        <w:rPr>
          <w:b/>
          <w:bCs/>
        </w:rPr>
        <w:lastRenderedPageBreak/>
        <w:t>JUSTIFICATIVA</w:t>
      </w:r>
    </w:p>
    <w:p w14:paraId="7AC9FCC3" w14:textId="77777777" w:rsidR="005D3686" w:rsidRPr="005D3686" w:rsidRDefault="005D3686" w:rsidP="005D3686">
      <w:pPr>
        <w:jc w:val="center"/>
        <w:rPr>
          <w:b/>
          <w:bCs/>
        </w:rPr>
      </w:pPr>
    </w:p>
    <w:p w14:paraId="29307F14" w14:textId="77777777" w:rsidR="005D3686" w:rsidRDefault="005D3686" w:rsidP="005D3686">
      <w:pPr>
        <w:jc w:val="both"/>
      </w:pPr>
      <w:r>
        <w:t>O presente Projeto de Lei tem por objetivo homenagear a senhora Raimunda de Andrade Correia, cidadã de relevante importância histórica e social para o Município de Ananindeua, cuja trajetória de vida se confunde com o desenvolvimento da via atualmente denominada Rua Beira Rio.</w:t>
      </w:r>
    </w:p>
    <w:p w14:paraId="4487EFBE" w14:textId="77777777" w:rsidR="005D3686" w:rsidRDefault="005D3686" w:rsidP="005D3686">
      <w:pPr>
        <w:jc w:val="both"/>
      </w:pPr>
      <w:r>
        <w:t xml:space="preserve">Conforme relatos da comunidade local, a família de Dona Raimunda foi responsável pela abertura da referida via, que passou a constituir importante acesso entre a Estrada do </w:t>
      </w:r>
      <w:proofErr w:type="spellStart"/>
      <w:r>
        <w:t>Curuçambá</w:t>
      </w:r>
      <w:proofErr w:type="spellEnd"/>
      <w:r>
        <w:t xml:space="preserve"> e a margem do rio, contribuindo diretamente para a mobilidade e integração das comunidades ribeirinhas da região. A homenageada residiu no local por aproximadamente quarenta anos, período em que consolidou vínculos comunitários e desempenhou papel fundamental na organização social da área.</w:t>
      </w:r>
    </w:p>
    <w:p w14:paraId="2E051ED2" w14:textId="77777777" w:rsidR="005D3686" w:rsidRDefault="005D3686" w:rsidP="005D3686">
      <w:pPr>
        <w:jc w:val="both"/>
      </w:pPr>
      <w:r>
        <w:t>Destaca-se, ainda, que Dona Raimunda construiu o tradicional porto conhecido como Porto do Surdo, espaço de grande relevância para a população ribeirinha de Ananindeua. O referido porto é utilizado como ponto de embarque e desembarque de moradores das ilhas do município, servindo tanto para o escoamento de produtos nativos quanto para o acesso de serviços públicos essenciais, como ações de saúde, assistência social e demais políticas públicas destinadas às comunidades insulares.</w:t>
      </w:r>
    </w:p>
    <w:p w14:paraId="157C2D1E" w14:textId="77777777" w:rsidR="005D3686" w:rsidRDefault="005D3686" w:rsidP="005D3686">
      <w:pPr>
        <w:jc w:val="both"/>
      </w:pPr>
      <w:r>
        <w:t>A alteração da denominação do logradouro, portanto, representa ato de justiça histórica e reconhecimento oficial à contribuição de uma cidadã que colaborou de forma concreta para o desenvolvimento urbano, social e econômico da região, além de preservar a memória coletiva local e valorizar personagens que participaram da construção da identidade do Município.</w:t>
      </w:r>
    </w:p>
    <w:p w14:paraId="57DB8EAB" w14:textId="77777777" w:rsidR="005D3686" w:rsidRDefault="005D3686" w:rsidP="005D3686">
      <w:pPr>
        <w:jc w:val="both"/>
      </w:pPr>
      <w:r>
        <w:t>Assim, a proposta atende ao interesse público, fortalece o patrimônio histórico-cultural de Ananindeua e presta justa homenagem à memória de Dona Raimunda de Andrade Correia, cuja dedicação e legado permanecem vivos na vida cotidiana da população ribeirinha.</w:t>
      </w:r>
    </w:p>
    <w:p w14:paraId="0397BD67" w14:textId="77777777" w:rsidR="005D3686" w:rsidRDefault="005D3686" w:rsidP="005D3686">
      <w:pPr>
        <w:jc w:val="both"/>
      </w:pPr>
      <w:r>
        <w:t>Diante do exposto, submeto o presente Projeto de Lei à apreciação dos nobres Vereadores da Câmara Municipal de Ananindeua, esperando sua aprovação.</w:t>
      </w:r>
    </w:p>
    <w:p w14:paraId="61B3C872" w14:textId="37D50E70" w:rsidR="005D3686" w:rsidRDefault="005D3686" w:rsidP="005D3686">
      <w:pPr>
        <w:jc w:val="both"/>
      </w:pPr>
      <w:r>
        <w:t>Ananindeua, 19 de fevereiro de 2026.</w:t>
      </w:r>
    </w:p>
    <w:p w14:paraId="491DB719" w14:textId="77777777" w:rsidR="005D3686" w:rsidRDefault="005D3686" w:rsidP="005D3686"/>
    <w:p w14:paraId="14061353" w14:textId="77777777" w:rsidR="005D3686" w:rsidRDefault="005D3686" w:rsidP="005D3686"/>
    <w:p w14:paraId="48201771" w14:textId="77777777" w:rsidR="005D3686" w:rsidRPr="005A7B83" w:rsidRDefault="005D3686" w:rsidP="005D3686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12301E0C" w14:textId="77777777" w:rsidR="005D3686" w:rsidRDefault="005D3686" w:rsidP="005D3686">
      <w:pPr>
        <w:pStyle w:val="Standard"/>
        <w:spacing w:line="276" w:lineRule="auto"/>
        <w:jc w:val="center"/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5AFD7D96" wp14:editId="49C7CB6B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AC8F9" w14:textId="77777777" w:rsidR="005D0721" w:rsidRDefault="005D0721"/>
    <w:sectPr w:rsidR="005D0721" w:rsidSect="005D3686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39F3E" w14:textId="77777777" w:rsidR="005D3686" w:rsidRDefault="005D3686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48183C61" wp14:editId="64D13D76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4A2FCB1B" wp14:editId="268FB296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71C2EDEB" wp14:editId="5E2E50DF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686"/>
    <w:rsid w:val="002F5A22"/>
    <w:rsid w:val="003274AF"/>
    <w:rsid w:val="00417E49"/>
    <w:rsid w:val="00474B4E"/>
    <w:rsid w:val="004F4563"/>
    <w:rsid w:val="005D0721"/>
    <w:rsid w:val="005D3686"/>
    <w:rsid w:val="007D65D0"/>
    <w:rsid w:val="00AB778A"/>
    <w:rsid w:val="00BD1F9F"/>
    <w:rsid w:val="00C64D82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3D6C5"/>
  <w15:chartTrackingRefBased/>
  <w15:docId w15:val="{3913AC3C-4D4F-4273-8ACA-446ADFA7F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68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D368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D368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D368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D368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D368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D368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D368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D368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D368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D36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D36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36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D368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D368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D36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D368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D36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D368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D36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5D36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D368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5D36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D3686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5D368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D3686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5D368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D36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D368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D368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5D368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5D3686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5D368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506</Words>
  <Characters>2735</Characters>
  <Application>Microsoft Office Word</Application>
  <DocSecurity>0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2</cp:revision>
  <dcterms:created xsi:type="dcterms:W3CDTF">2026-02-19T14:18:00Z</dcterms:created>
  <dcterms:modified xsi:type="dcterms:W3CDTF">2026-02-19T14:23:00Z</dcterms:modified>
</cp:coreProperties>
</file>