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9"/>
        <w:ind w:left="0" w:right="14" w:firstLine="0"/>
        <w:jc w:val="right"/>
        <w:rPr>
          <w:b/>
          <w:sz w:val="20"/>
        </w:rPr>
      </w:pPr>
      <w:r>
        <w:rPr>
          <w:b/>
          <w:sz w:val="20"/>
        </w:rPr>
        <w:t>PROJETO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DE LEI Nº</w:t>
      </w:r>
      <w:r>
        <w:rPr>
          <w:b/>
          <w:spacing w:val="-3"/>
          <w:sz w:val="20"/>
        </w:rPr>
        <w:t> </w:t>
      </w:r>
      <w:r>
        <w:rPr>
          <w:b/>
          <w:spacing w:val="-4"/>
          <w:sz w:val="20"/>
        </w:rPr>
        <w:t>_2026</w:t>
      </w:r>
    </w:p>
    <w:p>
      <w:pPr>
        <w:pStyle w:val="BodyText"/>
        <w:spacing w:before="229"/>
        <w:rPr>
          <w:b/>
        </w:rPr>
      </w:pPr>
    </w:p>
    <w:p>
      <w:pPr>
        <w:spacing w:line="360" w:lineRule="auto" w:before="1"/>
        <w:ind w:left="3765" w:right="20" w:firstLine="1716"/>
        <w:jc w:val="right"/>
        <w:rPr>
          <w:b/>
          <w:sz w:val="20"/>
        </w:rPr>
      </w:pPr>
      <w:r>
        <w:rPr>
          <w:b/>
          <w:sz w:val="20"/>
        </w:rPr>
        <w:t>Que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dispõe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sobre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o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cadastro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e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fiscalização de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casas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apoio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para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dependentes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químicos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em</w:t>
      </w:r>
      <w:r>
        <w:rPr>
          <w:b/>
          <w:spacing w:val="1"/>
          <w:sz w:val="20"/>
        </w:rPr>
        <w:t> </w:t>
      </w:r>
      <w:r>
        <w:rPr>
          <w:b/>
          <w:spacing w:val="-2"/>
          <w:sz w:val="20"/>
        </w:rPr>
        <w:t>Ananindeua,</w:t>
      </w:r>
    </w:p>
    <w:p>
      <w:pPr>
        <w:spacing w:before="0"/>
        <w:ind w:left="0" w:right="19" w:firstLine="0"/>
        <w:jc w:val="right"/>
        <w:rPr>
          <w:b/>
          <w:sz w:val="20"/>
        </w:rPr>
      </w:pPr>
      <w:r>
        <w:rPr>
          <w:b/>
          <w:sz w:val="20"/>
        </w:rPr>
        <w:t>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dá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outras</w:t>
      </w:r>
      <w:r>
        <w:rPr>
          <w:b/>
          <w:spacing w:val="-1"/>
          <w:sz w:val="20"/>
        </w:rPr>
        <w:t> </w:t>
      </w:r>
      <w:r>
        <w:rPr>
          <w:b/>
          <w:spacing w:val="-2"/>
          <w:sz w:val="20"/>
        </w:rPr>
        <w:t>providências.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line="360" w:lineRule="auto"/>
        <w:ind w:left="23" w:right="97" w:hanging="10"/>
      </w:pPr>
      <w:r>
        <w:rPr>
          <w:b/>
        </w:rPr>
        <w:t>Art.</w:t>
      </w:r>
      <w:r>
        <w:rPr>
          <w:b/>
          <w:spacing w:val="-3"/>
        </w:rPr>
        <w:t> </w:t>
      </w:r>
      <w:r>
        <w:rPr>
          <w:b/>
        </w:rPr>
        <w:t>1º</w:t>
      </w:r>
      <w:r>
        <w:rPr>
          <w:b/>
          <w:spacing w:val="-4"/>
        </w:rPr>
        <w:t> </w:t>
      </w:r>
      <w:r>
        <w:rPr/>
        <w:t>Esta</w:t>
      </w:r>
      <w:r>
        <w:rPr>
          <w:spacing w:val="-3"/>
        </w:rPr>
        <w:t> </w:t>
      </w:r>
      <w:r>
        <w:rPr/>
        <w:t>Lei</w:t>
      </w:r>
      <w:r>
        <w:rPr>
          <w:spacing w:val="-4"/>
        </w:rPr>
        <w:t> </w:t>
      </w:r>
      <w:r>
        <w:rPr/>
        <w:t>dispõe</w:t>
      </w:r>
      <w:r>
        <w:rPr>
          <w:spacing w:val="-2"/>
        </w:rPr>
        <w:t> </w:t>
      </w:r>
      <w:r>
        <w:rPr/>
        <w:t>sobre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cadastro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fiscalização</w:t>
      </w:r>
      <w:r>
        <w:rPr>
          <w:spacing w:val="-3"/>
        </w:rPr>
        <w:t> </w:t>
      </w:r>
      <w:r>
        <w:rPr/>
        <w:t>das</w:t>
      </w:r>
      <w:r>
        <w:rPr>
          <w:spacing w:val="-2"/>
        </w:rPr>
        <w:t> </w:t>
      </w:r>
      <w:r>
        <w:rPr/>
        <w:t>casas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apoio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dependentes</w:t>
      </w:r>
      <w:r>
        <w:rPr>
          <w:spacing w:val="-2"/>
        </w:rPr>
        <w:t> </w:t>
      </w:r>
      <w:r>
        <w:rPr/>
        <w:t>químicos</w:t>
      </w:r>
      <w:r>
        <w:rPr>
          <w:spacing w:val="-2"/>
        </w:rPr>
        <w:t> </w:t>
      </w:r>
      <w:r>
        <w:rPr/>
        <w:t>no Município de Ananindeua, com o objetivo de garantir a segurança patrimonial dos residentes.</w:t>
      </w:r>
    </w:p>
    <w:p>
      <w:pPr>
        <w:pStyle w:val="BodyText"/>
        <w:spacing w:before="116"/>
      </w:pPr>
    </w:p>
    <w:p>
      <w:pPr>
        <w:pStyle w:val="BodyText"/>
        <w:spacing w:line="360" w:lineRule="auto"/>
        <w:ind w:left="23" w:right="97" w:hanging="10"/>
      </w:pPr>
      <w:r>
        <w:rPr>
          <w:b/>
        </w:rPr>
        <w:t>Art.</w:t>
      </w:r>
      <w:r>
        <w:rPr>
          <w:b/>
          <w:spacing w:val="-3"/>
        </w:rPr>
        <w:t> </w:t>
      </w:r>
      <w:r>
        <w:rPr>
          <w:b/>
        </w:rPr>
        <w:t>2º</w:t>
      </w:r>
      <w:r>
        <w:rPr>
          <w:b/>
          <w:spacing w:val="-4"/>
        </w:rPr>
        <w:t> </w:t>
      </w:r>
      <w:r>
        <w:rPr/>
        <w:t>Para</w:t>
      </w:r>
      <w:r>
        <w:rPr>
          <w:spacing w:val="-2"/>
        </w:rPr>
        <w:t> </w:t>
      </w:r>
      <w:r>
        <w:rPr/>
        <w:t>os</w:t>
      </w:r>
      <w:r>
        <w:rPr>
          <w:spacing w:val="-2"/>
        </w:rPr>
        <w:t> </w:t>
      </w:r>
      <w:r>
        <w:rPr/>
        <w:t>efeitos</w:t>
      </w:r>
      <w:r>
        <w:rPr>
          <w:spacing w:val="-2"/>
        </w:rPr>
        <w:t> </w:t>
      </w:r>
      <w:r>
        <w:rPr/>
        <w:t>desta</w:t>
      </w:r>
      <w:r>
        <w:rPr>
          <w:spacing w:val="-3"/>
        </w:rPr>
        <w:t> </w:t>
      </w:r>
      <w:r>
        <w:rPr/>
        <w:t>Lei,</w:t>
      </w:r>
      <w:r>
        <w:rPr>
          <w:spacing w:val="-4"/>
        </w:rPr>
        <w:t> </w:t>
      </w:r>
      <w:r>
        <w:rPr/>
        <w:t>considera-se</w:t>
      </w:r>
      <w:r>
        <w:rPr>
          <w:spacing w:val="-2"/>
        </w:rPr>
        <w:t> </w:t>
      </w:r>
      <w:r>
        <w:rPr/>
        <w:t>casa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apoio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dependentes</w:t>
      </w:r>
      <w:r>
        <w:rPr>
          <w:spacing w:val="-2"/>
        </w:rPr>
        <w:t> </w:t>
      </w:r>
      <w:r>
        <w:rPr/>
        <w:t>químicos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estabelecimento</w:t>
      </w:r>
      <w:r>
        <w:rPr>
          <w:spacing w:val="-3"/>
        </w:rPr>
        <w:t> </w:t>
      </w:r>
      <w:r>
        <w:rPr/>
        <w:t>que oferece acolhimento, tratamento e acompanhamento a pessoas com dependência química.</w:t>
      </w:r>
    </w:p>
    <w:p>
      <w:pPr>
        <w:pStyle w:val="BodyText"/>
        <w:spacing w:before="115"/>
      </w:pPr>
    </w:p>
    <w:p>
      <w:pPr>
        <w:pStyle w:val="BodyText"/>
        <w:spacing w:line="360" w:lineRule="auto"/>
        <w:ind w:left="23" w:right="97" w:hanging="10"/>
      </w:pPr>
      <w:r>
        <w:rPr>
          <w:b/>
        </w:rPr>
        <w:t>Art.</w:t>
      </w:r>
      <w:r>
        <w:rPr>
          <w:b/>
          <w:spacing w:val="-3"/>
        </w:rPr>
        <w:t> </w:t>
      </w:r>
      <w:r>
        <w:rPr>
          <w:b/>
        </w:rPr>
        <w:t>3º</w:t>
      </w:r>
      <w:r>
        <w:rPr>
          <w:b/>
          <w:spacing w:val="-4"/>
        </w:rPr>
        <w:t> </w:t>
      </w:r>
      <w:r>
        <w:rPr/>
        <w:t>As</w:t>
      </w:r>
      <w:r>
        <w:rPr>
          <w:spacing w:val="-2"/>
        </w:rPr>
        <w:t> </w:t>
      </w:r>
      <w:r>
        <w:rPr/>
        <w:t>casas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apoio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dependentes</w:t>
      </w:r>
      <w:r>
        <w:rPr>
          <w:spacing w:val="-2"/>
        </w:rPr>
        <w:t> </w:t>
      </w:r>
      <w:r>
        <w:rPr/>
        <w:t>químicos</w:t>
      </w:r>
      <w:r>
        <w:rPr>
          <w:spacing w:val="-2"/>
        </w:rPr>
        <w:t> </w:t>
      </w:r>
      <w:r>
        <w:rPr/>
        <w:t>deverão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cadastrar</w:t>
      </w:r>
      <w:r>
        <w:rPr>
          <w:spacing w:val="-5"/>
        </w:rPr>
        <w:t> </w:t>
      </w:r>
      <w:r>
        <w:rPr/>
        <w:t>junto</w:t>
      </w:r>
      <w:r>
        <w:rPr>
          <w:spacing w:val="-3"/>
        </w:rPr>
        <w:t> </w:t>
      </w:r>
      <w:r>
        <w:rPr/>
        <w:t>à</w:t>
      </w:r>
      <w:r>
        <w:rPr>
          <w:spacing w:val="-2"/>
        </w:rPr>
        <w:t> </w:t>
      </w:r>
      <w:r>
        <w:rPr/>
        <w:t>Secretaria</w:t>
      </w:r>
      <w:r>
        <w:rPr>
          <w:spacing w:val="-3"/>
        </w:rPr>
        <w:t> </w:t>
      </w:r>
      <w:r>
        <w:rPr/>
        <w:t>Municipal</w:t>
      </w:r>
      <w:r>
        <w:rPr>
          <w:spacing w:val="-4"/>
        </w:rPr>
        <w:t> </w:t>
      </w:r>
      <w:r>
        <w:rPr/>
        <w:t>de Saúde, apresentando os seguintes documentos:</w:t>
      </w:r>
    </w:p>
    <w:p>
      <w:pPr>
        <w:pStyle w:val="ListParagraph"/>
        <w:numPr>
          <w:ilvl w:val="0"/>
          <w:numId w:val="1"/>
        </w:numPr>
        <w:tabs>
          <w:tab w:pos="127" w:val="left" w:leader="none"/>
        </w:tabs>
        <w:spacing w:line="240" w:lineRule="auto" w:before="0" w:after="0"/>
        <w:ind w:left="127" w:right="0" w:hanging="114"/>
        <w:jc w:val="left"/>
        <w:rPr>
          <w:sz w:val="20"/>
        </w:rPr>
      </w:pPr>
      <w:r>
        <w:rPr>
          <w:sz w:val="20"/>
        </w:rPr>
        <w:t>-</w:t>
      </w:r>
      <w:r>
        <w:rPr>
          <w:spacing w:val="-2"/>
          <w:sz w:val="20"/>
        </w:rPr>
        <w:t> CNPJ;</w:t>
      </w:r>
    </w:p>
    <w:p>
      <w:pPr>
        <w:pStyle w:val="ListParagraph"/>
        <w:numPr>
          <w:ilvl w:val="0"/>
          <w:numId w:val="1"/>
        </w:numPr>
        <w:tabs>
          <w:tab w:pos="192" w:val="left" w:leader="none"/>
        </w:tabs>
        <w:spacing w:line="240" w:lineRule="auto" w:before="115" w:after="0"/>
        <w:ind w:left="192" w:right="0" w:hanging="179"/>
        <w:jc w:val="left"/>
        <w:rPr>
          <w:sz w:val="20"/>
        </w:rPr>
      </w:pPr>
      <w:r>
        <w:rPr>
          <w:sz w:val="20"/>
        </w:rPr>
        <w:t>-</w:t>
      </w:r>
      <w:r>
        <w:rPr>
          <w:spacing w:val="-3"/>
          <w:sz w:val="20"/>
        </w:rPr>
        <w:t> </w:t>
      </w:r>
      <w:r>
        <w:rPr>
          <w:sz w:val="20"/>
        </w:rPr>
        <w:t>Alvará de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funcionamento;</w:t>
      </w:r>
    </w:p>
    <w:p>
      <w:pPr>
        <w:pStyle w:val="ListParagraph"/>
        <w:numPr>
          <w:ilvl w:val="0"/>
          <w:numId w:val="1"/>
        </w:numPr>
        <w:tabs>
          <w:tab w:pos="256" w:val="left" w:leader="none"/>
        </w:tabs>
        <w:spacing w:line="240" w:lineRule="auto" w:before="115" w:after="0"/>
        <w:ind w:left="256" w:right="0" w:hanging="243"/>
        <w:jc w:val="left"/>
        <w:rPr>
          <w:sz w:val="20"/>
        </w:rPr>
      </w:pPr>
      <w:r>
        <w:rPr>
          <w:sz w:val="20"/>
        </w:rPr>
        <w:t>-</w:t>
      </w:r>
      <w:r>
        <w:rPr>
          <w:spacing w:val="-5"/>
          <w:sz w:val="20"/>
        </w:rPr>
        <w:t> </w:t>
      </w:r>
      <w:r>
        <w:rPr>
          <w:sz w:val="20"/>
        </w:rPr>
        <w:t>Relação</w:t>
      </w:r>
      <w:r>
        <w:rPr>
          <w:spacing w:val="-1"/>
          <w:sz w:val="20"/>
        </w:rPr>
        <w:t> </w:t>
      </w:r>
      <w:r>
        <w:rPr>
          <w:sz w:val="20"/>
        </w:rPr>
        <w:t>dos profissionais</w:t>
      </w:r>
      <w:r>
        <w:rPr>
          <w:spacing w:val="1"/>
          <w:sz w:val="20"/>
        </w:rPr>
        <w:t> </w:t>
      </w:r>
      <w:r>
        <w:rPr>
          <w:sz w:val="20"/>
        </w:rPr>
        <w:t>que atuam</w:t>
      </w:r>
      <w:r>
        <w:rPr>
          <w:spacing w:val="-2"/>
          <w:sz w:val="20"/>
        </w:rPr>
        <w:t> </w:t>
      </w:r>
      <w:r>
        <w:rPr>
          <w:sz w:val="20"/>
        </w:rPr>
        <w:t>na</w:t>
      </w:r>
      <w:r>
        <w:rPr>
          <w:spacing w:val="1"/>
          <w:sz w:val="20"/>
        </w:rPr>
        <w:t> </w:t>
      </w:r>
      <w:r>
        <w:rPr>
          <w:sz w:val="20"/>
        </w:rPr>
        <w:t>casa de apoio, com</w:t>
      </w:r>
      <w:r>
        <w:rPr>
          <w:spacing w:val="-7"/>
          <w:sz w:val="20"/>
        </w:rPr>
        <w:t> </w:t>
      </w:r>
      <w:r>
        <w:rPr>
          <w:sz w:val="20"/>
        </w:rPr>
        <w:t>suas respectivas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qualificações;</w:t>
      </w:r>
    </w:p>
    <w:p>
      <w:pPr>
        <w:pStyle w:val="ListParagraph"/>
        <w:numPr>
          <w:ilvl w:val="0"/>
          <w:numId w:val="1"/>
        </w:numPr>
        <w:tabs>
          <w:tab w:pos="272" w:val="left" w:leader="none"/>
        </w:tabs>
        <w:spacing w:line="240" w:lineRule="auto" w:before="115" w:after="0"/>
        <w:ind w:left="272" w:right="0" w:hanging="259"/>
        <w:jc w:val="left"/>
        <w:rPr>
          <w:sz w:val="20"/>
        </w:rPr>
      </w:pPr>
      <w:r>
        <w:rPr>
          <w:sz w:val="20"/>
        </w:rPr>
        <w:t>-</w:t>
      </w:r>
      <w:r>
        <w:rPr>
          <w:spacing w:val="-3"/>
          <w:sz w:val="20"/>
        </w:rPr>
        <w:t> </w:t>
      </w:r>
      <w:r>
        <w:rPr>
          <w:sz w:val="20"/>
        </w:rPr>
        <w:t>Plano</w:t>
      </w:r>
      <w:r>
        <w:rPr>
          <w:spacing w:val="-1"/>
          <w:sz w:val="20"/>
        </w:rPr>
        <w:t> </w:t>
      </w:r>
      <w:r>
        <w:rPr>
          <w:sz w:val="20"/>
        </w:rPr>
        <w:t>de trabalho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terapêutico;</w:t>
      </w:r>
    </w:p>
    <w:p>
      <w:pPr>
        <w:pStyle w:val="ListParagraph"/>
        <w:numPr>
          <w:ilvl w:val="0"/>
          <w:numId w:val="1"/>
        </w:numPr>
        <w:tabs>
          <w:tab w:pos="207" w:val="left" w:leader="none"/>
        </w:tabs>
        <w:spacing w:line="240" w:lineRule="auto" w:before="116" w:after="0"/>
        <w:ind w:left="207" w:right="0" w:hanging="194"/>
        <w:jc w:val="left"/>
        <w:rPr>
          <w:sz w:val="20"/>
        </w:rPr>
      </w:pPr>
      <w:r>
        <w:rPr>
          <w:sz w:val="20"/>
        </w:rPr>
        <w:t>-</w:t>
      </w:r>
      <w:r>
        <w:rPr>
          <w:spacing w:val="-6"/>
          <w:sz w:val="20"/>
        </w:rPr>
        <w:t> </w:t>
      </w:r>
      <w:r>
        <w:rPr>
          <w:sz w:val="20"/>
        </w:rPr>
        <w:t>Termo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responsabilidade pela</w:t>
      </w:r>
      <w:r>
        <w:rPr>
          <w:spacing w:val="-2"/>
          <w:sz w:val="20"/>
        </w:rPr>
        <w:t> </w:t>
      </w:r>
      <w:r>
        <w:rPr>
          <w:sz w:val="20"/>
        </w:rPr>
        <w:t>guarda</w:t>
      </w:r>
      <w:r>
        <w:rPr>
          <w:spacing w:val="-1"/>
          <w:sz w:val="20"/>
        </w:rPr>
        <w:t> </w:t>
      </w:r>
      <w:r>
        <w:rPr>
          <w:sz w:val="20"/>
        </w:rPr>
        <w:t>e</w:t>
      </w:r>
      <w:r>
        <w:rPr>
          <w:spacing w:val="-5"/>
          <w:sz w:val="20"/>
        </w:rPr>
        <w:t> </w:t>
      </w:r>
      <w:r>
        <w:rPr>
          <w:sz w:val="20"/>
        </w:rPr>
        <w:t>segurança</w:t>
      </w:r>
      <w:r>
        <w:rPr>
          <w:spacing w:val="-1"/>
          <w:sz w:val="20"/>
        </w:rPr>
        <w:t> </w:t>
      </w:r>
      <w:r>
        <w:rPr>
          <w:sz w:val="20"/>
        </w:rPr>
        <w:t>dos</w:t>
      </w:r>
      <w:r>
        <w:rPr>
          <w:spacing w:val="-1"/>
          <w:sz w:val="20"/>
        </w:rPr>
        <w:t> </w:t>
      </w:r>
      <w:r>
        <w:rPr>
          <w:sz w:val="20"/>
        </w:rPr>
        <w:t>bens</w:t>
      </w:r>
      <w:r>
        <w:rPr>
          <w:spacing w:val="-1"/>
          <w:sz w:val="20"/>
        </w:rPr>
        <w:t> </w:t>
      </w:r>
      <w:r>
        <w:rPr>
          <w:sz w:val="20"/>
        </w:rPr>
        <w:t>dos </w:t>
      </w:r>
      <w:r>
        <w:rPr>
          <w:spacing w:val="-2"/>
          <w:sz w:val="20"/>
        </w:rPr>
        <w:t>residentes.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line="360" w:lineRule="auto"/>
        <w:ind w:left="23" w:right="97" w:hanging="10"/>
      </w:pPr>
      <w:r>
        <w:rPr>
          <w:b/>
        </w:rPr>
        <w:t>Art.</w:t>
      </w:r>
      <w:r>
        <w:rPr>
          <w:b/>
          <w:spacing w:val="-3"/>
        </w:rPr>
        <w:t> </w:t>
      </w:r>
      <w:r>
        <w:rPr>
          <w:b/>
        </w:rPr>
        <w:t>4º</w:t>
      </w:r>
      <w:r>
        <w:rPr>
          <w:b/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Secretaria</w:t>
      </w:r>
      <w:r>
        <w:rPr>
          <w:spacing w:val="-3"/>
        </w:rPr>
        <w:t> </w:t>
      </w:r>
      <w:r>
        <w:rPr/>
        <w:t>Municipal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Saúde</w:t>
      </w:r>
      <w:r>
        <w:rPr>
          <w:spacing w:val="-2"/>
        </w:rPr>
        <w:t> </w:t>
      </w:r>
      <w:r>
        <w:rPr/>
        <w:t>realizará</w:t>
      </w:r>
      <w:r>
        <w:rPr>
          <w:spacing w:val="-2"/>
        </w:rPr>
        <w:t> </w:t>
      </w:r>
      <w:r>
        <w:rPr/>
        <w:t>fiscalizações</w:t>
      </w:r>
      <w:r>
        <w:rPr>
          <w:spacing w:val="-6"/>
        </w:rPr>
        <w:t> </w:t>
      </w:r>
      <w:r>
        <w:rPr/>
        <w:t>periódicas</w:t>
      </w:r>
      <w:r>
        <w:rPr>
          <w:spacing w:val="-2"/>
        </w:rPr>
        <w:t> </w:t>
      </w:r>
      <w:r>
        <w:rPr/>
        <w:t>nas</w:t>
      </w:r>
      <w:r>
        <w:rPr>
          <w:spacing w:val="-6"/>
        </w:rPr>
        <w:t> </w:t>
      </w:r>
      <w:r>
        <w:rPr/>
        <w:t>casas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apoio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verificar</w:t>
      </w:r>
      <w:r>
        <w:rPr>
          <w:spacing w:val="-5"/>
        </w:rPr>
        <w:t> </w:t>
      </w:r>
      <w:r>
        <w:rPr/>
        <w:t>o cumprimento desta Lei e de outras normas pertinentes.</w:t>
      </w:r>
    </w:p>
    <w:p>
      <w:pPr>
        <w:pStyle w:val="BodyText"/>
        <w:spacing w:before="115"/>
      </w:pPr>
    </w:p>
    <w:p>
      <w:pPr>
        <w:pStyle w:val="BodyText"/>
        <w:spacing w:line="360" w:lineRule="auto" w:before="1"/>
        <w:ind w:left="23" w:right="97" w:hanging="10"/>
      </w:pPr>
      <w:r>
        <w:rPr>
          <w:b/>
        </w:rPr>
        <w:t>Art.</w:t>
      </w:r>
      <w:r>
        <w:rPr>
          <w:b/>
          <w:spacing w:val="-2"/>
        </w:rPr>
        <w:t> </w:t>
      </w:r>
      <w:r>
        <w:rPr>
          <w:b/>
        </w:rPr>
        <w:t>5º</w:t>
      </w:r>
      <w:r>
        <w:rPr>
          <w:b/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caso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descumprimento</w:t>
      </w:r>
      <w:r>
        <w:rPr>
          <w:spacing w:val="-2"/>
        </w:rPr>
        <w:t> </w:t>
      </w:r>
      <w:r>
        <w:rPr/>
        <w:t>desta</w:t>
      </w:r>
      <w:r>
        <w:rPr>
          <w:spacing w:val="-2"/>
        </w:rPr>
        <w:t> </w:t>
      </w:r>
      <w:r>
        <w:rPr/>
        <w:t>Lei,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casa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apoio</w:t>
      </w:r>
      <w:r>
        <w:rPr>
          <w:spacing w:val="-7"/>
        </w:rPr>
        <w:t> </w:t>
      </w:r>
      <w:r>
        <w:rPr/>
        <w:t>poderá</w:t>
      </w:r>
      <w:r>
        <w:rPr>
          <w:spacing w:val="-1"/>
        </w:rPr>
        <w:t> </w:t>
      </w:r>
      <w:r>
        <w:rPr/>
        <w:t>ser</w:t>
      </w:r>
      <w:r>
        <w:rPr>
          <w:spacing w:val="-4"/>
        </w:rPr>
        <w:t> </w:t>
      </w:r>
      <w:r>
        <w:rPr/>
        <w:t>notificada,</w:t>
      </w:r>
      <w:r>
        <w:rPr>
          <w:spacing w:val="-2"/>
        </w:rPr>
        <w:t> </w:t>
      </w:r>
      <w:r>
        <w:rPr/>
        <w:t>multada</w:t>
      </w:r>
      <w:r>
        <w:rPr>
          <w:spacing w:val="-1"/>
        </w:rPr>
        <w:t> </w:t>
      </w:r>
      <w:r>
        <w:rPr/>
        <w:t>e,</w:t>
      </w:r>
      <w:r>
        <w:rPr>
          <w:spacing w:val="-2"/>
        </w:rPr>
        <w:t> </w:t>
      </w:r>
      <w:r>
        <w:rPr/>
        <w:t>em</w:t>
      </w:r>
      <w:r>
        <w:rPr>
          <w:spacing w:val="-3"/>
        </w:rPr>
        <w:t> </w:t>
      </w:r>
      <w:r>
        <w:rPr/>
        <w:t>caso</w:t>
      </w:r>
      <w:r>
        <w:rPr>
          <w:spacing w:val="-2"/>
        </w:rPr>
        <w:t> </w:t>
      </w:r>
      <w:r>
        <w:rPr/>
        <w:t>de reincidência, ter o alvará de funcionamento suspenso ou cassado.</w:t>
      </w:r>
    </w:p>
    <w:p>
      <w:pPr>
        <w:pStyle w:val="BodyText"/>
        <w:spacing w:before="114"/>
      </w:pPr>
    </w:p>
    <w:p>
      <w:pPr>
        <w:pStyle w:val="BodyText"/>
        <w:spacing w:before="1"/>
        <w:ind w:left="13"/>
      </w:pPr>
      <w:r>
        <w:rPr>
          <w:b/>
        </w:rPr>
        <w:t>Art.</w:t>
      </w:r>
      <w:r>
        <w:rPr>
          <w:b/>
          <w:spacing w:val="-1"/>
        </w:rPr>
        <w:t> </w:t>
      </w:r>
      <w:r>
        <w:rPr>
          <w:b/>
        </w:rPr>
        <w:t>6º</w:t>
      </w:r>
      <w:r>
        <w:rPr>
          <w:b/>
          <w:spacing w:val="-2"/>
        </w:rPr>
        <w:t> </w:t>
      </w:r>
      <w:r>
        <w:rPr/>
        <w:t>Esta Lei</w:t>
      </w:r>
      <w:r>
        <w:rPr>
          <w:spacing w:val="-2"/>
        </w:rPr>
        <w:t> </w:t>
      </w:r>
      <w:r>
        <w:rPr/>
        <w:t>entra</w:t>
      </w:r>
      <w:r>
        <w:rPr>
          <w:spacing w:val="1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 data de sua</w:t>
      </w:r>
      <w:r>
        <w:rPr>
          <w:spacing w:val="1"/>
        </w:rPr>
        <w:t> </w:t>
      </w:r>
      <w:r>
        <w:rPr>
          <w:spacing w:val="-2"/>
        </w:rPr>
        <w:t>publicação.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Title"/>
      </w:pPr>
      <w:r>
        <w:rPr>
          <w:spacing w:val="-2"/>
        </w:rPr>
        <w:t>Justificativa</w:t>
      </w:r>
    </w:p>
    <w:p>
      <w:pPr>
        <w:pStyle w:val="BodyText"/>
        <w:spacing w:line="360" w:lineRule="auto" w:before="136"/>
        <w:ind w:left="23" w:right="97" w:hanging="10"/>
      </w:pPr>
      <w:r>
        <w:rPr/>
        <w:t>A</w:t>
      </w:r>
      <w:r>
        <w:rPr>
          <w:spacing w:val="-3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proposição</w:t>
      </w:r>
      <w:r>
        <w:rPr>
          <w:spacing w:val="-3"/>
        </w:rPr>
        <w:t> </w:t>
      </w:r>
      <w:r>
        <w:rPr/>
        <w:t>visa</w:t>
      </w:r>
      <w:r>
        <w:rPr>
          <w:spacing w:val="-2"/>
        </w:rPr>
        <w:t> </w:t>
      </w:r>
      <w:r>
        <w:rPr/>
        <w:t>regulamentar</w:t>
      </w:r>
      <w:r>
        <w:rPr>
          <w:spacing w:val="-5"/>
        </w:rPr>
        <w:t> </w:t>
      </w:r>
      <w:r>
        <w:rPr/>
        <w:t>o</w:t>
      </w:r>
      <w:r>
        <w:rPr>
          <w:spacing w:val="-3"/>
        </w:rPr>
        <w:t> </w:t>
      </w:r>
      <w:r>
        <w:rPr/>
        <w:t>funcionamento</w:t>
      </w:r>
      <w:r>
        <w:rPr>
          <w:spacing w:val="-3"/>
        </w:rPr>
        <w:t> </w:t>
      </w:r>
      <w:r>
        <w:rPr/>
        <w:t>das</w:t>
      </w:r>
      <w:r>
        <w:rPr>
          <w:spacing w:val="-7"/>
        </w:rPr>
        <w:t> </w:t>
      </w:r>
      <w:r>
        <w:rPr/>
        <w:t>casas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apoio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dependentes</w:t>
      </w:r>
      <w:r>
        <w:rPr>
          <w:spacing w:val="-2"/>
        </w:rPr>
        <w:t> </w:t>
      </w:r>
      <w:r>
        <w:rPr/>
        <w:t>químicos</w:t>
      </w:r>
      <w:r>
        <w:rPr>
          <w:spacing w:val="-2"/>
        </w:rPr>
        <w:t> </w:t>
      </w:r>
      <w:r>
        <w:rPr/>
        <w:t>em Ananindeua, diante da crescente preocupação com a segurança patrimonial dos residentes nesses </w:t>
      </w:r>
      <w:r>
        <w:rPr>
          <w:spacing w:val="-2"/>
        </w:rPr>
        <w:t>estabelecimentos.</w:t>
      </w:r>
    </w:p>
    <w:p>
      <w:pPr>
        <w:pStyle w:val="BodyText"/>
        <w:spacing w:before="11"/>
      </w:pPr>
    </w:p>
    <w:p>
      <w:pPr>
        <w:pStyle w:val="BodyText"/>
        <w:spacing w:line="360" w:lineRule="auto"/>
        <w:ind w:left="23" w:right="97" w:hanging="10"/>
      </w:pPr>
      <w:r>
        <w:rPr/>
        <w:t>A</w:t>
      </w:r>
      <w:r>
        <w:rPr>
          <w:spacing w:val="-3"/>
        </w:rPr>
        <w:t> </w:t>
      </w:r>
      <w:r>
        <w:rPr/>
        <w:t>dependência</w:t>
      </w:r>
      <w:r>
        <w:rPr>
          <w:spacing w:val="-3"/>
        </w:rPr>
        <w:t> </w:t>
      </w:r>
      <w:r>
        <w:rPr/>
        <w:t>química</w:t>
      </w:r>
      <w:r>
        <w:rPr>
          <w:spacing w:val="-7"/>
        </w:rPr>
        <w:t> </w:t>
      </w:r>
      <w:r>
        <w:rPr/>
        <w:t>é</w:t>
      </w:r>
      <w:r>
        <w:rPr>
          <w:spacing w:val="-2"/>
        </w:rPr>
        <w:t> </w:t>
      </w:r>
      <w:r>
        <w:rPr/>
        <w:t>um</w:t>
      </w:r>
      <w:r>
        <w:rPr>
          <w:spacing w:val="-4"/>
        </w:rPr>
        <w:t> </w:t>
      </w:r>
      <w:r>
        <w:rPr/>
        <w:t>problema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saúde</w:t>
      </w:r>
      <w:r>
        <w:rPr>
          <w:spacing w:val="-2"/>
        </w:rPr>
        <w:t> </w:t>
      </w:r>
      <w:r>
        <w:rPr/>
        <w:t>pública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afeta</w:t>
      </w:r>
      <w:r>
        <w:rPr>
          <w:spacing w:val="-3"/>
        </w:rPr>
        <w:t> </w:t>
      </w:r>
      <w:r>
        <w:rPr/>
        <w:t>milhares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pessoas</w:t>
      </w:r>
      <w:r>
        <w:rPr>
          <w:spacing w:val="-2"/>
        </w:rPr>
        <w:t> </w:t>
      </w:r>
      <w:r>
        <w:rPr/>
        <w:t>em</w:t>
      </w:r>
      <w:r>
        <w:rPr>
          <w:spacing w:val="-4"/>
        </w:rPr>
        <w:t> </w:t>
      </w:r>
      <w:r>
        <w:rPr/>
        <w:t>nosso</w:t>
      </w:r>
      <w:r>
        <w:rPr>
          <w:spacing w:val="-3"/>
        </w:rPr>
        <w:t> </w:t>
      </w:r>
      <w:r>
        <w:rPr/>
        <w:t>município.</w:t>
      </w:r>
      <w:r>
        <w:rPr>
          <w:spacing w:val="-3"/>
        </w:rPr>
        <w:t> </w:t>
      </w:r>
      <w:r>
        <w:rPr/>
        <w:t>As casas de apoio desempenham um papel fundamental no tratamento e na recuperação desses indivíduos, oferecendo acolhimento, acompanhamento e suporte.</w:t>
      </w:r>
    </w:p>
    <w:p>
      <w:pPr>
        <w:pStyle w:val="BodyText"/>
        <w:spacing w:before="10"/>
      </w:pPr>
    </w:p>
    <w:p>
      <w:pPr>
        <w:pStyle w:val="BodyText"/>
        <w:spacing w:line="360" w:lineRule="auto"/>
        <w:ind w:left="23"/>
      </w:pPr>
      <w:r>
        <w:rPr/>
        <w:t>No</w:t>
      </w:r>
      <w:r>
        <w:rPr>
          <w:spacing w:val="-2"/>
        </w:rPr>
        <w:t> </w:t>
      </w:r>
      <w:r>
        <w:rPr/>
        <w:t>entanto,</w:t>
      </w:r>
      <w:r>
        <w:rPr>
          <w:spacing w:val="-2"/>
        </w:rPr>
        <w:t> </w:t>
      </w:r>
      <w:r>
        <w:rPr/>
        <w:t>temos</w:t>
      </w:r>
      <w:r>
        <w:rPr>
          <w:spacing w:val="-1"/>
        </w:rPr>
        <w:t> </w:t>
      </w:r>
      <w:r>
        <w:rPr/>
        <w:t>recebido</w:t>
      </w:r>
      <w:r>
        <w:rPr>
          <w:spacing w:val="-2"/>
        </w:rPr>
        <w:t> </w:t>
      </w:r>
      <w:r>
        <w:rPr/>
        <w:t>relatos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casos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roubos</w:t>
      </w:r>
      <w:r>
        <w:rPr>
          <w:spacing w:val="-6"/>
        </w:rPr>
        <w:t> </w:t>
      </w:r>
      <w:r>
        <w:rPr/>
        <w:t>e</w:t>
      </w:r>
      <w:r>
        <w:rPr>
          <w:spacing w:val="-1"/>
        </w:rPr>
        <w:t> </w:t>
      </w:r>
      <w:r>
        <w:rPr/>
        <w:t>furtos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bens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residentes</w:t>
      </w:r>
      <w:r>
        <w:rPr>
          <w:spacing w:val="-1"/>
        </w:rPr>
        <w:t> </w:t>
      </w:r>
      <w:r>
        <w:rPr/>
        <w:t>em</w:t>
      </w:r>
      <w:r>
        <w:rPr>
          <w:spacing w:val="-8"/>
        </w:rPr>
        <w:t> </w:t>
      </w:r>
      <w:r>
        <w:rPr/>
        <w:t>algumas</w:t>
      </w:r>
      <w:r>
        <w:rPr>
          <w:spacing w:val="-1"/>
        </w:rPr>
        <w:t> </w:t>
      </w:r>
      <w:r>
        <w:rPr/>
        <w:t>casas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apoio. Essa situação é inaceitável e exige uma resposta firme do Poder Público.</w:t>
      </w:r>
    </w:p>
    <w:p>
      <w:pPr>
        <w:pStyle w:val="BodyText"/>
        <w:spacing w:after="0" w:line="360" w:lineRule="auto"/>
        <w:sectPr>
          <w:type w:val="continuous"/>
          <w:pgSz w:w="11910" w:h="16840"/>
          <w:pgMar w:top="1360" w:bottom="280" w:left="1417" w:right="1417"/>
        </w:sectPr>
      </w:pPr>
    </w:p>
    <w:p>
      <w:pPr>
        <w:pStyle w:val="BodyText"/>
        <w:spacing w:line="360" w:lineRule="auto" w:before="79"/>
        <w:ind w:left="23" w:right="97"/>
      </w:pPr>
      <w:r>
        <w:rPr/>
        <w:t>O objetivo desta Lei é garantir que as casas de apoio funcionem de forma regular e transparente, com profissionais</w:t>
      </w:r>
      <w:r>
        <w:rPr>
          <w:spacing w:val="-2"/>
        </w:rPr>
        <w:t> </w:t>
      </w:r>
      <w:r>
        <w:rPr/>
        <w:t>qualificados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um</w:t>
      </w:r>
      <w:r>
        <w:rPr>
          <w:spacing w:val="-4"/>
        </w:rPr>
        <w:t> </w:t>
      </w:r>
      <w:r>
        <w:rPr/>
        <w:t>plano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trabalho</w:t>
      </w:r>
      <w:r>
        <w:rPr>
          <w:spacing w:val="-3"/>
        </w:rPr>
        <w:t> </w:t>
      </w:r>
      <w:r>
        <w:rPr/>
        <w:t>terapêutico</w:t>
      </w:r>
      <w:r>
        <w:rPr>
          <w:spacing w:val="-3"/>
        </w:rPr>
        <w:t> </w:t>
      </w:r>
      <w:r>
        <w:rPr/>
        <w:t>adequado.</w:t>
      </w:r>
      <w:r>
        <w:rPr>
          <w:spacing w:val="-3"/>
        </w:rPr>
        <w:t> </w:t>
      </w:r>
      <w:r>
        <w:rPr/>
        <w:t>Além</w:t>
      </w:r>
      <w:r>
        <w:rPr>
          <w:spacing w:val="-4"/>
        </w:rPr>
        <w:t> </w:t>
      </w:r>
      <w:r>
        <w:rPr/>
        <w:t>disso,</w:t>
      </w:r>
      <w:r>
        <w:rPr>
          <w:spacing w:val="-8"/>
        </w:rPr>
        <w:t> </w:t>
      </w:r>
      <w:r>
        <w:rPr/>
        <w:t>a</w:t>
      </w:r>
      <w:r>
        <w:rPr>
          <w:spacing w:val="-2"/>
        </w:rPr>
        <w:t> </w:t>
      </w:r>
      <w:r>
        <w:rPr/>
        <w:t>Lei</w:t>
      </w:r>
      <w:r>
        <w:rPr>
          <w:spacing w:val="-4"/>
        </w:rPr>
        <w:t> </w:t>
      </w:r>
      <w:r>
        <w:rPr/>
        <w:t>obriga</w:t>
      </w:r>
      <w:r>
        <w:rPr>
          <w:spacing w:val="-2"/>
        </w:rPr>
        <w:t> </w:t>
      </w:r>
      <w:r>
        <w:rPr/>
        <w:t>as</w:t>
      </w:r>
      <w:r>
        <w:rPr>
          <w:spacing w:val="-2"/>
        </w:rPr>
        <w:t> </w:t>
      </w:r>
      <w:r>
        <w:rPr/>
        <w:t>casas</w:t>
      </w:r>
      <w:r>
        <w:rPr>
          <w:spacing w:val="-2"/>
        </w:rPr>
        <w:t> </w:t>
      </w:r>
      <w:r>
        <w:rPr/>
        <w:t>de apoio a se responsabilizarem pela guarda e segurança dos bens dos residentes.</w:t>
      </w:r>
    </w:p>
    <w:p>
      <w:pPr>
        <w:pStyle w:val="BodyText"/>
        <w:spacing w:before="10"/>
      </w:pPr>
    </w:p>
    <w:p>
      <w:pPr>
        <w:pStyle w:val="BodyText"/>
        <w:spacing w:line="360" w:lineRule="auto"/>
        <w:ind w:left="23"/>
      </w:pPr>
      <w:r>
        <w:rPr/>
        <w:t>Acreditamos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esta</w:t>
      </w:r>
      <w:r>
        <w:rPr>
          <w:spacing w:val="-3"/>
        </w:rPr>
        <w:t> </w:t>
      </w:r>
      <w:r>
        <w:rPr/>
        <w:t>Lei</w:t>
      </w:r>
      <w:r>
        <w:rPr>
          <w:spacing w:val="-4"/>
        </w:rPr>
        <w:t> </w:t>
      </w:r>
      <w:r>
        <w:rPr/>
        <w:t>contribuirá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proteger</w:t>
      </w:r>
      <w:r>
        <w:rPr>
          <w:spacing w:val="-5"/>
        </w:rPr>
        <w:t> </w:t>
      </w:r>
      <w:r>
        <w:rPr/>
        <w:t>os</w:t>
      </w:r>
      <w:r>
        <w:rPr>
          <w:spacing w:val="-2"/>
        </w:rPr>
        <w:t> </w:t>
      </w:r>
      <w:r>
        <w:rPr/>
        <w:t>direitos</w:t>
      </w:r>
      <w:r>
        <w:rPr>
          <w:spacing w:val="-2"/>
        </w:rPr>
        <w:t> </w:t>
      </w:r>
      <w:r>
        <w:rPr/>
        <w:t>dos</w:t>
      </w:r>
      <w:r>
        <w:rPr>
          <w:spacing w:val="-2"/>
        </w:rPr>
        <w:t> </w:t>
      </w:r>
      <w:r>
        <w:rPr/>
        <w:t>dependentes</w:t>
      </w:r>
      <w:r>
        <w:rPr>
          <w:spacing w:val="-2"/>
        </w:rPr>
        <w:t> </w:t>
      </w:r>
      <w:r>
        <w:rPr/>
        <w:t>químicos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garantir</w:t>
      </w:r>
      <w:r>
        <w:rPr>
          <w:spacing w:val="-6"/>
        </w:rPr>
        <w:t> </w:t>
      </w:r>
      <w:r>
        <w:rPr/>
        <w:t>que</w:t>
      </w:r>
      <w:r>
        <w:rPr>
          <w:spacing w:val="-2"/>
        </w:rPr>
        <w:t> </w:t>
      </w:r>
      <w:r>
        <w:rPr/>
        <w:t>eles recebam o tratamento e o apoio de que necessitam para superar a dependência.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6"/>
      </w:pPr>
    </w:p>
    <w:p>
      <w:pPr>
        <w:pStyle w:val="BodyText"/>
        <w:ind w:right="9"/>
        <w:jc w:val="center"/>
      </w:pPr>
      <w:r>
        <w:rPr/>
        <w:t>Plenário</w:t>
      </w:r>
      <w:r>
        <w:rPr>
          <w:spacing w:val="-3"/>
        </w:rPr>
        <w:t> </w:t>
      </w:r>
      <w:r>
        <w:rPr/>
        <w:t>“João</w:t>
      </w:r>
      <w:r>
        <w:rPr>
          <w:spacing w:val="-1"/>
        </w:rPr>
        <w:t> </w:t>
      </w:r>
      <w:r>
        <w:rPr/>
        <w:t>Nunes” da Câmara Municipal</w:t>
      </w:r>
      <w:r>
        <w:rPr>
          <w:spacing w:val="-2"/>
        </w:rPr>
        <w:t> </w:t>
      </w:r>
      <w:r>
        <w:rPr/>
        <w:t>de Ananindeua,</w:t>
      </w:r>
      <w:r>
        <w:rPr>
          <w:spacing w:val="-1"/>
        </w:rPr>
        <w:t> </w:t>
      </w:r>
      <w:r>
        <w:rPr/>
        <w:t>20</w:t>
      </w:r>
      <w:r>
        <w:rPr>
          <w:spacing w:val="-1"/>
        </w:rPr>
        <w:t> </w:t>
      </w:r>
      <w:r>
        <w:rPr/>
        <w:t>de fevereiro</w:t>
      </w:r>
      <w:r>
        <w:rPr>
          <w:spacing w:val="-1"/>
        </w:rPr>
        <w:t> </w:t>
      </w:r>
      <w:r>
        <w:rPr/>
        <w:t>de </w:t>
      </w:r>
      <w:r>
        <w:rPr>
          <w:spacing w:val="-2"/>
        </w:rPr>
        <w:t>2026.</w:t>
      </w:r>
    </w:p>
    <w:p>
      <w:pPr>
        <w:pStyle w:val="BodyText"/>
      </w:pPr>
    </w:p>
    <w:p>
      <w:pPr>
        <w:pStyle w:val="BodyText"/>
        <w:spacing w:before="216"/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3643629</wp:posOffset>
            </wp:positionH>
            <wp:positionV relativeFrom="paragraph">
              <wp:posOffset>298496</wp:posOffset>
            </wp:positionV>
            <wp:extent cx="920814" cy="383476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814" cy="383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2744470</wp:posOffset>
                </wp:positionH>
                <wp:positionV relativeFrom="paragraph">
                  <wp:posOffset>912670</wp:posOffset>
                </wp:positionV>
                <wp:extent cx="228600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28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ln w="725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6.100006pt;margin-top:71.863838pt;width:180pt;height:.1pt;mso-position-horizontal-relative:page;mso-position-vertical-relative:paragraph;z-index:-15728128;mso-wrap-distance-left:0;mso-wrap-distance-right:0" id="docshape1" coordorigin="4322,1437" coordsize="3600,0" path="m4322,1437l7922,1437e" filled="false" stroked="true" strokeweight=".571359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09"/>
      </w:pPr>
    </w:p>
    <w:p>
      <w:pPr>
        <w:spacing w:before="104"/>
        <w:ind w:left="1" w:right="9" w:firstLine="0"/>
        <w:jc w:val="center"/>
        <w:rPr>
          <w:b/>
          <w:sz w:val="22"/>
        </w:rPr>
      </w:pPr>
      <w:r>
        <w:rPr>
          <w:b/>
          <w:sz w:val="22"/>
        </w:rPr>
        <w:t>NETO</w:t>
      </w:r>
      <w:r>
        <w:rPr>
          <w:b/>
          <w:spacing w:val="-5"/>
          <w:sz w:val="22"/>
        </w:rPr>
        <w:t> </w:t>
      </w:r>
      <w:r>
        <w:rPr>
          <w:b/>
          <w:spacing w:val="-2"/>
          <w:sz w:val="22"/>
        </w:rPr>
        <w:t>D'IPPOLITO</w:t>
      </w:r>
    </w:p>
    <w:p>
      <w:pPr>
        <w:spacing w:before="127"/>
        <w:ind w:left="1" w:right="9" w:firstLine="0"/>
        <w:jc w:val="center"/>
        <w:rPr>
          <w:b/>
          <w:sz w:val="22"/>
        </w:rPr>
      </w:pPr>
      <w:r>
        <w:rPr>
          <w:b/>
          <w:sz w:val="22"/>
        </w:rPr>
        <w:t>Vereador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/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Líder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Partido </w:t>
      </w:r>
      <w:r>
        <w:rPr>
          <w:b/>
          <w:spacing w:val="-4"/>
          <w:sz w:val="22"/>
        </w:rPr>
        <w:t>Verde</w:t>
      </w:r>
    </w:p>
    <w:sectPr>
      <w:pgSz w:w="11910" w:h="16840"/>
      <w:pgMar w:top="1360" w:bottom="280" w:left="1417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"/>
      <w:lvlJc w:val="left"/>
      <w:pPr>
        <w:ind w:left="128" w:hanging="11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015" w:hanging="11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910" w:hanging="11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805" w:hanging="11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700" w:hanging="11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595" w:hanging="11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490" w:hanging="11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385" w:hanging="11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80" w:hanging="115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ind w:left="13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15"/>
      <w:ind w:left="127" w:hanging="259"/>
    </w:pPr>
    <w:rPr>
      <w:rFonts w:ascii="Times New Roman" w:hAnsi="Times New Roman" w:eastAsia="Times New Roman" w:cs="Times New Roman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vanaraujo275@gmail.com</dc:creator>
  <dcterms:created xsi:type="dcterms:W3CDTF">2026-02-20T08:47:54Z</dcterms:created>
  <dcterms:modified xsi:type="dcterms:W3CDTF">2026-02-20T08:47:54Z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2026-02-20T00:00:00Z</vt:filetime>
  </property>
</Properties>
</file>