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EDF4D" w14:textId="77777777" w:rsidR="004A7631" w:rsidRDefault="004A7631" w:rsidP="004A7631">
      <w:pPr>
        <w:spacing w:after="0" w:line="360" w:lineRule="auto"/>
        <w:ind w:left="0" w:firstLine="0"/>
        <w:rPr>
          <w:rFonts w:ascii="Times New Roman" w:hAnsi="Times New Roman" w:cs="Times New Roman"/>
          <w:b/>
          <w:bCs/>
          <w:noProof/>
        </w:rPr>
      </w:pPr>
      <w:r w:rsidRPr="00035A73">
        <w:rPr>
          <w:rFonts w:ascii="Times New Roman" w:hAnsi="Times New Roman" w:cs="Times New Roman"/>
          <w:b/>
          <w:bCs/>
          <w:noProof/>
        </w:rPr>
        <w:t xml:space="preserve">PROJETO DE LEI Nº ___/2026 </w:t>
      </w:r>
    </w:p>
    <w:p w14:paraId="3541F52F" w14:textId="77777777" w:rsidR="004A7631" w:rsidRPr="00035A73" w:rsidRDefault="004A7631" w:rsidP="004A7631">
      <w:pPr>
        <w:spacing w:after="0" w:line="360" w:lineRule="auto"/>
        <w:ind w:left="0" w:firstLine="0"/>
        <w:rPr>
          <w:rFonts w:ascii="Times New Roman" w:hAnsi="Times New Roman" w:cs="Times New Roman"/>
          <w:noProof/>
        </w:rPr>
      </w:pPr>
    </w:p>
    <w:p w14:paraId="18A983CF" w14:textId="77777777" w:rsidR="004A7631" w:rsidRPr="00035A73" w:rsidRDefault="004A7631" w:rsidP="004A7631">
      <w:pPr>
        <w:spacing w:after="0" w:line="360" w:lineRule="auto"/>
        <w:ind w:left="0" w:firstLine="0"/>
        <w:jc w:val="right"/>
        <w:rPr>
          <w:rFonts w:ascii="Times New Roman" w:hAnsi="Times New Roman" w:cs="Times New Roman"/>
          <w:noProof/>
        </w:rPr>
      </w:pPr>
      <w:r w:rsidRPr="00035A73">
        <w:rPr>
          <w:rFonts w:ascii="Times New Roman" w:hAnsi="Times New Roman" w:cs="Times New Roman"/>
          <w:noProof/>
        </w:rPr>
        <w:t xml:space="preserve">Dispõe sobre o sepultamento e a cremação de </w:t>
      </w:r>
    </w:p>
    <w:p w14:paraId="3A3252E6" w14:textId="77777777" w:rsidR="004A7631" w:rsidRPr="00035A73" w:rsidRDefault="004A7631" w:rsidP="004A7631">
      <w:pPr>
        <w:spacing w:after="0" w:line="360" w:lineRule="auto"/>
        <w:ind w:left="0" w:firstLine="0"/>
        <w:jc w:val="right"/>
        <w:rPr>
          <w:rFonts w:ascii="Times New Roman" w:hAnsi="Times New Roman" w:cs="Times New Roman"/>
          <w:noProof/>
        </w:rPr>
      </w:pPr>
      <w:r w:rsidRPr="00035A73">
        <w:rPr>
          <w:rFonts w:ascii="Times New Roman" w:hAnsi="Times New Roman" w:cs="Times New Roman"/>
          <w:noProof/>
        </w:rPr>
        <w:t xml:space="preserve">animais domésticos em cemitérios públicos e </w:t>
      </w:r>
    </w:p>
    <w:p w14:paraId="37A30BF6" w14:textId="77777777" w:rsidR="004A7631" w:rsidRDefault="004A7631" w:rsidP="004A7631">
      <w:pPr>
        <w:spacing w:after="0" w:line="360" w:lineRule="auto"/>
        <w:ind w:left="0" w:firstLine="0"/>
        <w:jc w:val="right"/>
        <w:rPr>
          <w:rFonts w:ascii="Times New Roman" w:hAnsi="Times New Roman" w:cs="Times New Roman"/>
          <w:noProof/>
        </w:rPr>
      </w:pPr>
      <w:r w:rsidRPr="00035A73">
        <w:rPr>
          <w:rFonts w:ascii="Times New Roman" w:hAnsi="Times New Roman" w:cs="Times New Roman"/>
          <w:noProof/>
        </w:rPr>
        <w:t xml:space="preserve">privados e dá outras providências. </w:t>
      </w:r>
    </w:p>
    <w:p w14:paraId="6F633A89" w14:textId="77777777" w:rsidR="004A7631" w:rsidRDefault="004A7631" w:rsidP="004A7631">
      <w:pPr>
        <w:spacing w:after="0" w:line="360" w:lineRule="auto"/>
        <w:ind w:left="0" w:firstLine="0"/>
        <w:jc w:val="right"/>
        <w:rPr>
          <w:rFonts w:ascii="Times New Roman" w:hAnsi="Times New Roman" w:cs="Times New Roman"/>
          <w:noProof/>
        </w:rPr>
      </w:pPr>
    </w:p>
    <w:p w14:paraId="6E360124"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A Câmara Municipal de Ananindeua aprova e o Prefeito Municipal sanciona a presente lei:</w:t>
      </w:r>
    </w:p>
    <w:p w14:paraId="6D753395" w14:textId="77777777" w:rsidR="004A7631" w:rsidRDefault="004A7631" w:rsidP="004A7631">
      <w:pPr>
        <w:spacing w:after="0" w:line="276" w:lineRule="auto"/>
        <w:ind w:left="0" w:firstLine="0"/>
        <w:rPr>
          <w:rFonts w:ascii="Times New Roman" w:hAnsi="Times New Roman" w:cs="Times New Roman"/>
          <w:noProof/>
        </w:rPr>
      </w:pPr>
    </w:p>
    <w:p w14:paraId="66B3E4A5"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1º </w:t>
      </w:r>
      <w:r w:rsidRPr="00035A73">
        <w:rPr>
          <w:rFonts w:ascii="Times New Roman" w:hAnsi="Times New Roman" w:cs="Times New Roman"/>
          <w:noProof/>
        </w:rPr>
        <w:t xml:space="preserve">– Esta Lei autoriza o sepultamento e a cremação de animais domésticos em </w:t>
      </w:r>
    </w:p>
    <w:p w14:paraId="1E5787C7"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cemitérios públicos e privados localizados no Município de Ananindeua. </w:t>
      </w:r>
    </w:p>
    <w:p w14:paraId="1F009E1C" w14:textId="77777777" w:rsidR="004A7631" w:rsidRPr="00035A73" w:rsidRDefault="004A7631" w:rsidP="004A7631">
      <w:pPr>
        <w:spacing w:after="0" w:line="276" w:lineRule="auto"/>
        <w:ind w:left="0" w:firstLine="0"/>
        <w:rPr>
          <w:rFonts w:ascii="Times New Roman" w:hAnsi="Times New Roman" w:cs="Times New Roman"/>
          <w:noProof/>
        </w:rPr>
      </w:pPr>
    </w:p>
    <w:p w14:paraId="7294272D"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2º </w:t>
      </w:r>
      <w:r w:rsidRPr="00035A73">
        <w:rPr>
          <w:rFonts w:ascii="Times New Roman" w:hAnsi="Times New Roman" w:cs="Times New Roman"/>
          <w:noProof/>
        </w:rPr>
        <w:t xml:space="preserve">– O sepultamento poderá ocorrer em sepulturas, gavetas, lóculos, carneiros </w:t>
      </w:r>
    </w:p>
    <w:p w14:paraId="38AFEC40"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ou locais específicos destinados a esse fim. </w:t>
      </w:r>
    </w:p>
    <w:p w14:paraId="50071350"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 1º O sepultamento destina-se prioritariamente aos animais de estimação pertencentes à família do concessionário do espaço funerário. </w:t>
      </w:r>
    </w:p>
    <w:p w14:paraId="5698F6B4" w14:textId="77777777" w:rsidR="004A7631" w:rsidRDefault="004A7631" w:rsidP="004A7631">
      <w:pPr>
        <w:spacing w:after="0" w:line="276" w:lineRule="auto"/>
        <w:ind w:left="0" w:firstLine="0"/>
        <w:rPr>
          <w:rFonts w:ascii="Times New Roman" w:hAnsi="Times New Roman" w:cs="Times New Roman"/>
          <w:noProof/>
        </w:rPr>
      </w:pPr>
    </w:p>
    <w:p w14:paraId="09C69D4F"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3º </w:t>
      </w:r>
      <w:r w:rsidRPr="00035A73">
        <w:rPr>
          <w:rFonts w:ascii="Times New Roman" w:hAnsi="Times New Roman" w:cs="Times New Roman"/>
          <w:noProof/>
        </w:rPr>
        <w:t xml:space="preserve">– Para o sepultamento ou cremação, é obrigatória a apresentação de declaração emitida por médico veterinário legalmente habilitado, contendo, no mínimo: I – data do óbito, espécie, raça e nome do animal; </w:t>
      </w:r>
    </w:p>
    <w:p w14:paraId="238DA742"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II – nome, endereço e contato do tutor ou responsável; </w:t>
      </w:r>
    </w:p>
    <w:p w14:paraId="0C56545D"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III – causa da morte; </w:t>
      </w:r>
    </w:p>
    <w:p w14:paraId="66EF2EE7" w14:textId="77777777" w:rsidR="004A7631" w:rsidRPr="00035A73"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 xml:space="preserve">IV – declaração de ausência de doenças transmissíveis ao ser humano; </w:t>
      </w:r>
    </w:p>
    <w:p w14:paraId="607F5B88"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noProof/>
        </w:rPr>
        <w:t>V – autorização do titular do espaço funerário para o sepultamento</w:t>
      </w:r>
    </w:p>
    <w:p w14:paraId="14D8BBE6" w14:textId="77777777" w:rsidR="004A7631" w:rsidRDefault="004A7631" w:rsidP="004A7631">
      <w:pPr>
        <w:spacing w:after="0" w:line="276" w:lineRule="auto"/>
        <w:ind w:left="0" w:firstLine="0"/>
        <w:rPr>
          <w:rFonts w:ascii="Times New Roman" w:hAnsi="Times New Roman" w:cs="Times New Roman"/>
          <w:noProof/>
        </w:rPr>
      </w:pPr>
    </w:p>
    <w:p w14:paraId="7EE65CE8" w14:textId="10E74F45"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4º </w:t>
      </w:r>
      <w:r w:rsidRPr="00035A73">
        <w:rPr>
          <w:rFonts w:ascii="Times New Roman" w:hAnsi="Times New Roman" w:cs="Times New Roman"/>
          <w:noProof/>
        </w:rPr>
        <w:t xml:space="preserve">– As despesas decorrentes do sepultamento ou da cremação serão integralmente suportadas pelo tutor ou responsável pelo animal. </w:t>
      </w:r>
    </w:p>
    <w:p w14:paraId="66872AA3" w14:textId="77777777" w:rsidR="004A7631" w:rsidRPr="00035A73" w:rsidRDefault="004A7631" w:rsidP="004A7631">
      <w:pPr>
        <w:spacing w:after="0" w:line="276" w:lineRule="auto"/>
        <w:ind w:left="0" w:firstLine="0"/>
        <w:rPr>
          <w:rFonts w:ascii="Times New Roman" w:hAnsi="Times New Roman" w:cs="Times New Roman"/>
          <w:noProof/>
        </w:rPr>
      </w:pPr>
    </w:p>
    <w:p w14:paraId="6A7BA0E1"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5º </w:t>
      </w:r>
      <w:r w:rsidRPr="00035A73">
        <w:rPr>
          <w:rFonts w:ascii="Times New Roman" w:hAnsi="Times New Roman" w:cs="Times New Roman"/>
          <w:noProof/>
        </w:rPr>
        <w:t xml:space="preserve">- O sepultamento somente poderá ser realizado mediante envelopamento ou acondicionamento do animal em urna apropriada. </w:t>
      </w:r>
    </w:p>
    <w:p w14:paraId="23D7C6A2" w14:textId="77777777" w:rsidR="004A7631" w:rsidRPr="00035A73" w:rsidRDefault="004A7631" w:rsidP="004A7631">
      <w:pPr>
        <w:spacing w:after="0" w:line="276" w:lineRule="auto"/>
        <w:ind w:left="0" w:firstLine="0"/>
        <w:rPr>
          <w:rFonts w:ascii="Times New Roman" w:hAnsi="Times New Roman" w:cs="Times New Roman"/>
          <w:noProof/>
        </w:rPr>
      </w:pPr>
    </w:p>
    <w:p w14:paraId="27EC0819"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Parágrafo único. </w:t>
      </w:r>
      <w:r w:rsidRPr="00035A73">
        <w:rPr>
          <w:rFonts w:ascii="Times New Roman" w:hAnsi="Times New Roman" w:cs="Times New Roman"/>
          <w:noProof/>
        </w:rPr>
        <w:t xml:space="preserve">O envelopamento ou acondicionamento consistirá na utilização de material neutro e resistente a danos mecânicos, de forma a garantir segurança sanitária. </w:t>
      </w:r>
    </w:p>
    <w:p w14:paraId="24FF795B" w14:textId="77777777" w:rsidR="004A7631" w:rsidRPr="00035A73" w:rsidRDefault="004A7631" w:rsidP="004A7631">
      <w:pPr>
        <w:spacing w:after="0" w:line="276" w:lineRule="auto"/>
        <w:ind w:left="0" w:firstLine="0"/>
        <w:rPr>
          <w:rFonts w:ascii="Times New Roman" w:hAnsi="Times New Roman" w:cs="Times New Roman"/>
          <w:noProof/>
        </w:rPr>
      </w:pPr>
    </w:p>
    <w:p w14:paraId="77DF5C77" w14:textId="77777777" w:rsidR="004A7631" w:rsidRDefault="004A7631" w:rsidP="004A7631">
      <w:pPr>
        <w:spacing w:after="0" w:line="276" w:lineRule="auto"/>
        <w:ind w:left="0" w:firstLine="0"/>
        <w:rPr>
          <w:rFonts w:ascii="Times New Roman" w:hAnsi="Times New Roman" w:cs="Times New Roman"/>
          <w:noProof/>
        </w:rPr>
      </w:pPr>
      <w:r w:rsidRPr="00035A73">
        <w:rPr>
          <w:rFonts w:ascii="Times New Roman" w:hAnsi="Times New Roman" w:cs="Times New Roman"/>
          <w:b/>
          <w:bCs/>
          <w:noProof/>
        </w:rPr>
        <w:t xml:space="preserve">Art. 6º </w:t>
      </w:r>
      <w:r w:rsidRPr="00035A73">
        <w:rPr>
          <w:rFonts w:ascii="Times New Roman" w:hAnsi="Times New Roman" w:cs="Times New Roman"/>
          <w:noProof/>
        </w:rPr>
        <w:t xml:space="preserve">– O Poder Executivo poderá regulamentar a cobrança de taxas relacionadas à prestação dos serviços de sepultamento ou cremação em cemitérios públicos, podendo prever isenção para pessoas em situação de vulnerabilidade econômica. </w:t>
      </w:r>
    </w:p>
    <w:p w14:paraId="4EEB3B37" w14:textId="77777777" w:rsidR="004A7631" w:rsidRPr="00035A73" w:rsidRDefault="004A7631" w:rsidP="004A7631">
      <w:pPr>
        <w:spacing w:after="0" w:line="276" w:lineRule="auto"/>
        <w:ind w:left="0" w:firstLine="0"/>
        <w:rPr>
          <w:rFonts w:ascii="Times New Roman" w:hAnsi="Times New Roman" w:cs="Times New Roman"/>
          <w:noProof/>
        </w:rPr>
      </w:pPr>
    </w:p>
    <w:p w14:paraId="4B0F2CD1" w14:textId="314B7BBB" w:rsidR="004A7631" w:rsidRDefault="004A7631" w:rsidP="004A7631">
      <w:pPr>
        <w:jc w:val="left"/>
        <w:rPr>
          <w:rFonts w:ascii="Times New Roman" w:hAnsi="Times New Roman" w:cs="Times New Roman"/>
          <w:noProof/>
        </w:rPr>
      </w:pPr>
      <w:r w:rsidRPr="00035A73">
        <w:rPr>
          <w:rFonts w:ascii="Times New Roman" w:hAnsi="Times New Roman" w:cs="Times New Roman"/>
          <w:b/>
          <w:bCs/>
          <w:noProof/>
        </w:rPr>
        <w:t xml:space="preserve">Art. 7º - </w:t>
      </w:r>
      <w:r w:rsidRPr="00035A73">
        <w:rPr>
          <w:rFonts w:ascii="Times New Roman" w:hAnsi="Times New Roman" w:cs="Times New Roman"/>
          <w:noProof/>
        </w:rPr>
        <w:t>Esta Lei entra em vigor na data de sua publicação</w:t>
      </w:r>
    </w:p>
    <w:p w14:paraId="540A6147" w14:textId="77777777" w:rsidR="004A7631" w:rsidRDefault="004A7631" w:rsidP="004A7631">
      <w:pPr>
        <w:spacing w:after="0" w:line="360" w:lineRule="auto"/>
        <w:ind w:left="0" w:firstLine="0"/>
        <w:jc w:val="left"/>
        <w:rPr>
          <w:rFonts w:ascii="Times New Roman" w:hAnsi="Times New Roman" w:cs="Times New Roman"/>
          <w:b/>
          <w:bCs/>
          <w:noProof/>
        </w:rPr>
      </w:pPr>
    </w:p>
    <w:p w14:paraId="7FADFC1F" w14:textId="2173016C" w:rsidR="004A7631" w:rsidRPr="00035A73" w:rsidRDefault="004A7631" w:rsidP="004A7631">
      <w:pPr>
        <w:spacing w:after="0" w:line="360" w:lineRule="auto"/>
        <w:ind w:left="0" w:firstLine="0"/>
        <w:jc w:val="left"/>
        <w:rPr>
          <w:rFonts w:ascii="Times New Roman" w:hAnsi="Times New Roman" w:cs="Times New Roman"/>
          <w:b/>
          <w:bCs/>
          <w:noProof/>
        </w:rPr>
      </w:pPr>
      <w:r w:rsidRPr="00035A73">
        <w:rPr>
          <w:rFonts w:ascii="Times New Roman" w:hAnsi="Times New Roman" w:cs="Times New Roman"/>
          <w:b/>
          <w:bCs/>
          <w:noProof/>
        </w:rPr>
        <w:t>JUSTIFICATIVA</w:t>
      </w:r>
    </w:p>
    <w:p w14:paraId="6F28573F" w14:textId="77777777"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A presente proposta legislativa tem por finalidade regulamentar, no âmbito do Município de Ananindeua, o sepultamento e a cremação de animais domésticos em cemitérios públicos e privados, atendendo a uma demanda social crescente que ainda carece de regulamentação específica no município.</w:t>
      </w:r>
    </w:p>
    <w:p w14:paraId="4CE4B80C" w14:textId="77777777"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Nas últimas décadas, o vínculo afetivo entre os tutores e seus animais de estimação tem se fortalecido significativamente, sendo estes reconhecidos como membros das famílias. Diante do falecimento desses animais, muitos cidadãos enfrentam dificuldades para realizar uma despedida digna, em razão da inexistência de normas municipais que disciplinem de forma clara e segura os procedimentos de sepultamento e cremação.</w:t>
      </w:r>
      <w:r w:rsidRPr="004A7631">
        <w:rPr>
          <w:rFonts w:ascii="Times New Roman" w:hAnsi="Times New Roman" w:cs="Times New Roman"/>
          <w:noProof/>
        </w:rPr>
        <w:t xml:space="preserve"> </w:t>
      </w:r>
    </w:p>
    <w:p w14:paraId="03495495" w14:textId="78BB84DB"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 xml:space="preserve">A ausência de regulamentação pode ocasionar práticas inadequadas, realizadas sem critérios técnicos e sanitários, gerando riscos à saúde pública e ao meio ambiente. Nesse contexto, o presente Projeto de Lei estabelece diretrizes que asseguram procedimentos adequados, com acompanhamento profissional habilitado, observância às normas sanitárias e acondicionamento apropriado dos restos mortais, prevenindo a contaminação do solo e a propagação de zoonoses. </w:t>
      </w:r>
    </w:p>
    <w:p w14:paraId="2F3E8743" w14:textId="77777777"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 xml:space="preserve">A iniciativa harmoniza o direito à memória afetiva dos tutores com a proteção da coletividade, promovendo saúde pública, bem-estar animal e preservação ambiental, em consonância com o art. 225 da Constituição Federal, que assegura o direito ao meio ambiente ecologicamente equilibrado. </w:t>
      </w:r>
    </w:p>
    <w:p w14:paraId="0CD7D27D" w14:textId="77777777"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 xml:space="preserve">Sob o aspecto social, a proposta prevê a possibilidade de isenção ou redução de taxas para tutores em situação de vulnerabilidade econômica, garantindo que o tratamento digno pós-morte dos animais não seja restrito a determinadas condições financeiras, ampliando o acesso a essa política pública de forma equitativa. </w:t>
      </w:r>
    </w:p>
    <w:p w14:paraId="4EB2B1EB" w14:textId="77777777" w:rsidR="004A7631"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 xml:space="preserve">No campo jurídico, a matéria insere-se na competência legislativa municipal, nos termos do art. 30, incisos I e II, da Constituição Federal, bem como nas disposições da Lei Orgânica do Município de Ananindeua, especialmente no que se refere à proteção da saúde pública, do meio ambiente e à promoção do bem-estar animal. </w:t>
      </w:r>
    </w:p>
    <w:p w14:paraId="175F3E70" w14:textId="77777777" w:rsidR="004A7631" w:rsidRPr="00035A73"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lastRenderedPageBreak/>
        <w:t>Dessa forma, a presente proposição atende a relevante interesse público, fortalece as políticas municipais de proteção animal e contribui para a modernização da gestão pública local, promovendo uma convivência mais responsável e humanizada entre a população e os animais no Município de Ananindeua.</w:t>
      </w:r>
    </w:p>
    <w:p w14:paraId="3BEB0C6E" w14:textId="77777777" w:rsidR="004A7631" w:rsidRPr="00035A73" w:rsidRDefault="004A7631" w:rsidP="004A7631">
      <w:pPr>
        <w:spacing w:before="240" w:after="0" w:line="360" w:lineRule="auto"/>
        <w:ind w:left="0" w:firstLine="0"/>
        <w:rPr>
          <w:rFonts w:ascii="Times New Roman" w:hAnsi="Times New Roman" w:cs="Times New Roman"/>
          <w:noProof/>
        </w:rPr>
      </w:pPr>
      <w:r w:rsidRPr="00035A73">
        <w:rPr>
          <w:rFonts w:ascii="Times New Roman" w:hAnsi="Times New Roman" w:cs="Times New Roman"/>
          <w:noProof/>
        </w:rPr>
        <w:t>Certo de contar mais uma vez com esta casa legislativa e baseado no conteúdo apresentado, submeto à apreciação dos nobres Vereadores, o Projeto de Lei citado acima.</w:t>
      </w:r>
    </w:p>
    <w:p w14:paraId="1797031D" w14:textId="77777777" w:rsidR="004A7631" w:rsidRDefault="004A7631" w:rsidP="004A7631">
      <w:pPr>
        <w:spacing w:before="240" w:after="0" w:line="360" w:lineRule="auto"/>
        <w:ind w:left="0" w:firstLine="0"/>
        <w:rPr>
          <w:rFonts w:ascii="Times New Roman" w:hAnsi="Times New Roman" w:cs="Times New Roman"/>
          <w:noProof/>
        </w:rPr>
      </w:pPr>
    </w:p>
    <w:p w14:paraId="13915E6C" w14:textId="77777777" w:rsidR="004A7631" w:rsidRPr="00035A73" w:rsidRDefault="004A7631" w:rsidP="004A7631">
      <w:pPr>
        <w:spacing w:before="240" w:after="0" w:line="360" w:lineRule="auto"/>
        <w:ind w:left="0" w:firstLine="0"/>
        <w:jc w:val="center"/>
        <w:rPr>
          <w:rFonts w:ascii="Times New Roman" w:hAnsi="Times New Roman" w:cs="Times New Roman"/>
          <w:noProof/>
          <w:sz w:val="22"/>
          <w:szCs w:val="22"/>
        </w:rPr>
      </w:pPr>
      <w:r w:rsidRPr="00035A73">
        <w:rPr>
          <w:rFonts w:ascii="Times New Roman" w:hAnsi="Times New Roman" w:cs="Times New Roman"/>
          <w:b/>
          <w:bCs/>
          <w:noProof/>
          <w:sz w:val="22"/>
          <w:szCs w:val="22"/>
        </w:rPr>
        <w:t xml:space="preserve">Plenário “João Nunes” da Câmara Municipal de Ananindeua, </w:t>
      </w:r>
      <w:r>
        <w:rPr>
          <w:rFonts w:ascii="Times New Roman" w:hAnsi="Times New Roman" w:cs="Times New Roman"/>
          <w:b/>
          <w:bCs/>
          <w:noProof/>
          <w:sz w:val="22"/>
          <w:szCs w:val="22"/>
        </w:rPr>
        <w:t>03</w:t>
      </w:r>
      <w:r w:rsidRPr="00035A73">
        <w:rPr>
          <w:rFonts w:ascii="Times New Roman" w:hAnsi="Times New Roman" w:cs="Times New Roman"/>
          <w:b/>
          <w:bCs/>
          <w:noProof/>
          <w:sz w:val="22"/>
          <w:szCs w:val="22"/>
        </w:rPr>
        <w:t xml:space="preserve"> de </w:t>
      </w:r>
      <w:r>
        <w:rPr>
          <w:rFonts w:ascii="Times New Roman" w:hAnsi="Times New Roman" w:cs="Times New Roman"/>
          <w:b/>
          <w:bCs/>
          <w:noProof/>
          <w:sz w:val="22"/>
          <w:szCs w:val="22"/>
        </w:rPr>
        <w:t>março</w:t>
      </w:r>
      <w:r w:rsidRPr="00035A73">
        <w:rPr>
          <w:rFonts w:ascii="Times New Roman" w:hAnsi="Times New Roman" w:cs="Times New Roman"/>
          <w:b/>
          <w:bCs/>
          <w:noProof/>
          <w:sz w:val="22"/>
          <w:szCs w:val="22"/>
        </w:rPr>
        <w:t xml:space="preserve"> de 2026.</w:t>
      </w:r>
    </w:p>
    <w:p w14:paraId="4AE00EA1" w14:textId="77777777" w:rsidR="004A7631" w:rsidRDefault="004A7631" w:rsidP="004A7631">
      <w:pPr>
        <w:spacing w:after="0" w:line="360" w:lineRule="auto"/>
        <w:ind w:left="0" w:firstLine="0"/>
        <w:rPr>
          <w:noProof/>
          <w:sz w:val="18"/>
          <w:szCs w:val="18"/>
        </w:rPr>
      </w:pPr>
    </w:p>
    <w:p w14:paraId="109E1593" w14:textId="77777777" w:rsidR="004A7631" w:rsidRDefault="004A7631" w:rsidP="004A7631">
      <w:pPr>
        <w:spacing w:after="0" w:line="360" w:lineRule="auto"/>
        <w:ind w:left="0" w:firstLine="0"/>
        <w:rPr>
          <w:noProof/>
          <w:sz w:val="18"/>
          <w:szCs w:val="18"/>
        </w:rPr>
      </w:pPr>
    </w:p>
    <w:p w14:paraId="1BAE6F23" w14:textId="77777777" w:rsidR="004A7631" w:rsidRDefault="004A7631" w:rsidP="004A7631">
      <w:pPr>
        <w:spacing w:after="0" w:line="360" w:lineRule="auto"/>
        <w:ind w:left="0" w:firstLine="0"/>
        <w:rPr>
          <w:noProof/>
          <w:sz w:val="18"/>
          <w:szCs w:val="18"/>
        </w:rPr>
      </w:pPr>
    </w:p>
    <w:p w14:paraId="0DEA572D" w14:textId="77777777" w:rsidR="004A7631" w:rsidRDefault="004A7631" w:rsidP="004A7631">
      <w:pPr>
        <w:spacing w:after="0" w:line="360" w:lineRule="auto"/>
        <w:ind w:left="0" w:firstLine="0"/>
        <w:rPr>
          <w:noProof/>
          <w:sz w:val="18"/>
          <w:szCs w:val="18"/>
        </w:rPr>
      </w:pPr>
      <w:r>
        <w:rPr>
          <w:noProof/>
          <w:sz w:val="18"/>
          <w:szCs w:val="18"/>
        </w:rPr>
        <w:t xml:space="preserve">                                                  </w:t>
      </w:r>
    </w:p>
    <w:p w14:paraId="721F1B6F" w14:textId="77777777" w:rsidR="004A7631" w:rsidRDefault="004A7631" w:rsidP="004A7631">
      <w:pPr>
        <w:spacing w:after="0" w:line="360" w:lineRule="auto"/>
        <w:ind w:left="0" w:firstLine="0"/>
        <w:jc w:val="center"/>
        <w:rPr>
          <w:noProof/>
          <w:sz w:val="18"/>
          <w:szCs w:val="18"/>
        </w:rPr>
      </w:pPr>
      <w:r>
        <w:rPr>
          <w:noProof/>
          <w:sz w:val="18"/>
          <w:szCs w:val="18"/>
        </w:rPr>
        <w:drawing>
          <wp:inline distT="0" distB="0" distL="0" distR="0" wp14:anchorId="45210F4E" wp14:editId="2054EE57">
            <wp:extent cx="4523721" cy="148780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INATURA NET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578125" cy="1505698"/>
                    </a:xfrm>
                    <a:prstGeom prst="rect">
                      <a:avLst/>
                    </a:prstGeom>
                  </pic:spPr>
                </pic:pic>
              </a:graphicData>
            </a:graphic>
          </wp:inline>
        </w:drawing>
      </w:r>
    </w:p>
    <w:p w14:paraId="2E6C531B" w14:textId="77777777" w:rsidR="004A7631" w:rsidRDefault="004A7631" w:rsidP="004A7631">
      <w:pPr>
        <w:spacing w:after="0" w:line="360" w:lineRule="auto"/>
        <w:ind w:left="0" w:firstLine="0"/>
        <w:rPr>
          <w:sz w:val="18"/>
          <w:szCs w:val="18"/>
        </w:rPr>
      </w:pP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r>
      <w:r>
        <w:rPr>
          <w:sz w:val="18"/>
          <w:szCs w:val="18"/>
        </w:rPr>
        <w:softHyphen/>
        <w:t xml:space="preserve">                                              ____________________________________</w:t>
      </w:r>
    </w:p>
    <w:p w14:paraId="0CBD0E4D" w14:textId="77777777" w:rsidR="004A7631" w:rsidRPr="005171DC" w:rsidRDefault="004A7631" w:rsidP="004A7631">
      <w:pPr>
        <w:spacing w:after="0" w:line="360" w:lineRule="auto"/>
        <w:jc w:val="center"/>
        <w:rPr>
          <w:rFonts w:ascii="Times New Roman" w:hAnsi="Times New Roman" w:cs="Times New Roman"/>
          <w:sz w:val="18"/>
          <w:szCs w:val="18"/>
        </w:rPr>
      </w:pP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sz w:val="18"/>
          <w:szCs w:val="18"/>
        </w:rPr>
        <w:softHyphen/>
      </w:r>
      <w:r w:rsidRPr="005171DC">
        <w:rPr>
          <w:rFonts w:ascii="Times New Roman" w:hAnsi="Times New Roman" w:cs="Times New Roman"/>
          <w:b/>
          <w:bCs/>
        </w:rPr>
        <w:t>NETO D'IPPOLITO</w:t>
      </w:r>
    </w:p>
    <w:p w14:paraId="4BDA4B22" w14:textId="77777777" w:rsidR="004A7631" w:rsidRPr="005171DC" w:rsidRDefault="004A7631" w:rsidP="004A7631">
      <w:pPr>
        <w:spacing w:after="0" w:line="360" w:lineRule="auto"/>
        <w:jc w:val="center"/>
        <w:rPr>
          <w:rFonts w:ascii="Times New Roman" w:hAnsi="Times New Roman" w:cs="Times New Roman"/>
          <w:sz w:val="18"/>
          <w:szCs w:val="18"/>
        </w:rPr>
      </w:pPr>
      <w:r w:rsidRPr="005171DC">
        <w:rPr>
          <w:rFonts w:ascii="Times New Roman" w:hAnsi="Times New Roman" w:cs="Times New Roman"/>
          <w:b/>
          <w:bCs/>
          <w:sz w:val="22"/>
          <w:szCs w:val="22"/>
        </w:rPr>
        <w:t>Vereador / Líder do Partido Verde</w:t>
      </w:r>
    </w:p>
    <w:p w14:paraId="108122CF" w14:textId="77777777" w:rsidR="004A7631" w:rsidRPr="00611BCB" w:rsidRDefault="004A7631" w:rsidP="004A7631">
      <w:pPr>
        <w:spacing w:after="0" w:line="360" w:lineRule="auto"/>
        <w:jc w:val="left"/>
        <w:rPr>
          <w:rFonts w:ascii="Times New Roman" w:hAnsi="Times New Roman" w:cs="Times New Roman"/>
        </w:rPr>
      </w:pPr>
    </w:p>
    <w:p w14:paraId="54CAB5D1" w14:textId="38605A2A" w:rsidR="004A7631" w:rsidRPr="004A7631" w:rsidRDefault="004A7631" w:rsidP="004A7631">
      <w:pPr>
        <w:jc w:val="left"/>
        <w:rPr>
          <w:rFonts w:ascii="Times New Roman" w:hAnsi="Times New Roman" w:cs="Times New Roman"/>
          <w:noProof/>
        </w:rPr>
      </w:pPr>
    </w:p>
    <w:sectPr w:rsidR="004A7631" w:rsidRPr="004A76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631"/>
    <w:rsid w:val="004A7631"/>
    <w:rsid w:val="005E6D96"/>
    <w:rsid w:val="00747BA1"/>
    <w:rsid w:val="00D454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04C5A"/>
  <w15:chartTrackingRefBased/>
  <w15:docId w15:val="{06B87F3A-878F-4AC3-BABD-82E54C187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631"/>
    <w:pPr>
      <w:spacing w:after="830" w:line="265" w:lineRule="auto"/>
      <w:ind w:left="10" w:hanging="10"/>
      <w:jc w:val="both"/>
    </w:pPr>
    <w:rPr>
      <w:rFonts w:ascii="Arial" w:eastAsia="Arial" w:hAnsi="Arial" w:cs="Arial"/>
      <w:color w:val="000000"/>
      <w:sz w:val="24"/>
      <w:szCs w:val="24"/>
      <w:lang w:eastAsia="pt-BR"/>
    </w:rPr>
  </w:style>
  <w:style w:type="paragraph" w:styleId="Ttulo1">
    <w:name w:val="heading 1"/>
    <w:basedOn w:val="Normal"/>
    <w:next w:val="Normal"/>
    <w:link w:val="Ttulo1Char"/>
    <w:uiPriority w:val="9"/>
    <w:qFormat/>
    <w:rsid w:val="004A7631"/>
    <w:pPr>
      <w:keepNext/>
      <w:keepLines/>
      <w:spacing w:before="360" w:after="80" w:line="259" w:lineRule="auto"/>
      <w:ind w:left="0" w:firstLine="0"/>
      <w:jc w:val="left"/>
      <w:outlineLvl w:val="0"/>
    </w:pPr>
    <w:rPr>
      <w:rFonts w:asciiTheme="majorHAnsi" w:eastAsiaTheme="majorEastAsia" w:hAnsiTheme="majorHAnsi" w:cstheme="majorBidi"/>
      <w:color w:val="2F5496" w:themeColor="accent1" w:themeShade="BF"/>
      <w:sz w:val="40"/>
      <w:szCs w:val="40"/>
      <w:lang w:eastAsia="en-US"/>
    </w:rPr>
  </w:style>
  <w:style w:type="paragraph" w:styleId="Ttulo2">
    <w:name w:val="heading 2"/>
    <w:basedOn w:val="Normal"/>
    <w:next w:val="Normal"/>
    <w:link w:val="Ttulo2Char"/>
    <w:uiPriority w:val="9"/>
    <w:semiHidden/>
    <w:unhideWhenUsed/>
    <w:qFormat/>
    <w:rsid w:val="004A7631"/>
    <w:pPr>
      <w:keepNext/>
      <w:keepLines/>
      <w:spacing w:before="160" w:after="80" w:line="259" w:lineRule="auto"/>
      <w:ind w:left="0" w:firstLine="0"/>
      <w:jc w:val="left"/>
      <w:outlineLvl w:val="1"/>
    </w:pPr>
    <w:rPr>
      <w:rFonts w:asciiTheme="majorHAnsi" w:eastAsiaTheme="majorEastAsia" w:hAnsiTheme="majorHAnsi" w:cstheme="majorBidi"/>
      <w:color w:val="2F5496" w:themeColor="accent1" w:themeShade="BF"/>
      <w:sz w:val="32"/>
      <w:szCs w:val="32"/>
      <w:lang w:eastAsia="en-US"/>
    </w:rPr>
  </w:style>
  <w:style w:type="paragraph" w:styleId="Ttulo3">
    <w:name w:val="heading 3"/>
    <w:basedOn w:val="Normal"/>
    <w:next w:val="Normal"/>
    <w:link w:val="Ttulo3Char"/>
    <w:uiPriority w:val="9"/>
    <w:semiHidden/>
    <w:unhideWhenUsed/>
    <w:qFormat/>
    <w:rsid w:val="004A7631"/>
    <w:pPr>
      <w:keepNext/>
      <w:keepLines/>
      <w:spacing w:before="160" w:after="80" w:line="259" w:lineRule="auto"/>
      <w:ind w:left="0" w:firstLine="0"/>
      <w:jc w:val="left"/>
      <w:outlineLvl w:val="2"/>
    </w:pPr>
    <w:rPr>
      <w:rFonts w:asciiTheme="minorHAnsi" w:eastAsiaTheme="majorEastAsia" w:hAnsiTheme="minorHAnsi" w:cstheme="majorBidi"/>
      <w:color w:val="2F5496" w:themeColor="accent1" w:themeShade="BF"/>
      <w:sz w:val="28"/>
      <w:szCs w:val="28"/>
      <w:lang w:eastAsia="en-US"/>
    </w:rPr>
  </w:style>
  <w:style w:type="paragraph" w:styleId="Ttulo4">
    <w:name w:val="heading 4"/>
    <w:basedOn w:val="Normal"/>
    <w:next w:val="Normal"/>
    <w:link w:val="Ttulo4Char"/>
    <w:uiPriority w:val="9"/>
    <w:semiHidden/>
    <w:unhideWhenUsed/>
    <w:qFormat/>
    <w:rsid w:val="004A7631"/>
    <w:pPr>
      <w:keepNext/>
      <w:keepLines/>
      <w:spacing w:before="80" w:after="40" w:line="259" w:lineRule="auto"/>
      <w:ind w:left="0" w:firstLine="0"/>
      <w:jc w:val="left"/>
      <w:outlineLvl w:val="3"/>
    </w:pPr>
    <w:rPr>
      <w:rFonts w:asciiTheme="minorHAnsi" w:eastAsiaTheme="majorEastAsia" w:hAnsiTheme="minorHAnsi" w:cstheme="majorBidi"/>
      <w:i/>
      <w:iCs/>
      <w:color w:val="2F5496" w:themeColor="accent1" w:themeShade="BF"/>
      <w:sz w:val="22"/>
      <w:szCs w:val="22"/>
      <w:lang w:eastAsia="en-US"/>
    </w:rPr>
  </w:style>
  <w:style w:type="paragraph" w:styleId="Ttulo5">
    <w:name w:val="heading 5"/>
    <w:basedOn w:val="Normal"/>
    <w:next w:val="Normal"/>
    <w:link w:val="Ttulo5Char"/>
    <w:uiPriority w:val="9"/>
    <w:semiHidden/>
    <w:unhideWhenUsed/>
    <w:qFormat/>
    <w:rsid w:val="004A7631"/>
    <w:pPr>
      <w:keepNext/>
      <w:keepLines/>
      <w:spacing w:before="80" w:after="40" w:line="259" w:lineRule="auto"/>
      <w:ind w:left="0" w:firstLine="0"/>
      <w:jc w:val="left"/>
      <w:outlineLvl w:val="4"/>
    </w:pPr>
    <w:rPr>
      <w:rFonts w:asciiTheme="minorHAnsi" w:eastAsiaTheme="majorEastAsia" w:hAnsiTheme="minorHAnsi" w:cstheme="majorBidi"/>
      <w:color w:val="2F5496" w:themeColor="accent1" w:themeShade="BF"/>
      <w:sz w:val="22"/>
      <w:szCs w:val="22"/>
      <w:lang w:eastAsia="en-US"/>
    </w:rPr>
  </w:style>
  <w:style w:type="paragraph" w:styleId="Ttulo6">
    <w:name w:val="heading 6"/>
    <w:basedOn w:val="Normal"/>
    <w:next w:val="Normal"/>
    <w:link w:val="Ttulo6Char"/>
    <w:uiPriority w:val="9"/>
    <w:semiHidden/>
    <w:unhideWhenUsed/>
    <w:qFormat/>
    <w:rsid w:val="004A7631"/>
    <w:pPr>
      <w:keepNext/>
      <w:keepLines/>
      <w:spacing w:before="40" w:after="0" w:line="259" w:lineRule="auto"/>
      <w:ind w:left="0" w:firstLine="0"/>
      <w:jc w:val="left"/>
      <w:outlineLvl w:val="5"/>
    </w:pPr>
    <w:rPr>
      <w:rFonts w:asciiTheme="minorHAnsi" w:eastAsiaTheme="majorEastAsia" w:hAnsiTheme="minorHAnsi" w:cstheme="majorBidi"/>
      <w:i/>
      <w:iCs/>
      <w:color w:val="595959" w:themeColor="text1" w:themeTint="A6"/>
      <w:sz w:val="22"/>
      <w:szCs w:val="22"/>
      <w:lang w:eastAsia="en-US"/>
    </w:rPr>
  </w:style>
  <w:style w:type="paragraph" w:styleId="Ttulo7">
    <w:name w:val="heading 7"/>
    <w:basedOn w:val="Normal"/>
    <w:next w:val="Normal"/>
    <w:link w:val="Ttulo7Char"/>
    <w:uiPriority w:val="9"/>
    <w:semiHidden/>
    <w:unhideWhenUsed/>
    <w:qFormat/>
    <w:rsid w:val="004A7631"/>
    <w:pPr>
      <w:keepNext/>
      <w:keepLines/>
      <w:spacing w:before="40" w:after="0" w:line="259" w:lineRule="auto"/>
      <w:ind w:left="0" w:firstLine="0"/>
      <w:jc w:val="left"/>
      <w:outlineLvl w:val="6"/>
    </w:pPr>
    <w:rPr>
      <w:rFonts w:asciiTheme="minorHAnsi" w:eastAsiaTheme="majorEastAsia" w:hAnsiTheme="minorHAnsi" w:cstheme="majorBidi"/>
      <w:color w:val="595959" w:themeColor="text1" w:themeTint="A6"/>
      <w:sz w:val="22"/>
      <w:szCs w:val="22"/>
      <w:lang w:eastAsia="en-US"/>
    </w:rPr>
  </w:style>
  <w:style w:type="paragraph" w:styleId="Ttulo8">
    <w:name w:val="heading 8"/>
    <w:basedOn w:val="Normal"/>
    <w:next w:val="Normal"/>
    <w:link w:val="Ttulo8Char"/>
    <w:uiPriority w:val="9"/>
    <w:semiHidden/>
    <w:unhideWhenUsed/>
    <w:qFormat/>
    <w:rsid w:val="004A7631"/>
    <w:pPr>
      <w:keepNext/>
      <w:keepLines/>
      <w:spacing w:after="0" w:line="259" w:lineRule="auto"/>
      <w:ind w:left="0" w:firstLine="0"/>
      <w:jc w:val="left"/>
      <w:outlineLvl w:val="7"/>
    </w:pPr>
    <w:rPr>
      <w:rFonts w:asciiTheme="minorHAnsi" w:eastAsiaTheme="majorEastAsia" w:hAnsiTheme="minorHAnsi" w:cstheme="majorBidi"/>
      <w:i/>
      <w:iCs/>
      <w:color w:val="272727" w:themeColor="text1" w:themeTint="D8"/>
      <w:sz w:val="22"/>
      <w:szCs w:val="22"/>
      <w:lang w:eastAsia="en-US"/>
    </w:rPr>
  </w:style>
  <w:style w:type="paragraph" w:styleId="Ttulo9">
    <w:name w:val="heading 9"/>
    <w:basedOn w:val="Normal"/>
    <w:next w:val="Normal"/>
    <w:link w:val="Ttulo9Char"/>
    <w:uiPriority w:val="9"/>
    <w:semiHidden/>
    <w:unhideWhenUsed/>
    <w:qFormat/>
    <w:rsid w:val="004A7631"/>
    <w:pPr>
      <w:keepNext/>
      <w:keepLines/>
      <w:spacing w:after="0" w:line="259" w:lineRule="auto"/>
      <w:ind w:left="0" w:firstLine="0"/>
      <w:jc w:val="left"/>
      <w:outlineLvl w:val="8"/>
    </w:pPr>
    <w:rPr>
      <w:rFonts w:asciiTheme="minorHAnsi" w:eastAsiaTheme="majorEastAsia" w:hAnsiTheme="minorHAnsi" w:cstheme="majorBidi"/>
      <w:color w:val="272727" w:themeColor="text1" w:themeTint="D8"/>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A763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4A763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4A763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4A763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4A763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4A763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4A763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4A763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4A7631"/>
    <w:rPr>
      <w:rFonts w:eastAsiaTheme="majorEastAsia" w:cstheme="majorBidi"/>
      <w:color w:val="272727" w:themeColor="text1" w:themeTint="D8"/>
    </w:rPr>
  </w:style>
  <w:style w:type="paragraph" w:styleId="Ttulo">
    <w:name w:val="Title"/>
    <w:basedOn w:val="Normal"/>
    <w:next w:val="Normal"/>
    <w:link w:val="TtuloChar"/>
    <w:uiPriority w:val="10"/>
    <w:qFormat/>
    <w:rsid w:val="004A7631"/>
    <w:pPr>
      <w:spacing w:after="8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tuloChar">
    <w:name w:val="Título Char"/>
    <w:basedOn w:val="Fontepargpadro"/>
    <w:link w:val="Ttulo"/>
    <w:uiPriority w:val="10"/>
    <w:rsid w:val="004A76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4A7631"/>
    <w:pPr>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rPr>
  </w:style>
  <w:style w:type="character" w:customStyle="1" w:styleId="SubttuloChar">
    <w:name w:val="Subtítulo Char"/>
    <w:basedOn w:val="Fontepargpadro"/>
    <w:link w:val="Subttulo"/>
    <w:uiPriority w:val="11"/>
    <w:rsid w:val="004A763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4A7631"/>
    <w:pPr>
      <w:spacing w:before="160" w:after="160" w:line="259" w:lineRule="auto"/>
      <w:ind w:left="0" w:firstLine="0"/>
      <w:jc w:val="center"/>
    </w:pPr>
    <w:rPr>
      <w:rFonts w:asciiTheme="minorHAnsi" w:eastAsiaTheme="minorHAnsi" w:hAnsiTheme="minorHAnsi" w:cstheme="minorBidi"/>
      <w:i/>
      <w:iCs/>
      <w:color w:val="404040" w:themeColor="text1" w:themeTint="BF"/>
      <w:sz w:val="22"/>
      <w:szCs w:val="22"/>
      <w:lang w:eastAsia="en-US"/>
    </w:rPr>
  </w:style>
  <w:style w:type="character" w:customStyle="1" w:styleId="CitaoChar">
    <w:name w:val="Citação Char"/>
    <w:basedOn w:val="Fontepargpadro"/>
    <w:link w:val="Citao"/>
    <w:uiPriority w:val="29"/>
    <w:rsid w:val="004A7631"/>
    <w:rPr>
      <w:i/>
      <w:iCs/>
      <w:color w:val="404040" w:themeColor="text1" w:themeTint="BF"/>
    </w:rPr>
  </w:style>
  <w:style w:type="paragraph" w:styleId="PargrafodaLista">
    <w:name w:val="List Paragraph"/>
    <w:basedOn w:val="Normal"/>
    <w:uiPriority w:val="34"/>
    <w:qFormat/>
    <w:rsid w:val="004A7631"/>
    <w:pPr>
      <w:spacing w:after="160" w:line="259" w:lineRule="auto"/>
      <w:ind w:left="720" w:firstLine="0"/>
      <w:contextualSpacing/>
      <w:jc w:val="left"/>
    </w:pPr>
    <w:rPr>
      <w:rFonts w:asciiTheme="minorHAnsi" w:eastAsiaTheme="minorHAnsi" w:hAnsiTheme="minorHAnsi" w:cstheme="minorBidi"/>
      <w:color w:val="auto"/>
      <w:sz w:val="22"/>
      <w:szCs w:val="22"/>
      <w:lang w:eastAsia="en-US"/>
    </w:rPr>
  </w:style>
  <w:style w:type="character" w:styleId="nfaseIntensa">
    <w:name w:val="Intense Emphasis"/>
    <w:basedOn w:val="Fontepargpadro"/>
    <w:uiPriority w:val="21"/>
    <w:qFormat/>
    <w:rsid w:val="004A7631"/>
    <w:rPr>
      <w:i/>
      <w:iCs/>
      <w:color w:val="2F5496" w:themeColor="accent1" w:themeShade="BF"/>
    </w:rPr>
  </w:style>
  <w:style w:type="paragraph" w:styleId="CitaoIntensa">
    <w:name w:val="Intense Quote"/>
    <w:basedOn w:val="Normal"/>
    <w:next w:val="Normal"/>
    <w:link w:val="CitaoIntensaChar"/>
    <w:uiPriority w:val="30"/>
    <w:qFormat/>
    <w:rsid w:val="004A7631"/>
    <w:pPr>
      <w:pBdr>
        <w:top w:val="single" w:sz="4" w:space="10" w:color="2F5496" w:themeColor="accent1" w:themeShade="BF"/>
        <w:bottom w:val="single" w:sz="4" w:space="10" w:color="2F5496" w:themeColor="accent1" w:themeShade="BF"/>
      </w:pBdr>
      <w:spacing w:before="360" w:after="360" w:line="259" w:lineRule="auto"/>
      <w:ind w:left="864" w:right="864" w:firstLine="0"/>
      <w:jc w:val="center"/>
    </w:pPr>
    <w:rPr>
      <w:rFonts w:asciiTheme="minorHAnsi" w:eastAsiaTheme="minorHAnsi" w:hAnsiTheme="minorHAnsi" w:cstheme="minorBidi"/>
      <w:i/>
      <w:iCs/>
      <w:color w:val="2F5496" w:themeColor="accent1" w:themeShade="BF"/>
      <w:sz w:val="22"/>
      <w:szCs w:val="22"/>
      <w:lang w:eastAsia="en-US"/>
    </w:rPr>
  </w:style>
  <w:style w:type="character" w:customStyle="1" w:styleId="CitaoIntensaChar">
    <w:name w:val="Citação Intensa Char"/>
    <w:basedOn w:val="Fontepargpadro"/>
    <w:link w:val="CitaoIntensa"/>
    <w:uiPriority w:val="30"/>
    <w:rsid w:val="004A7631"/>
    <w:rPr>
      <w:i/>
      <w:iCs/>
      <w:color w:val="2F5496" w:themeColor="accent1" w:themeShade="BF"/>
    </w:rPr>
  </w:style>
  <w:style w:type="character" w:styleId="RefernciaIntensa">
    <w:name w:val="Intense Reference"/>
    <w:basedOn w:val="Fontepargpadro"/>
    <w:uiPriority w:val="32"/>
    <w:qFormat/>
    <w:rsid w:val="004A76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733</Words>
  <Characters>3963</Characters>
  <Application>Microsoft Office Word</Application>
  <DocSecurity>0</DocSecurity>
  <Lines>33</Lines>
  <Paragraphs>9</Paragraphs>
  <ScaleCrop>false</ScaleCrop>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2026-03-03T13:43:00Z</dcterms:created>
  <dcterms:modified xsi:type="dcterms:W3CDTF">2026-03-03T13:52:00Z</dcterms:modified>
</cp:coreProperties>
</file>