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236860" w14:textId="77777777" w:rsidR="00A46EDB" w:rsidRPr="005A7B83" w:rsidRDefault="00A46EDB" w:rsidP="00A46ED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 Exmo. Senhor VANDERRAY LIMA DA SILVA</w:t>
      </w:r>
    </w:p>
    <w:p w14:paraId="0767EF97" w14:textId="77777777" w:rsidR="00A46EDB" w:rsidRPr="005A7B83" w:rsidRDefault="00A46EDB" w:rsidP="00A46ED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Presidente da CMA</w:t>
      </w:r>
    </w:p>
    <w:p w14:paraId="395F169F" w14:textId="77777777" w:rsidR="00A46EDB" w:rsidRPr="005A7B83" w:rsidRDefault="00A46EDB" w:rsidP="00A46EDB">
      <w:pPr>
        <w:pStyle w:val="Standard"/>
        <w:rPr>
          <w:rFonts w:ascii="Agency FB" w:hAnsi="Agency FB" w:cstheme="majorHAnsi"/>
          <w:b/>
          <w:bCs/>
        </w:rPr>
      </w:pPr>
      <w:r w:rsidRPr="005A7B83">
        <w:rPr>
          <w:rFonts w:ascii="Agency FB" w:hAnsi="Agency FB" w:cstheme="majorHAnsi"/>
          <w:b/>
          <w:bCs/>
        </w:rPr>
        <w:t>Aos Exmos. Senhores Vereadores e Senhoras Vereadoras</w:t>
      </w:r>
    </w:p>
    <w:p w14:paraId="0FF3B665" w14:textId="77777777" w:rsidR="00A46EDB" w:rsidRDefault="00A46EDB" w:rsidP="00A46EDB">
      <w:pPr>
        <w:rPr>
          <w:b/>
          <w:bCs/>
        </w:rPr>
      </w:pPr>
    </w:p>
    <w:p w14:paraId="496C06E6" w14:textId="62B8D92B" w:rsidR="00A46EDB" w:rsidRPr="00A46EDB" w:rsidRDefault="00A46EDB" w:rsidP="008E3B5A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A46EDB">
        <w:rPr>
          <w:b/>
          <w:bCs/>
        </w:rPr>
        <w:t>PROJETO DE LEI Nº</w:t>
      </w:r>
      <w:r w:rsidR="008E3B5A">
        <w:rPr>
          <w:b/>
          <w:bCs/>
        </w:rPr>
        <w:t xml:space="preserve">  </w:t>
      </w:r>
      <w:r w:rsidRPr="00A46EDB">
        <w:rPr>
          <w:b/>
          <w:bCs/>
        </w:rPr>
        <w:t xml:space="preserve"> ___/2026</w:t>
      </w:r>
    </w:p>
    <w:p w14:paraId="505174E7" w14:textId="77777777" w:rsidR="00A46EDB" w:rsidRPr="00A46EDB" w:rsidRDefault="00A46EDB" w:rsidP="008E3B5A">
      <w:pPr>
        <w:tabs>
          <w:tab w:val="center" w:pos="4514"/>
          <w:tab w:val="left" w:pos="6180"/>
        </w:tabs>
        <w:ind w:left="5670"/>
        <w:jc w:val="both"/>
        <w:rPr>
          <w:b/>
          <w:bCs/>
        </w:rPr>
      </w:pPr>
      <w:r w:rsidRPr="00A46EDB">
        <w:rPr>
          <w:b/>
          <w:bCs/>
        </w:rPr>
        <w:t>Institui o Selo “Empresa Amiga da Pessoa Idosa” no Município de Ananindeua.</w:t>
      </w:r>
    </w:p>
    <w:p w14:paraId="70856E52" w14:textId="77777777" w:rsidR="008E3B5A" w:rsidRDefault="008E3B5A" w:rsidP="00A46EDB">
      <w:pPr>
        <w:tabs>
          <w:tab w:val="center" w:pos="4514"/>
          <w:tab w:val="left" w:pos="6180"/>
        </w:tabs>
        <w:rPr>
          <w:b/>
          <w:bCs/>
        </w:rPr>
      </w:pPr>
    </w:p>
    <w:p w14:paraId="47B83B7B" w14:textId="6DE7CBE1" w:rsidR="00A46EDB" w:rsidRPr="00A46EDB" w:rsidRDefault="00A46EDB" w:rsidP="00A46EDB">
      <w:pPr>
        <w:tabs>
          <w:tab w:val="center" w:pos="4514"/>
          <w:tab w:val="left" w:pos="6180"/>
        </w:tabs>
      </w:pPr>
      <w:r w:rsidRPr="00A46EDB">
        <w:rPr>
          <w:b/>
          <w:bCs/>
        </w:rPr>
        <w:t>Art. 1º</w:t>
      </w:r>
      <w:r w:rsidR="008E3B5A">
        <w:rPr>
          <w:b/>
          <w:bCs/>
        </w:rPr>
        <w:t xml:space="preserve"> - </w:t>
      </w:r>
      <w:r w:rsidRPr="00A46EDB">
        <w:t>Fica instituído o Selo “</w:t>
      </w:r>
      <w:r w:rsidRPr="00A46EDB">
        <w:rPr>
          <w:b/>
          <w:bCs/>
        </w:rPr>
        <w:t>Empresa Amiga da Pessoa Idosa</w:t>
      </w:r>
      <w:r w:rsidRPr="00A46EDB">
        <w:t>”, a ser concedido anualmente às empresas e instituições que adotem práticas inclusivas e de valorização da pessoa idosa.</w:t>
      </w:r>
    </w:p>
    <w:p w14:paraId="209C4BBF" w14:textId="77777777" w:rsidR="008E3B5A" w:rsidRDefault="008E3B5A" w:rsidP="00A46EDB">
      <w:pPr>
        <w:tabs>
          <w:tab w:val="center" w:pos="4514"/>
          <w:tab w:val="left" w:pos="6180"/>
        </w:tabs>
        <w:rPr>
          <w:b/>
          <w:bCs/>
        </w:rPr>
      </w:pPr>
    </w:p>
    <w:p w14:paraId="74492B7E" w14:textId="49E63C18" w:rsidR="00A46EDB" w:rsidRPr="00A46EDB" w:rsidRDefault="00A46EDB" w:rsidP="00A46EDB">
      <w:pPr>
        <w:tabs>
          <w:tab w:val="center" w:pos="4514"/>
          <w:tab w:val="left" w:pos="6180"/>
        </w:tabs>
      </w:pPr>
      <w:r w:rsidRPr="00A46EDB">
        <w:rPr>
          <w:b/>
          <w:bCs/>
        </w:rPr>
        <w:t>Art. 2º</w:t>
      </w:r>
      <w:r w:rsidR="008E3B5A">
        <w:rPr>
          <w:b/>
          <w:bCs/>
        </w:rPr>
        <w:t xml:space="preserve"> - </w:t>
      </w:r>
      <w:r w:rsidRPr="00A46EDB">
        <w:t>Serão considerados critérios para concessão do Selo:</w:t>
      </w:r>
      <w:r w:rsidRPr="00A46EDB">
        <w:br/>
        <w:t>I – acessibilidade arquitetônica;</w:t>
      </w:r>
      <w:r w:rsidRPr="00A46EDB">
        <w:br/>
        <w:t>II – atendimento prioritário humanizado;</w:t>
      </w:r>
      <w:r w:rsidRPr="00A46EDB">
        <w:br/>
        <w:t>III – contratação de trabalhadores com 60 anos ou mais;</w:t>
      </w:r>
      <w:r w:rsidRPr="00A46EDB">
        <w:br/>
        <w:t>IV – desenvolvimento de ações sociais voltadas à terceira idade.</w:t>
      </w:r>
    </w:p>
    <w:p w14:paraId="12CB0AE9" w14:textId="77777777" w:rsidR="008E3B5A" w:rsidRDefault="008E3B5A" w:rsidP="00A46EDB">
      <w:pPr>
        <w:tabs>
          <w:tab w:val="center" w:pos="4514"/>
          <w:tab w:val="left" w:pos="6180"/>
        </w:tabs>
        <w:rPr>
          <w:b/>
          <w:bCs/>
        </w:rPr>
      </w:pPr>
    </w:p>
    <w:p w14:paraId="10574FA9" w14:textId="2712AEDD" w:rsidR="00A46EDB" w:rsidRPr="00A46EDB" w:rsidRDefault="00A46EDB" w:rsidP="00A46EDB">
      <w:pPr>
        <w:tabs>
          <w:tab w:val="center" w:pos="4514"/>
          <w:tab w:val="left" w:pos="6180"/>
        </w:tabs>
      </w:pPr>
      <w:r w:rsidRPr="00A46EDB">
        <w:rPr>
          <w:b/>
          <w:bCs/>
        </w:rPr>
        <w:t>Art. 3º</w:t>
      </w:r>
      <w:r w:rsidR="008E3B5A">
        <w:rPr>
          <w:b/>
          <w:bCs/>
        </w:rPr>
        <w:t xml:space="preserve"> - </w:t>
      </w:r>
      <w:r w:rsidRPr="00A46EDB">
        <w:t>A certificação será concedida pelo Poder Executivo, por meio da Secretaria competente, após análise técnica.</w:t>
      </w:r>
    </w:p>
    <w:p w14:paraId="2D02FB63" w14:textId="77777777" w:rsidR="008E3B5A" w:rsidRDefault="008E3B5A" w:rsidP="00A46EDB">
      <w:pPr>
        <w:tabs>
          <w:tab w:val="center" w:pos="4514"/>
          <w:tab w:val="left" w:pos="6180"/>
        </w:tabs>
        <w:rPr>
          <w:b/>
          <w:bCs/>
        </w:rPr>
      </w:pPr>
    </w:p>
    <w:p w14:paraId="57C271AF" w14:textId="126E5015" w:rsidR="00A46EDB" w:rsidRPr="00A46EDB" w:rsidRDefault="00A46EDB" w:rsidP="00A46EDB">
      <w:pPr>
        <w:tabs>
          <w:tab w:val="center" w:pos="4514"/>
          <w:tab w:val="left" w:pos="6180"/>
        </w:tabs>
      </w:pPr>
      <w:r w:rsidRPr="00A46EDB">
        <w:rPr>
          <w:b/>
          <w:bCs/>
        </w:rPr>
        <w:t>Art. 4º</w:t>
      </w:r>
      <w:r w:rsidR="008E3B5A">
        <w:rPr>
          <w:b/>
          <w:bCs/>
        </w:rPr>
        <w:t xml:space="preserve"> - </w:t>
      </w:r>
      <w:r w:rsidRPr="00A46EDB">
        <w:t>O Selo poderá ser utilizado para fins institucionais e publicitários pela empresa certificada.</w:t>
      </w:r>
    </w:p>
    <w:p w14:paraId="60786F65" w14:textId="77777777" w:rsidR="008E3B5A" w:rsidRDefault="008E3B5A" w:rsidP="00A46EDB">
      <w:pPr>
        <w:tabs>
          <w:tab w:val="center" w:pos="4514"/>
          <w:tab w:val="left" w:pos="6180"/>
        </w:tabs>
        <w:rPr>
          <w:b/>
          <w:bCs/>
        </w:rPr>
      </w:pPr>
    </w:p>
    <w:p w14:paraId="0927206C" w14:textId="6672E2EC" w:rsidR="00A46EDB" w:rsidRPr="00A46EDB" w:rsidRDefault="00A46EDB" w:rsidP="00A46EDB">
      <w:pPr>
        <w:tabs>
          <w:tab w:val="center" w:pos="4514"/>
          <w:tab w:val="left" w:pos="6180"/>
        </w:tabs>
      </w:pPr>
      <w:r w:rsidRPr="00A46EDB">
        <w:rPr>
          <w:b/>
          <w:bCs/>
        </w:rPr>
        <w:t>Art. 5º</w:t>
      </w:r>
      <w:r w:rsidR="008E3B5A">
        <w:rPr>
          <w:b/>
          <w:bCs/>
        </w:rPr>
        <w:t xml:space="preserve"> - </w:t>
      </w:r>
      <w:r w:rsidRPr="00A46EDB">
        <w:t>Esta Lei entra em vigor na data de sua publicação.</w:t>
      </w:r>
    </w:p>
    <w:p w14:paraId="72028A52" w14:textId="77777777" w:rsidR="00A46EDB" w:rsidRDefault="00A46EDB" w:rsidP="00A46EDB">
      <w:pPr>
        <w:tabs>
          <w:tab w:val="center" w:pos="4514"/>
          <w:tab w:val="left" w:pos="6180"/>
        </w:tabs>
      </w:pPr>
    </w:p>
    <w:p w14:paraId="15ABC0C7" w14:textId="77777777" w:rsidR="008E3B5A" w:rsidRDefault="008E3B5A" w:rsidP="00A46EDB">
      <w:pPr>
        <w:tabs>
          <w:tab w:val="center" w:pos="4514"/>
          <w:tab w:val="left" w:pos="6180"/>
        </w:tabs>
      </w:pPr>
    </w:p>
    <w:p w14:paraId="5D4FE191" w14:textId="77777777" w:rsidR="008E3B5A" w:rsidRDefault="008E3B5A" w:rsidP="00A46EDB">
      <w:pPr>
        <w:tabs>
          <w:tab w:val="center" w:pos="4514"/>
          <w:tab w:val="left" w:pos="6180"/>
        </w:tabs>
      </w:pPr>
    </w:p>
    <w:p w14:paraId="397F0CF2" w14:textId="77777777" w:rsidR="008E3B5A" w:rsidRDefault="008E3B5A" w:rsidP="00A46EDB">
      <w:pPr>
        <w:tabs>
          <w:tab w:val="center" w:pos="4514"/>
          <w:tab w:val="left" w:pos="6180"/>
        </w:tabs>
      </w:pPr>
    </w:p>
    <w:p w14:paraId="2B5EAD9D" w14:textId="77777777" w:rsidR="008E3B5A" w:rsidRDefault="008E3B5A" w:rsidP="00A46EDB">
      <w:pPr>
        <w:tabs>
          <w:tab w:val="center" w:pos="4514"/>
          <w:tab w:val="left" w:pos="6180"/>
        </w:tabs>
      </w:pPr>
    </w:p>
    <w:p w14:paraId="61EDEC7B" w14:textId="77777777" w:rsidR="008E3B5A" w:rsidRDefault="008E3B5A" w:rsidP="00A46EDB">
      <w:pPr>
        <w:tabs>
          <w:tab w:val="center" w:pos="4514"/>
          <w:tab w:val="left" w:pos="6180"/>
        </w:tabs>
      </w:pPr>
    </w:p>
    <w:p w14:paraId="38FEDCF0" w14:textId="77777777" w:rsidR="008E3B5A" w:rsidRDefault="008E3B5A" w:rsidP="00A46EDB">
      <w:pPr>
        <w:tabs>
          <w:tab w:val="center" w:pos="4514"/>
          <w:tab w:val="left" w:pos="6180"/>
        </w:tabs>
      </w:pPr>
    </w:p>
    <w:p w14:paraId="48257DE7" w14:textId="77777777" w:rsidR="008E3B5A" w:rsidRDefault="008E3B5A" w:rsidP="00A46EDB">
      <w:pPr>
        <w:tabs>
          <w:tab w:val="center" w:pos="4514"/>
          <w:tab w:val="left" w:pos="6180"/>
        </w:tabs>
      </w:pPr>
    </w:p>
    <w:p w14:paraId="1E3FF357" w14:textId="77777777" w:rsidR="008E3B5A" w:rsidRDefault="008E3B5A" w:rsidP="00A46EDB">
      <w:pPr>
        <w:tabs>
          <w:tab w:val="center" w:pos="4514"/>
          <w:tab w:val="left" w:pos="6180"/>
        </w:tabs>
      </w:pPr>
    </w:p>
    <w:p w14:paraId="0936E9C1" w14:textId="77777777" w:rsidR="008E3B5A" w:rsidRDefault="008E3B5A" w:rsidP="00A46EDB">
      <w:pPr>
        <w:tabs>
          <w:tab w:val="center" w:pos="4514"/>
          <w:tab w:val="left" w:pos="6180"/>
        </w:tabs>
      </w:pPr>
    </w:p>
    <w:p w14:paraId="42437A72" w14:textId="77777777" w:rsidR="008E3B5A" w:rsidRDefault="008E3B5A" w:rsidP="00A46EDB">
      <w:pPr>
        <w:tabs>
          <w:tab w:val="center" w:pos="4514"/>
          <w:tab w:val="left" w:pos="6180"/>
        </w:tabs>
      </w:pPr>
    </w:p>
    <w:p w14:paraId="41CB4B53" w14:textId="77777777" w:rsidR="008E3B5A" w:rsidRDefault="008E3B5A" w:rsidP="00A46EDB">
      <w:pPr>
        <w:tabs>
          <w:tab w:val="center" w:pos="4514"/>
          <w:tab w:val="left" w:pos="6180"/>
        </w:tabs>
      </w:pPr>
    </w:p>
    <w:p w14:paraId="66E21934" w14:textId="77777777" w:rsidR="008E3B5A" w:rsidRDefault="008E3B5A" w:rsidP="00A46EDB">
      <w:pPr>
        <w:tabs>
          <w:tab w:val="center" w:pos="4514"/>
          <w:tab w:val="left" w:pos="6180"/>
        </w:tabs>
      </w:pPr>
    </w:p>
    <w:p w14:paraId="60CC60A2" w14:textId="77777777" w:rsidR="008E3B5A" w:rsidRDefault="008E3B5A" w:rsidP="00A46EDB">
      <w:pPr>
        <w:tabs>
          <w:tab w:val="center" w:pos="4514"/>
          <w:tab w:val="left" w:pos="6180"/>
        </w:tabs>
      </w:pPr>
    </w:p>
    <w:p w14:paraId="00677933" w14:textId="77777777" w:rsidR="008E3B5A" w:rsidRDefault="008E3B5A" w:rsidP="00A46EDB">
      <w:pPr>
        <w:tabs>
          <w:tab w:val="center" w:pos="4514"/>
          <w:tab w:val="left" w:pos="6180"/>
        </w:tabs>
      </w:pPr>
    </w:p>
    <w:p w14:paraId="6FC11750" w14:textId="77777777" w:rsidR="008E3B5A" w:rsidRDefault="008E3B5A" w:rsidP="00A46EDB">
      <w:pPr>
        <w:tabs>
          <w:tab w:val="center" w:pos="4514"/>
          <w:tab w:val="left" w:pos="6180"/>
        </w:tabs>
      </w:pPr>
    </w:p>
    <w:p w14:paraId="1C302F73" w14:textId="77777777" w:rsidR="008E3B5A" w:rsidRDefault="008E3B5A" w:rsidP="00A46EDB">
      <w:pPr>
        <w:tabs>
          <w:tab w:val="center" w:pos="4514"/>
          <w:tab w:val="left" w:pos="6180"/>
        </w:tabs>
      </w:pPr>
    </w:p>
    <w:p w14:paraId="27E38AB6" w14:textId="797DB1C2" w:rsidR="00A46EDB" w:rsidRPr="008E3B5A" w:rsidRDefault="00A46EDB" w:rsidP="008E3B5A">
      <w:pPr>
        <w:tabs>
          <w:tab w:val="center" w:pos="4514"/>
          <w:tab w:val="left" w:pos="6180"/>
        </w:tabs>
        <w:jc w:val="center"/>
        <w:rPr>
          <w:b/>
          <w:bCs/>
        </w:rPr>
      </w:pPr>
      <w:r w:rsidRPr="008E3B5A">
        <w:rPr>
          <w:b/>
          <w:bCs/>
        </w:rPr>
        <w:lastRenderedPageBreak/>
        <w:t>JUSTIFICATIVA</w:t>
      </w:r>
    </w:p>
    <w:p w14:paraId="73A128C0" w14:textId="77777777" w:rsidR="00A46EDB" w:rsidRDefault="00A46EDB" w:rsidP="00A46EDB">
      <w:pPr>
        <w:tabs>
          <w:tab w:val="center" w:pos="4514"/>
          <w:tab w:val="left" w:pos="6180"/>
        </w:tabs>
      </w:pPr>
    </w:p>
    <w:p w14:paraId="4763A500" w14:textId="77777777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 xml:space="preserve">O presente Projeto de Lei tem por finalidade instituir, no âmbito do Município de </w:t>
      </w:r>
      <w:r w:rsidRPr="00C627B2">
        <w:rPr>
          <w:b/>
          <w:bCs/>
        </w:rPr>
        <w:t>Ananindeua</w:t>
      </w:r>
      <w:r w:rsidRPr="00C627B2">
        <w:t>, o Selo “Empresa Amiga da Pessoa Idosa”, como instrumento de incentivo às boas práticas empresariais voltadas à promoção da dignidade, inclusão, acessibilidade e valorização da população com 60 anos ou mais.</w:t>
      </w:r>
    </w:p>
    <w:p w14:paraId="3AD712B4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54BDBA47" w14:textId="42C280E1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O Brasil vivencia um processo acelerado de envelhecimento populacional. Dados demográficos recentes apontam crescimento contínuo da população idosa, exigindo do Poder Público e da sociedade civil respostas estruturadas, intersetoriais e inovadoras. Nesse cenário, o município assume papel estratégico na formulação de políticas públicas que estimulem não apenas a proteção social, mas também a inclusão produtiva e o combate ao etarismo — forma de discriminação baseada na idade.</w:t>
      </w:r>
    </w:p>
    <w:p w14:paraId="4837D270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0DA0285D" w14:textId="67F54A7F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 xml:space="preserve">O projeto encontra respaldo no </w:t>
      </w:r>
      <w:r w:rsidRPr="00C627B2">
        <w:rPr>
          <w:b/>
          <w:bCs/>
        </w:rPr>
        <w:t>Estatuto do Idoso</w:t>
      </w:r>
      <w:r w:rsidRPr="00C627B2">
        <w:t>, que assegura à pessoa idosa todos os direitos fundamentais inerentes à pessoa humana, garantindo-lhe oportunidades e facilidades para preservação da saúde física e mental, bem como seu aperfeiçoamento moral, intelectual, espiritual e social, em condições de liberdade e dignidade. A legislação federal estabelece ainda o dever da família, da comunidade, da sociedade e do Poder Público de assegurar tais direitos com prioridade absoluta.</w:t>
      </w:r>
    </w:p>
    <w:p w14:paraId="71E8D30F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545F4BCF" w14:textId="2090E689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A proposta não cria obrigação tributária nem impõe encargos financeiros diretos às empresas, mas institui mecanismo de reconhecimento público àquelas que adotem práticas inclusivas, tais como: promoção de acessibilidade arquitetônica e comunicacional; atendimento prioritário humanizado; contratação ou manutenção de trabalhadores idosos; desenvolvimento de programas de responsabilidade social voltados à terceira idade; e implementação de políticas internas de combate à discriminação etária.</w:t>
      </w:r>
    </w:p>
    <w:p w14:paraId="71374216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66EC36FD" w14:textId="0BF5D69F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Ao instituir o Selo, o Município fomenta a cultura da responsabilidade social corporativa, alinhando o setor produtivo às diretrizes de proteção integral da pessoa idosa. Trata-se de política pública de caráter indutor, baseada no reconhecimento e na valorização de boas práticas, com elevado impacto social e baixo custo operacional.</w:t>
      </w:r>
    </w:p>
    <w:p w14:paraId="4A4D935C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18EF81AA" w14:textId="6FEF4C43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Do ponto de vista econômico, a iniciativa também dialoga com a realidade do mercado contemporâneo, que reconhece a chamada “economia prateada” como segmento em expansão. Pessoas idosas constituem parcela significativa da população economicamente ativa e do mercado consumidor, movimentando setores como saúde, serviços, turismo e comércio. Incentivar empresas a adequar seus serviços e estruturas à população idosa significa promover desenvolvimento econômico inclusivo e sustentável.</w:t>
      </w:r>
    </w:p>
    <w:p w14:paraId="330EEADF" w14:textId="77777777" w:rsidR="00C627B2" w:rsidRDefault="00C627B2" w:rsidP="00C627B2">
      <w:pPr>
        <w:tabs>
          <w:tab w:val="center" w:pos="4514"/>
          <w:tab w:val="left" w:pos="6180"/>
        </w:tabs>
      </w:pPr>
    </w:p>
    <w:p w14:paraId="374E2655" w14:textId="1D1B155A" w:rsidR="00C627B2" w:rsidRPr="00C627B2" w:rsidRDefault="00C627B2" w:rsidP="00C627B2">
      <w:pPr>
        <w:tabs>
          <w:tab w:val="center" w:pos="4514"/>
          <w:tab w:val="left" w:pos="6180"/>
        </w:tabs>
      </w:pPr>
      <w:r w:rsidRPr="00C627B2">
        <w:t>Sob a ótica social, a certificação contribui para:</w:t>
      </w:r>
      <w:r w:rsidRPr="00C627B2">
        <w:br/>
      </w:r>
      <w:r w:rsidRPr="00C627B2">
        <w:rPr>
          <w:rFonts w:ascii="Segoe UI Symbol" w:hAnsi="Segoe UI Symbol" w:cs="Segoe UI Symbol"/>
        </w:rPr>
        <w:t>✔</w:t>
      </w:r>
      <w:r w:rsidRPr="00C627B2">
        <w:t xml:space="preserve"> Combate ao preconceito etário;</w:t>
      </w:r>
      <w:r w:rsidRPr="00C627B2">
        <w:br/>
      </w:r>
      <w:r w:rsidRPr="00C627B2">
        <w:rPr>
          <w:rFonts w:ascii="Segoe UI Symbol" w:hAnsi="Segoe UI Symbol" w:cs="Segoe UI Symbol"/>
        </w:rPr>
        <w:t>✔</w:t>
      </w:r>
      <w:r w:rsidRPr="00C627B2">
        <w:t xml:space="preserve"> Ampliação da empregabilidade da pessoa idosa;</w:t>
      </w:r>
      <w:r w:rsidRPr="00C627B2">
        <w:br/>
      </w:r>
      <w:r w:rsidRPr="00C627B2">
        <w:rPr>
          <w:rFonts w:ascii="Segoe UI Symbol" w:hAnsi="Segoe UI Symbol" w:cs="Segoe UI Symbol"/>
        </w:rPr>
        <w:lastRenderedPageBreak/>
        <w:t>✔</w:t>
      </w:r>
      <w:r w:rsidRPr="00C627B2">
        <w:t xml:space="preserve"> Melhoria na qualidade do atendimento;</w:t>
      </w:r>
      <w:r w:rsidRPr="00C627B2">
        <w:br/>
      </w:r>
      <w:r w:rsidRPr="00C627B2">
        <w:rPr>
          <w:rFonts w:ascii="Segoe UI Symbol" w:hAnsi="Segoe UI Symbol" w:cs="Segoe UI Symbol"/>
        </w:rPr>
        <w:t>✔</w:t>
      </w:r>
      <w:r w:rsidRPr="00C627B2">
        <w:t xml:space="preserve"> Fortalecimento da cidadania;</w:t>
      </w:r>
      <w:r w:rsidRPr="00C627B2">
        <w:br/>
      </w:r>
      <w:r w:rsidRPr="00C627B2">
        <w:rPr>
          <w:rFonts w:ascii="Segoe UI Symbol" w:hAnsi="Segoe UI Symbol" w:cs="Segoe UI Symbol"/>
        </w:rPr>
        <w:t>✔</w:t>
      </w:r>
      <w:r w:rsidRPr="00C627B2">
        <w:t xml:space="preserve"> Estímulo à convivência intergeracional.</w:t>
      </w:r>
    </w:p>
    <w:p w14:paraId="091024EC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4C2160F9" w14:textId="5E554A4C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Do ponto de vista jurídico-constitucional, a proposição está em consonância com os princípios da dignidade da pessoa humana, da função social da empresa, da livre iniciativa com responsabilidade social e da promoção do bem de todos, sem preconceitos ou quaisquer formas de discriminação.</w:t>
      </w:r>
    </w:p>
    <w:p w14:paraId="02965730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7C754A3F" w14:textId="4B652702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Ademais, a iniciativa fortalece a imagem institucional do Município de Ananindeua como cidade comprometida com políticas públicas inclusivas e inovadoras, podendo, inclusive, atrair investimentos de empresas socialmente responsáveis.</w:t>
      </w:r>
    </w:p>
    <w:p w14:paraId="56E2AA86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3AAE3D10" w14:textId="5C9B8FA6" w:rsidR="00C627B2" w:rsidRPr="00C627B2" w:rsidRDefault="00C627B2" w:rsidP="00C627B2">
      <w:pPr>
        <w:tabs>
          <w:tab w:val="center" w:pos="4514"/>
          <w:tab w:val="left" w:pos="6180"/>
        </w:tabs>
        <w:jc w:val="both"/>
      </w:pPr>
      <w:r w:rsidRPr="00C627B2">
        <w:t>Diante do exposto, o Selo “Empresa Amiga da Pessoa Idosa” representa medida moderna, eficaz e de grande relevância social, promovendo inclusão, respeito e valorização da terceira idade, razão pela qual se justifica plenamente sua aprovação por esta Casa Legislativa.</w:t>
      </w:r>
    </w:p>
    <w:p w14:paraId="45A25CD4" w14:textId="77777777" w:rsidR="00C627B2" w:rsidRDefault="00C627B2" w:rsidP="00C627B2">
      <w:pPr>
        <w:tabs>
          <w:tab w:val="center" w:pos="4514"/>
          <w:tab w:val="left" w:pos="6180"/>
        </w:tabs>
        <w:jc w:val="both"/>
      </w:pPr>
    </w:p>
    <w:p w14:paraId="66816BB1" w14:textId="77777777" w:rsidR="00A46EDB" w:rsidRDefault="00A46EDB" w:rsidP="00A46EDB">
      <w:r>
        <w:t>Ananindeua, 26 de fevereiro de 2026.</w:t>
      </w:r>
    </w:p>
    <w:p w14:paraId="0E0D418A" w14:textId="77777777" w:rsidR="00A46EDB" w:rsidRDefault="00A46EDB" w:rsidP="00A46EDB"/>
    <w:p w14:paraId="2D98159D" w14:textId="77777777" w:rsidR="00A46EDB" w:rsidRDefault="00A46EDB" w:rsidP="00A46EDB"/>
    <w:p w14:paraId="3E81F0A4" w14:textId="77777777" w:rsidR="00A46EDB" w:rsidRDefault="00A46EDB" w:rsidP="00A46EDB"/>
    <w:p w14:paraId="19F99DCB" w14:textId="77777777" w:rsidR="00A46EDB" w:rsidRDefault="00A46EDB" w:rsidP="00A46EDB"/>
    <w:p w14:paraId="182742E6" w14:textId="77777777" w:rsidR="00A46EDB" w:rsidRDefault="00A46EDB" w:rsidP="00A46EDB"/>
    <w:p w14:paraId="353E3657" w14:textId="77777777" w:rsidR="00A46EDB" w:rsidRDefault="00A46EDB" w:rsidP="00A46EDB"/>
    <w:p w14:paraId="3F0FCE0C" w14:textId="77777777" w:rsidR="00C627B2" w:rsidRDefault="00C627B2" w:rsidP="00A46EDB"/>
    <w:p w14:paraId="2EB777B5" w14:textId="77777777" w:rsidR="00A46EDB" w:rsidRPr="005A7B83" w:rsidRDefault="00A46EDB" w:rsidP="00A46EDB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5A7B83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5A7B83">
        <w:rPr>
          <w:rFonts w:ascii="Agency FB" w:hAnsi="Agency FB" w:cstheme="majorHAnsi"/>
          <w:b/>
          <w:bCs/>
        </w:rPr>
        <w:t>PROFª</w:t>
      </w:r>
      <w:proofErr w:type="spellEnd"/>
      <w:r w:rsidRPr="005A7B83">
        <w:rPr>
          <w:rFonts w:ascii="Agency FB" w:hAnsi="Agency FB" w:cstheme="majorHAnsi"/>
          <w:b/>
          <w:bCs/>
        </w:rPr>
        <w:t xml:space="preserve"> LEILA FREIRE </w:t>
      </w:r>
    </w:p>
    <w:p w14:paraId="4F7814E6" w14:textId="77777777" w:rsidR="00A46EDB" w:rsidRDefault="00A46EDB" w:rsidP="00A46EDB">
      <w:pPr>
        <w:pStyle w:val="Standard"/>
        <w:spacing w:line="276" w:lineRule="auto"/>
        <w:jc w:val="center"/>
        <w:rPr>
          <w:rFonts w:hint="eastAsia"/>
        </w:rPr>
      </w:pPr>
      <w:r w:rsidRPr="005A7B83">
        <w:rPr>
          <w:rFonts w:ascii="Agency FB" w:hAnsi="Agency FB" w:cstheme="majorHAnsi"/>
          <w:noProof/>
        </w:rPr>
        <w:drawing>
          <wp:inline distT="0" distB="0" distL="0" distR="0" wp14:anchorId="52CC7CCC" wp14:editId="09DC89C9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C69398" w14:textId="77777777" w:rsidR="00A46EDB" w:rsidRDefault="00A46EDB" w:rsidP="00A46EDB"/>
    <w:p w14:paraId="79191877" w14:textId="77777777" w:rsidR="00A46EDB" w:rsidRDefault="00A46EDB" w:rsidP="00A46EDB"/>
    <w:p w14:paraId="1BFC3530" w14:textId="77777777" w:rsidR="005D0721" w:rsidRDefault="005D0721"/>
    <w:sectPr w:rsidR="005D0721" w:rsidSect="00A46EDB">
      <w:headerReference w:type="default" r:id="rId5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9E982B" w14:textId="77777777" w:rsidR="00A46EDB" w:rsidRDefault="00A46EDB">
    <w:pPr>
      <w:spacing w:before="240" w:after="240"/>
      <w:ind w:left="-566"/>
      <w:jc w:val="center"/>
    </w:pPr>
    <w:r>
      <w:rPr>
        <w:b/>
        <w:bCs/>
        <w:noProof/>
      </w:rPr>
      <w:drawing>
        <wp:inline distT="114300" distB="114300" distL="114300" distR="114300" wp14:anchorId="176CFBAF" wp14:editId="4B001AC7">
          <wp:extent cx="1119188" cy="895350"/>
          <wp:effectExtent l="0" t="0" r="0" b="0"/>
          <wp:docPr id="3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19188" cy="8953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b/>
        <w:bCs/>
      </w:rPr>
      <w:t xml:space="preserve">     GAB VERª </w:t>
    </w:r>
    <w:proofErr w:type="spellStart"/>
    <w:r>
      <w:rPr>
        <w:b/>
        <w:bCs/>
      </w:rPr>
      <w:t>PROFª</w:t>
    </w:r>
    <w:proofErr w:type="spellEnd"/>
    <w:r>
      <w:rPr>
        <w:b/>
        <w:bCs/>
      </w:rPr>
      <w:t xml:space="preserve"> LEILA FREIRE</w:t>
    </w:r>
    <w:r>
      <w:t xml:space="preserve"> </w:t>
    </w:r>
    <w:r>
      <w:rPr>
        <w:noProof/>
      </w:rPr>
      <w:drawing>
        <wp:inline distT="114300" distB="114300" distL="114300" distR="114300" wp14:anchorId="5E101297" wp14:editId="29A623F1">
          <wp:extent cx="1206500" cy="685800"/>
          <wp:effectExtent l="0" t="0" r="0" b="0"/>
          <wp:docPr id="1" name="image1.jpg" descr="Logotipo, nome da empresa&#10;&#10;Descrição gerada automaticament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Logotipo, nome da empresa&#10;&#10;Descrição gerada automaticamente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6500" cy="6858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w:drawing>
        <wp:inline distT="114300" distB="114300" distL="114300" distR="114300" wp14:anchorId="65BD9C68" wp14:editId="3626230A">
          <wp:extent cx="943776" cy="952500"/>
          <wp:effectExtent l="0" t="0" r="0" b="0"/>
          <wp:docPr id="2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43776" cy="952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6EDB"/>
    <w:rsid w:val="001B776C"/>
    <w:rsid w:val="002F5A22"/>
    <w:rsid w:val="003274AF"/>
    <w:rsid w:val="00474B4E"/>
    <w:rsid w:val="004F4563"/>
    <w:rsid w:val="005D0721"/>
    <w:rsid w:val="007D65D0"/>
    <w:rsid w:val="008E3B5A"/>
    <w:rsid w:val="00A46EDB"/>
    <w:rsid w:val="00AB778A"/>
    <w:rsid w:val="00BD1F9F"/>
    <w:rsid w:val="00C627B2"/>
    <w:rsid w:val="00EA05BE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B23428"/>
  <w15:chartTrackingRefBased/>
  <w15:docId w15:val="{737B060E-2631-43CC-8E30-3B2E9A26E6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t-BR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46EDB"/>
    <w:pPr>
      <w:spacing w:after="0" w:line="276" w:lineRule="auto"/>
    </w:pPr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46E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46E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46ED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46E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46ED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46EDB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46EDB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46EDB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46EDB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46ED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46ED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46ED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46EDB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46EDB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46E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46ED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46E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46E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46E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46E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46E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46E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46E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46ED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46ED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46EDB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46ED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46EDB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46EDB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nhideWhenUsed/>
    <w:rsid w:val="00A46EDB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rsid w:val="00A46EDB"/>
    <w:rPr>
      <w:rFonts w:ascii="Arial" w:eastAsia="Arial" w:hAnsi="Arial" w:cs="Arial"/>
      <w:kern w:val="0"/>
      <w:sz w:val="22"/>
      <w:szCs w:val="22"/>
      <w:lang w:eastAsia="pt-BR"/>
      <w14:ligatures w14:val="none"/>
    </w:rPr>
  </w:style>
  <w:style w:type="paragraph" w:customStyle="1" w:styleId="Standard">
    <w:name w:val="Standard"/>
    <w:rsid w:val="00A46EDB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lang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732</Words>
  <Characters>3958</Characters>
  <Application>Microsoft Office Word</Application>
  <DocSecurity>0</DocSecurity>
  <Lines>32</Lines>
  <Paragraphs>9</Paragraphs>
  <ScaleCrop>false</ScaleCrop>
  <Company/>
  <LinksUpToDate>false</LinksUpToDate>
  <CharactersWithSpaces>4681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3</cp:revision>
  <dcterms:created xsi:type="dcterms:W3CDTF">2026-02-26T11:35:00Z</dcterms:created>
  <dcterms:modified xsi:type="dcterms:W3CDTF">2026-02-26T12:05:00Z</dcterms:modified>
</cp:coreProperties>
</file>