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A4F10" w14:textId="77777777" w:rsidR="00D9185A" w:rsidRPr="005A7B83" w:rsidRDefault="00D9185A" w:rsidP="00D9185A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4417D37B" w14:textId="77777777" w:rsidR="00D9185A" w:rsidRPr="005A7B83" w:rsidRDefault="00D9185A" w:rsidP="00D9185A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6118F823" w14:textId="77777777" w:rsidR="00D9185A" w:rsidRPr="005A7B83" w:rsidRDefault="00D9185A" w:rsidP="00D9185A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15F44A7B" w14:textId="77777777" w:rsidR="00D9185A" w:rsidRDefault="00D9185A" w:rsidP="00D9185A">
      <w:pPr>
        <w:rPr>
          <w:b/>
          <w:bCs/>
        </w:rPr>
      </w:pPr>
    </w:p>
    <w:p w14:paraId="53917928" w14:textId="6CCEF6CC" w:rsidR="00D9185A" w:rsidRPr="00D9185A" w:rsidRDefault="00D9185A" w:rsidP="00D9185A">
      <w:pPr>
        <w:tabs>
          <w:tab w:val="center" w:pos="4514"/>
          <w:tab w:val="left" w:pos="6180"/>
        </w:tabs>
        <w:ind w:left="5670"/>
        <w:jc w:val="both"/>
        <w:rPr>
          <w:b/>
          <w:bCs/>
        </w:rPr>
      </w:pPr>
      <w:r w:rsidRPr="00D9185A">
        <w:rPr>
          <w:b/>
          <w:bCs/>
        </w:rPr>
        <w:t xml:space="preserve">PROJETO DE LEI Nº </w:t>
      </w:r>
      <w:r>
        <w:rPr>
          <w:b/>
          <w:bCs/>
        </w:rPr>
        <w:t xml:space="preserve">  </w:t>
      </w:r>
      <w:r w:rsidRPr="00D9185A">
        <w:rPr>
          <w:b/>
          <w:bCs/>
        </w:rPr>
        <w:t>___/2026</w:t>
      </w:r>
    </w:p>
    <w:p w14:paraId="0EE1C5E1" w14:textId="77777777" w:rsidR="00D9185A" w:rsidRPr="00D9185A" w:rsidRDefault="00D9185A" w:rsidP="00D9185A">
      <w:pPr>
        <w:tabs>
          <w:tab w:val="center" w:pos="4514"/>
          <w:tab w:val="left" w:pos="6180"/>
        </w:tabs>
        <w:ind w:left="5670"/>
        <w:jc w:val="both"/>
        <w:rPr>
          <w:b/>
          <w:bCs/>
        </w:rPr>
      </w:pPr>
      <w:r w:rsidRPr="00D9185A">
        <w:rPr>
          <w:b/>
          <w:bCs/>
        </w:rPr>
        <w:t>Institui a Semana Municipal da Pessoa Idosa no Calendário Oficial do Município de Ananindeua.</w:t>
      </w:r>
    </w:p>
    <w:p w14:paraId="75FB1E7C" w14:textId="77777777" w:rsidR="0095130C" w:rsidRDefault="0095130C" w:rsidP="00D9185A">
      <w:pPr>
        <w:tabs>
          <w:tab w:val="center" w:pos="4514"/>
          <w:tab w:val="left" w:pos="6180"/>
        </w:tabs>
      </w:pPr>
    </w:p>
    <w:p w14:paraId="3B1D9266" w14:textId="3C1E6AFC" w:rsidR="00D9185A" w:rsidRPr="00D9185A" w:rsidRDefault="00D9185A" w:rsidP="00D9185A">
      <w:pPr>
        <w:tabs>
          <w:tab w:val="center" w:pos="4514"/>
          <w:tab w:val="left" w:pos="6180"/>
        </w:tabs>
      </w:pPr>
      <w:r w:rsidRPr="00D9185A">
        <w:t>Art. 1º</w:t>
      </w:r>
      <w:r w:rsidR="0095130C">
        <w:t xml:space="preserve"> - </w:t>
      </w:r>
      <w:r w:rsidRPr="00D9185A">
        <w:t>Fica instituída a Semana Municipal da Pessoa Idosa, a ser realizada anualmente na semana do dia 1º de outubro, data alusiva ao Dia Internacional da Pessoa Idosa.</w:t>
      </w:r>
    </w:p>
    <w:p w14:paraId="6526CF74" w14:textId="77777777" w:rsidR="0095130C" w:rsidRDefault="0095130C" w:rsidP="00D9185A">
      <w:pPr>
        <w:tabs>
          <w:tab w:val="center" w:pos="4514"/>
          <w:tab w:val="left" w:pos="6180"/>
        </w:tabs>
      </w:pPr>
    </w:p>
    <w:p w14:paraId="4CDA115B" w14:textId="7A4FDEE4" w:rsidR="00D9185A" w:rsidRPr="00D9185A" w:rsidRDefault="00D9185A" w:rsidP="00D9185A">
      <w:pPr>
        <w:tabs>
          <w:tab w:val="center" w:pos="4514"/>
          <w:tab w:val="left" w:pos="6180"/>
        </w:tabs>
      </w:pPr>
      <w:r w:rsidRPr="00D9185A">
        <w:t>Art. 2º</w:t>
      </w:r>
      <w:r w:rsidR="0095130C">
        <w:t xml:space="preserve"> - </w:t>
      </w:r>
      <w:r w:rsidRPr="00D9185A">
        <w:t>Durante a Semana Municipal da Pessoa Idosa poderão ser promovidas:</w:t>
      </w:r>
      <w:r w:rsidRPr="00D9185A">
        <w:br/>
        <w:t>I – palestras educativas;</w:t>
      </w:r>
      <w:r w:rsidRPr="00D9185A">
        <w:br/>
        <w:t>II – campanhas de saúde preventiva;</w:t>
      </w:r>
      <w:r w:rsidRPr="00D9185A">
        <w:br/>
        <w:t>III – atividades culturais e esportivas;</w:t>
      </w:r>
      <w:r w:rsidRPr="00D9185A">
        <w:br/>
        <w:t>IV – debates sobre direitos da pessoa idosa;</w:t>
      </w:r>
      <w:r w:rsidRPr="00D9185A">
        <w:br/>
        <w:t>V – ações de combate à violência contra o idoso.</w:t>
      </w:r>
    </w:p>
    <w:p w14:paraId="7AD8A430" w14:textId="77777777" w:rsidR="0095130C" w:rsidRDefault="0095130C" w:rsidP="00D9185A">
      <w:pPr>
        <w:tabs>
          <w:tab w:val="center" w:pos="4514"/>
          <w:tab w:val="left" w:pos="6180"/>
        </w:tabs>
      </w:pPr>
    </w:p>
    <w:p w14:paraId="6610865B" w14:textId="1CF19472" w:rsidR="00D9185A" w:rsidRPr="00D9185A" w:rsidRDefault="00D9185A" w:rsidP="00D9185A">
      <w:pPr>
        <w:tabs>
          <w:tab w:val="center" w:pos="4514"/>
          <w:tab w:val="left" w:pos="6180"/>
        </w:tabs>
      </w:pPr>
      <w:r w:rsidRPr="00D9185A">
        <w:t>Art. 3º</w:t>
      </w:r>
      <w:r w:rsidR="0095130C">
        <w:t xml:space="preserve"> - </w:t>
      </w:r>
      <w:r w:rsidRPr="00D9185A">
        <w:t>O evento poderá contar com parcerias públicas e privadas.</w:t>
      </w:r>
    </w:p>
    <w:p w14:paraId="338623F6" w14:textId="77777777" w:rsidR="0095130C" w:rsidRDefault="0095130C" w:rsidP="00D9185A">
      <w:pPr>
        <w:tabs>
          <w:tab w:val="center" w:pos="4514"/>
          <w:tab w:val="left" w:pos="6180"/>
        </w:tabs>
      </w:pPr>
    </w:p>
    <w:p w14:paraId="37814D27" w14:textId="641FD047" w:rsidR="00D9185A" w:rsidRPr="00D9185A" w:rsidRDefault="00D9185A" w:rsidP="00D9185A">
      <w:pPr>
        <w:tabs>
          <w:tab w:val="center" w:pos="4514"/>
          <w:tab w:val="left" w:pos="6180"/>
        </w:tabs>
      </w:pPr>
      <w:r w:rsidRPr="00D9185A">
        <w:t>Art. 4º</w:t>
      </w:r>
      <w:r w:rsidR="0095130C">
        <w:t xml:space="preserve"> - </w:t>
      </w:r>
      <w:r w:rsidRPr="00D9185A">
        <w:t>Esta Lei entra em vigor na data de sua publicação.</w:t>
      </w:r>
    </w:p>
    <w:p w14:paraId="07FD3C07" w14:textId="77777777" w:rsidR="00D9185A" w:rsidRDefault="00D9185A" w:rsidP="00D9185A">
      <w:pPr>
        <w:tabs>
          <w:tab w:val="center" w:pos="4514"/>
          <w:tab w:val="left" w:pos="6180"/>
        </w:tabs>
        <w:rPr>
          <w:b/>
          <w:bCs/>
        </w:rPr>
      </w:pPr>
    </w:p>
    <w:p w14:paraId="2AF6A512" w14:textId="284D9BD2" w:rsidR="00D9185A" w:rsidRDefault="00D9185A" w:rsidP="0095130C">
      <w:pPr>
        <w:tabs>
          <w:tab w:val="center" w:pos="4514"/>
          <w:tab w:val="left" w:pos="6180"/>
        </w:tabs>
        <w:jc w:val="center"/>
        <w:rPr>
          <w:b/>
          <w:bCs/>
        </w:rPr>
      </w:pPr>
      <w:r>
        <w:rPr>
          <w:b/>
          <w:bCs/>
        </w:rPr>
        <w:t>JUSTIFICATIVA</w:t>
      </w:r>
    </w:p>
    <w:p w14:paraId="1E6E3D72" w14:textId="77777777" w:rsidR="00D9185A" w:rsidRDefault="00D9185A" w:rsidP="00D9185A">
      <w:pPr>
        <w:tabs>
          <w:tab w:val="center" w:pos="4514"/>
          <w:tab w:val="left" w:pos="6180"/>
        </w:tabs>
        <w:rPr>
          <w:b/>
          <w:bCs/>
        </w:rPr>
      </w:pPr>
    </w:p>
    <w:p w14:paraId="2C34CD55" w14:textId="77777777" w:rsidR="00D9185A" w:rsidRPr="00D9185A" w:rsidRDefault="00D9185A" w:rsidP="00D9185A">
      <w:pPr>
        <w:tabs>
          <w:tab w:val="center" w:pos="4514"/>
          <w:tab w:val="left" w:pos="6180"/>
        </w:tabs>
        <w:jc w:val="both"/>
      </w:pPr>
      <w:r w:rsidRPr="00D9185A">
        <w:t xml:space="preserve">A instituição da Semana Municipal da Pessoa Idosa fortalece a conscientização coletiva sobre os direitos assegurados pelo </w:t>
      </w:r>
      <w:r w:rsidRPr="00D9185A">
        <w:rPr>
          <w:b/>
          <w:bCs/>
        </w:rPr>
        <w:t>Estatuto do Idoso</w:t>
      </w:r>
      <w:r w:rsidRPr="00D9185A">
        <w:t>, estimula o respeito intergeracional e amplia a visibilidade das políticas públicas destinadas à terceira idade.</w:t>
      </w:r>
    </w:p>
    <w:p w14:paraId="00B6047C" w14:textId="77777777" w:rsidR="00D9185A" w:rsidRPr="00D9185A" w:rsidRDefault="00D9185A" w:rsidP="00D9185A">
      <w:pPr>
        <w:tabs>
          <w:tab w:val="center" w:pos="4514"/>
          <w:tab w:val="left" w:pos="6180"/>
        </w:tabs>
        <w:jc w:val="both"/>
      </w:pPr>
      <w:r w:rsidRPr="00D9185A">
        <w:t>Além de promover integração social, a iniciativa reforça o compromisso do Município de Ananindeua com a proteção integral da pessoa idosa, alinhando-se às diretrizes nacionais e internacionais de promoção do envelhecimento digno e ativo.</w:t>
      </w:r>
    </w:p>
    <w:p w14:paraId="2E04E9F2" w14:textId="77777777" w:rsidR="00D9185A" w:rsidRPr="00D9185A" w:rsidRDefault="00D9185A" w:rsidP="00D9185A">
      <w:pPr>
        <w:tabs>
          <w:tab w:val="center" w:pos="4514"/>
          <w:tab w:val="left" w:pos="6180"/>
        </w:tabs>
        <w:jc w:val="both"/>
      </w:pPr>
    </w:p>
    <w:p w14:paraId="18F49038" w14:textId="77777777" w:rsidR="00D9185A" w:rsidRDefault="00D9185A" w:rsidP="00D9185A">
      <w:r>
        <w:t>Ananindeua, 26 de fevereiro de 2026.</w:t>
      </w:r>
    </w:p>
    <w:p w14:paraId="794D663E" w14:textId="77777777" w:rsidR="00D9185A" w:rsidRDefault="00D9185A" w:rsidP="00D9185A"/>
    <w:p w14:paraId="295857AE" w14:textId="77777777" w:rsidR="00D9185A" w:rsidRDefault="00D9185A" w:rsidP="00D9185A"/>
    <w:p w14:paraId="3D286B21" w14:textId="77777777" w:rsidR="00D9185A" w:rsidRDefault="00D9185A" w:rsidP="00D9185A"/>
    <w:p w14:paraId="52A29E50" w14:textId="77777777" w:rsidR="00D9185A" w:rsidRDefault="00D9185A" w:rsidP="00D9185A"/>
    <w:p w14:paraId="1EC3DFE2" w14:textId="77777777" w:rsidR="00D9185A" w:rsidRPr="005A7B83" w:rsidRDefault="00D9185A" w:rsidP="00D9185A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p w14:paraId="56CF40FD" w14:textId="1D8D97BF" w:rsidR="005D0721" w:rsidRDefault="00D9185A" w:rsidP="00326568">
      <w:pPr>
        <w:pStyle w:val="Standard"/>
        <w:spacing w:line="276" w:lineRule="auto"/>
        <w:jc w:val="center"/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3C63070C" wp14:editId="3E121ED7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0721" w:rsidSect="00D9185A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427C2" w14:textId="77777777" w:rsidR="009506D0" w:rsidRDefault="009506D0">
      <w:pPr>
        <w:spacing w:line="240" w:lineRule="auto"/>
      </w:pPr>
      <w:r>
        <w:separator/>
      </w:r>
    </w:p>
  </w:endnote>
  <w:endnote w:type="continuationSeparator" w:id="0">
    <w:p w14:paraId="1D213745" w14:textId="77777777" w:rsidR="009506D0" w:rsidRDefault="009506D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6EAEB2" w14:textId="77777777" w:rsidR="009506D0" w:rsidRDefault="009506D0">
      <w:pPr>
        <w:spacing w:line="240" w:lineRule="auto"/>
      </w:pPr>
      <w:r>
        <w:separator/>
      </w:r>
    </w:p>
  </w:footnote>
  <w:footnote w:type="continuationSeparator" w:id="0">
    <w:p w14:paraId="41BD4C16" w14:textId="77777777" w:rsidR="009506D0" w:rsidRDefault="009506D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602E2" w14:textId="77777777" w:rsidR="00D9185A" w:rsidRDefault="00D9185A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0BF847EC" wp14:editId="4EEBE0EE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4A20ED24" wp14:editId="6C366062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7D1C756D" wp14:editId="47D1D11B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85A"/>
    <w:rsid w:val="001B776C"/>
    <w:rsid w:val="002F5A22"/>
    <w:rsid w:val="00326568"/>
    <w:rsid w:val="003274AF"/>
    <w:rsid w:val="00474B4E"/>
    <w:rsid w:val="004F4563"/>
    <w:rsid w:val="005D0721"/>
    <w:rsid w:val="00783266"/>
    <w:rsid w:val="007D65D0"/>
    <w:rsid w:val="008474F0"/>
    <w:rsid w:val="009506D0"/>
    <w:rsid w:val="0095130C"/>
    <w:rsid w:val="00AB778A"/>
    <w:rsid w:val="00BD1F9F"/>
    <w:rsid w:val="00D9185A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1EAAE"/>
  <w15:chartTrackingRefBased/>
  <w15:docId w15:val="{E55722DF-0AB3-47CE-9598-FD17CA5D6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85A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D918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918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918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918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918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9185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9185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9185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9185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918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918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918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9185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9185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9185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9185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9185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9185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918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918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918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918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918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9185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9185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9185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918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9185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9185A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D9185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D9185A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D9185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217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3</cp:revision>
  <dcterms:created xsi:type="dcterms:W3CDTF">2026-02-26T11:28:00Z</dcterms:created>
  <dcterms:modified xsi:type="dcterms:W3CDTF">2026-03-04T13:11:00Z</dcterms:modified>
</cp:coreProperties>
</file>