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894E2" w14:textId="77777777" w:rsidR="00B940E2" w:rsidRPr="005A7B83" w:rsidRDefault="00B940E2" w:rsidP="00B940E2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 Exmo. Senhor VANDERRAY LIMA DA SILVA</w:t>
      </w:r>
    </w:p>
    <w:p w14:paraId="145486F5" w14:textId="77777777" w:rsidR="00B940E2" w:rsidRPr="005A7B83" w:rsidRDefault="00B940E2" w:rsidP="00B940E2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Presidente da CMA</w:t>
      </w:r>
    </w:p>
    <w:p w14:paraId="09CA2B37" w14:textId="77777777" w:rsidR="00B940E2" w:rsidRPr="005A7B83" w:rsidRDefault="00B940E2" w:rsidP="00B940E2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Aos Exmos. Senhores Vereadores e Senhoras Vereadoras</w:t>
      </w:r>
    </w:p>
    <w:p w14:paraId="2BE89807" w14:textId="77777777" w:rsidR="00B940E2" w:rsidRDefault="00B940E2" w:rsidP="00B940E2">
      <w:pPr>
        <w:rPr>
          <w:b/>
          <w:bCs/>
        </w:rPr>
      </w:pPr>
    </w:p>
    <w:p w14:paraId="151CFD1E" w14:textId="77777777" w:rsidR="00B940E2" w:rsidRPr="00B940E2" w:rsidRDefault="00B940E2" w:rsidP="00B940E2">
      <w:pPr>
        <w:ind w:left="4536"/>
        <w:jc w:val="both"/>
        <w:rPr>
          <w:b/>
          <w:bCs/>
        </w:rPr>
      </w:pPr>
      <w:r w:rsidRPr="00B940E2">
        <w:rPr>
          <w:b/>
          <w:bCs/>
        </w:rPr>
        <w:t>Projeto de Lei n°        /2026.</w:t>
      </w:r>
    </w:p>
    <w:p w14:paraId="142720B2" w14:textId="77777777" w:rsidR="00B940E2" w:rsidRPr="00B940E2" w:rsidRDefault="00B940E2" w:rsidP="00B940E2">
      <w:pPr>
        <w:ind w:left="5670"/>
        <w:jc w:val="both"/>
        <w:rPr>
          <w:b/>
          <w:bCs/>
        </w:rPr>
      </w:pPr>
    </w:p>
    <w:p w14:paraId="50ED686F" w14:textId="77777777" w:rsidR="00B940E2" w:rsidRDefault="00B940E2" w:rsidP="00B940E2">
      <w:pPr>
        <w:ind w:left="4536"/>
        <w:jc w:val="both"/>
      </w:pPr>
      <w:r w:rsidRPr="00B940E2">
        <w:rPr>
          <w:b/>
          <w:bCs/>
        </w:rPr>
        <w:t xml:space="preserve">Regulamenta a instalação de </w:t>
      </w:r>
      <w:proofErr w:type="spellStart"/>
      <w:r w:rsidRPr="00B940E2">
        <w:rPr>
          <w:b/>
          <w:bCs/>
        </w:rPr>
        <w:t>parklets</w:t>
      </w:r>
      <w:proofErr w:type="spellEnd"/>
      <w:r w:rsidRPr="00B940E2">
        <w:rPr>
          <w:b/>
          <w:bCs/>
        </w:rPr>
        <w:t xml:space="preserve"> em vagas de estacionamento em vias públicas no Município de Ananindeua.</w:t>
      </w:r>
    </w:p>
    <w:p w14:paraId="3ECC3F4B" w14:textId="5C5DFEF9" w:rsidR="00B940E2" w:rsidRDefault="00B940E2" w:rsidP="00B940E2"/>
    <w:p w14:paraId="3CA4F956" w14:textId="3790D87A" w:rsidR="00B940E2" w:rsidRDefault="00B940E2" w:rsidP="00B940E2">
      <w:r>
        <w:t>Art. 1º</w:t>
      </w:r>
      <w:r>
        <w:t xml:space="preserve"> -</w:t>
      </w:r>
      <w:r>
        <w:t xml:space="preserve"> Proprietários de estabelecimentos comerciais podem transformar até 2 vagas em </w:t>
      </w:r>
      <w:proofErr w:type="spellStart"/>
      <w:r>
        <w:t>parklets</w:t>
      </w:r>
      <w:proofErr w:type="spellEnd"/>
      <w:r>
        <w:t xml:space="preserve"> (mín. 18m², com bancos, vegetação e acessibilidade).</w:t>
      </w:r>
    </w:p>
    <w:p w14:paraId="473B7CDC" w14:textId="77777777" w:rsidR="00B940E2" w:rsidRDefault="00B940E2" w:rsidP="00B940E2"/>
    <w:p w14:paraId="1FFE30F6" w14:textId="2843AC73" w:rsidR="00B940E2" w:rsidRDefault="00B940E2" w:rsidP="00B940E2">
      <w:r>
        <w:t>Art.</w:t>
      </w:r>
      <w:r>
        <w:t xml:space="preserve"> </w:t>
      </w:r>
      <w:r>
        <w:t>2º</w:t>
      </w:r>
      <w:r>
        <w:t xml:space="preserve"> -</w:t>
      </w:r>
      <w:r>
        <w:t xml:space="preserve"> Autorização gratuita por 3 anos, renovável; manutenção obrigatória pelo requerente.</w:t>
      </w:r>
    </w:p>
    <w:p w14:paraId="26CCF437" w14:textId="77777777" w:rsidR="00B940E2" w:rsidRDefault="00B940E2" w:rsidP="00B940E2"/>
    <w:p w14:paraId="75A9033D" w14:textId="5031EFE5" w:rsidR="00B940E2" w:rsidRDefault="00B940E2" w:rsidP="00B940E2">
      <w:r>
        <w:t xml:space="preserve">Art. 3º </w:t>
      </w:r>
      <w:r>
        <w:t xml:space="preserve">- </w:t>
      </w:r>
      <w:r>
        <w:t>Proibido em vias com velocidade acima de 40 km/h.</w:t>
      </w:r>
    </w:p>
    <w:p w14:paraId="6643B97A" w14:textId="77777777" w:rsidR="00B940E2" w:rsidRDefault="00B940E2" w:rsidP="00B940E2"/>
    <w:p w14:paraId="1F1AEB1F" w14:textId="1FC1BB86" w:rsidR="00B940E2" w:rsidRDefault="00B940E2" w:rsidP="00B940E2">
      <w:r>
        <w:t>Art. 4º</w:t>
      </w:r>
      <w:r>
        <w:t xml:space="preserve"> - </w:t>
      </w:r>
      <w:r>
        <w:t xml:space="preserve">Os </w:t>
      </w:r>
      <w:proofErr w:type="spellStart"/>
      <w:r>
        <w:t>parklets</w:t>
      </w:r>
      <w:proofErr w:type="spellEnd"/>
      <w:r>
        <w:t xml:space="preserve"> deverão garantir:</w:t>
      </w:r>
    </w:p>
    <w:p w14:paraId="66BAC61F" w14:textId="4C889464" w:rsidR="00B940E2" w:rsidRDefault="00B940E2" w:rsidP="00B940E2">
      <w:r>
        <w:t>A</w:t>
      </w:r>
      <w:r>
        <w:t>cessibilidade universal</w:t>
      </w:r>
    </w:p>
    <w:p w14:paraId="7D61A138" w14:textId="6E20D90A" w:rsidR="00B940E2" w:rsidRDefault="00B940E2" w:rsidP="00B940E2">
      <w:r>
        <w:t>P</w:t>
      </w:r>
      <w:r>
        <w:t>roteção física em relação à via</w:t>
      </w:r>
    </w:p>
    <w:p w14:paraId="4A1C873B" w14:textId="05A68E67" w:rsidR="00B940E2" w:rsidRDefault="00B940E2" w:rsidP="00B940E2">
      <w:r>
        <w:t>D</w:t>
      </w:r>
      <w:r>
        <w:t>renagem e segurança estrutural.</w:t>
      </w:r>
    </w:p>
    <w:p w14:paraId="437CAE09" w14:textId="77777777" w:rsidR="00B940E2" w:rsidRDefault="00B940E2" w:rsidP="00B940E2"/>
    <w:p w14:paraId="1DC21272" w14:textId="69A0E251" w:rsidR="00B940E2" w:rsidRDefault="00B940E2" w:rsidP="00B940E2">
      <w:r>
        <w:t>Art. 5º</w:t>
      </w:r>
      <w:r>
        <w:t xml:space="preserve"> - </w:t>
      </w:r>
      <w:r>
        <w:t>A autorização poderá ser revogada pelo Poder Público por interesse público ou descumprimento das normas.</w:t>
      </w:r>
    </w:p>
    <w:p w14:paraId="6896B5E3" w14:textId="77777777" w:rsidR="00B940E2" w:rsidRDefault="00B940E2" w:rsidP="00B940E2"/>
    <w:p w14:paraId="394A55BD" w14:textId="4F2F6732" w:rsidR="00B940E2" w:rsidRDefault="00B940E2" w:rsidP="00B940E2">
      <w:r>
        <w:t xml:space="preserve">Art. 6º </w:t>
      </w:r>
      <w:r>
        <w:t>-</w:t>
      </w:r>
      <w:r>
        <w:t xml:space="preserve"> As ações previstas nesta Lei deverão observar as diretrizes da Lei nº 12.587/2012.</w:t>
      </w:r>
    </w:p>
    <w:p w14:paraId="01676C7A" w14:textId="77777777" w:rsidR="00B940E2" w:rsidRDefault="00B940E2" w:rsidP="00B940E2">
      <w:pPr>
        <w:jc w:val="center"/>
        <w:rPr>
          <w:b/>
          <w:bCs/>
        </w:rPr>
      </w:pPr>
    </w:p>
    <w:p w14:paraId="14DE1E78" w14:textId="77777777" w:rsidR="00B940E2" w:rsidRDefault="00B940E2" w:rsidP="00B940E2">
      <w:pPr>
        <w:jc w:val="center"/>
        <w:rPr>
          <w:b/>
          <w:bCs/>
        </w:rPr>
      </w:pPr>
    </w:p>
    <w:p w14:paraId="62C802CB" w14:textId="77777777" w:rsidR="00B940E2" w:rsidRDefault="00B940E2" w:rsidP="00B940E2">
      <w:pPr>
        <w:jc w:val="center"/>
        <w:rPr>
          <w:b/>
          <w:bCs/>
        </w:rPr>
      </w:pPr>
    </w:p>
    <w:p w14:paraId="1C916FAF" w14:textId="77777777" w:rsidR="00B940E2" w:rsidRDefault="00B940E2" w:rsidP="00B940E2">
      <w:pPr>
        <w:jc w:val="center"/>
        <w:rPr>
          <w:b/>
          <w:bCs/>
        </w:rPr>
      </w:pPr>
    </w:p>
    <w:p w14:paraId="5FEB28B8" w14:textId="77777777" w:rsidR="00B940E2" w:rsidRDefault="00B940E2" w:rsidP="00B940E2">
      <w:pPr>
        <w:jc w:val="center"/>
        <w:rPr>
          <w:b/>
          <w:bCs/>
        </w:rPr>
      </w:pPr>
    </w:p>
    <w:p w14:paraId="3D08AF3F" w14:textId="77777777" w:rsidR="00B940E2" w:rsidRDefault="00B940E2" w:rsidP="00B940E2">
      <w:pPr>
        <w:jc w:val="center"/>
        <w:rPr>
          <w:b/>
          <w:bCs/>
        </w:rPr>
      </w:pPr>
    </w:p>
    <w:p w14:paraId="2730BB05" w14:textId="77777777" w:rsidR="00B940E2" w:rsidRDefault="00B940E2" w:rsidP="00B940E2">
      <w:pPr>
        <w:jc w:val="center"/>
        <w:rPr>
          <w:b/>
          <w:bCs/>
        </w:rPr>
      </w:pPr>
    </w:p>
    <w:p w14:paraId="3601FF04" w14:textId="77777777" w:rsidR="00B940E2" w:rsidRDefault="00B940E2" w:rsidP="00B940E2">
      <w:pPr>
        <w:jc w:val="center"/>
        <w:rPr>
          <w:b/>
          <w:bCs/>
        </w:rPr>
      </w:pPr>
    </w:p>
    <w:p w14:paraId="10EF40C4" w14:textId="77777777" w:rsidR="00B940E2" w:rsidRDefault="00B940E2" w:rsidP="00B940E2">
      <w:pPr>
        <w:jc w:val="center"/>
        <w:rPr>
          <w:b/>
          <w:bCs/>
        </w:rPr>
      </w:pPr>
    </w:p>
    <w:p w14:paraId="6593B620" w14:textId="77777777" w:rsidR="00B940E2" w:rsidRDefault="00B940E2" w:rsidP="00B940E2">
      <w:pPr>
        <w:jc w:val="center"/>
        <w:rPr>
          <w:b/>
          <w:bCs/>
        </w:rPr>
      </w:pPr>
    </w:p>
    <w:p w14:paraId="27633DA5" w14:textId="77777777" w:rsidR="00B940E2" w:rsidRDefault="00B940E2" w:rsidP="00B940E2">
      <w:pPr>
        <w:jc w:val="center"/>
        <w:rPr>
          <w:b/>
          <w:bCs/>
        </w:rPr>
      </w:pPr>
    </w:p>
    <w:p w14:paraId="3E49A555" w14:textId="77777777" w:rsidR="00B940E2" w:rsidRDefault="00B940E2" w:rsidP="00B940E2">
      <w:pPr>
        <w:jc w:val="center"/>
        <w:rPr>
          <w:b/>
          <w:bCs/>
        </w:rPr>
      </w:pPr>
    </w:p>
    <w:p w14:paraId="1E30D3FD" w14:textId="77777777" w:rsidR="00B940E2" w:rsidRDefault="00B940E2" w:rsidP="00B940E2">
      <w:pPr>
        <w:jc w:val="center"/>
        <w:rPr>
          <w:b/>
          <w:bCs/>
        </w:rPr>
      </w:pPr>
    </w:p>
    <w:p w14:paraId="2E874904" w14:textId="77777777" w:rsidR="00B940E2" w:rsidRDefault="00B940E2" w:rsidP="00B940E2">
      <w:pPr>
        <w:jc w:val="center"/>
        <w:rPr>
          <w:b/>
          <w:bCs/>
        </w:rPr>
      </w:pPr>
    </w:p>
    <w:p w14:paraId="4B6706BB" w14:textId="77777777" w:rsidR="00B940E2" w:rsidRDefault="00B940E2" w:rsidP="00B940E2">
      <w:pPr>
        <w:jc w:val="center"/>
        <w:rPr>
          <w:b/>
          <w:bCs/>
        </w:rPr>
      </w:pPr>
    </w:p>
    <w:p w14:paraId="49D09B2F" w14:textId="77777777" w:rsidR="00B940E2" w:rsidRDefault="00B940E2" w:rsidP="00B940E2">
      <w:pPr>
        <w:jc w:val="center"/>
        <w:rPr>
          <w:b/>
          <w:bCs/>
        </w:rPr>
      </w:pPr>
    </w:p>
    <w:p w14:paraId="73C80195" w14:textId="4A7A1DA8" w:rsidR="00B940E2" w:rsidRPr="00B940E2" w:rsidRDefault="00B940E2" w:rsidP="00B940E2">
      <w:pPr>
        <w:jc w:val="center"/>
        <w:rPr>
          <w:b/>
          <w:bCs/>
        </w:rPr>
      </w:pPr>
      <w:r w:rsidRPr="00B940E2">
        <w:rPr>
          <w:b/>
          <w:bCs/>
        </w:rPr>
        <w:lastRenderedPageBreak/>
        <w:t>JUSTIFICATIVA</w:t>
      </w:r>
    </w:p>
    <w:p w14:paraId="02B69B75" w14:textId="77777777" w:rsidR="00B940E2" w:rsidRDefault="00B940E2" w:rsidP="00B940E2"/>
    <w:p w14:paraId="5AF1ADBC" w14:textId="62DE3C27" w:rsidR="00B940E2" w:rsidRDefault="00B940E2" w:rsidP="00B940E2">
      <w:r>
        <w:t xml:space="preserve">Os </w:t>
      </w:r>
      <w:proofErr w:type="spellStart"/>
      <w:r>
        <w:t>parklets</w:t>
      </w:r>
      <w:proofErr w:type="spellEnd"/>
      <w:r>
        <w:t xml:space="preserve"> são estruturas temporárias que ampliam o espaço da calçada e transformam vagas de estacionamento em áreas de convivência urbana.</w:t>
      </w:r>
    </w:p>
    <w:p w14:paraId="04A2E1D6" w14:textId="77777777" w:rsidR="00B940E2" w:rsidRDefault="00B940E2" w:rsidP="00B940E2">
      <w:r>
        <w:t>Experiências bem-sucedidas já foram implementadas em cidades brasileiras como São Paulo e Curitiba, demonstrando benefícios como:</w:t>
      </w:r>
    </w:p>
    <w:p w14:paraId="09BB857B" w14:textId="77777777" w:rsidR="00B940E2" w:rsidRDefault="00B940E2" w:rsidP="00B940E2"/>
    <w:p w14:paraId="77BE8EBA" w14:textId="65A114A4" w:rsidR="00B940E2" w:rsidRDefault="00B940E2" w:rsidP="00B940E2">
      <w:r>
        <w:t>V</w:t>
      </w:r>
      <w:r>
        <w:t>alorização do comércio local</w:t>
      </w:r>
    </w:p>
    <w:p w14:paraId="64767A6B" w14:textId="77777777" w:rsidR="00B940E2" w:rsidRDefault="00B940E2" w:rsidP="00B940E2"/>
    <w:p w14:paraId="1D94B86E" w14:textId="2C730144" w:rsidR="00B940E2" w:rsidRDefault="00B940E2" w:rsidP="00B940E2">
      <w:r>
        <w:t>A</w:t>
      </w:r>
      <w:r>
        <w:t>umento da permanência de pedestres</w:t>
      </w:r>
    </w:p>
    <w:p w14:paraId="6D740EED" w14:textId="77777777" w:rsidR="00B940E2" w:rsidRDefault="00B940E2" w:rsidP="00B940E2"/>
    <w:p w14:paraId="34E2D446" w14:textId="431E0D0F" w:rsidR="00B940E2" w:rsidRDefault="00B940E2" w:rsidP="00B940E2">
      <w:r>
        <w:t>M</w:t>
      </w:r>
      <w:r>
        <w:t>elhoria da qualidade do espaço público.</w:t>
      </w:r>
    </w:p>
    <w:p w14:paraId="446D65D1" w14:textId="77777777" w:rsidR="00B940E2" w:rsidRDefault="00B940E2" w:rsidP="00B940E2"/>
    <w:p w14:paraId="60BF805D" w14:textId="490B27F6" w:rsidR="00B940E2" w:rsidRDefault="00B940E2" w:rsidP="00B940E2">
      <w:r>
        <w:t>Ananindeua, 16 de março de 2026.</w:t>
      </w:r>
    </w:p>
    <w:p w14:paraId="7CF64E4D" w14:textId="77777777" w:rsidR="00B940E2" w:rsidRDefault="00B940E2" w:rsidP="00B940E2"/>
    <w:p w14:paraId="1026EE1D" w14:textId="77777777" w:rsidR="00B940E2" w:rsidRDefault="00B940E2" w:rsidP="00B940E2"/>
    <w:p w14:paraId="4089980A" w14:textId="77777777" w:rsidR="00B940E2" w:rsidRDefault="00B940E2" w:rsidP="00B940E2"/>
    <w:p w14:paraId="799A98BD" w14:textId="77777777" w:rsidR="00B940E2" w:rsidRDefault="00B940E2" w:rsidP="00B940E2"/>
    <w:p w14:paraId="3AE27416" w14:textId="77777777" w:rsidR="00B940E2" w:rsidRDefault="00B940E2" w:rsidP="00B940E2"/>
    <w:p w14:paraId="1C8C3959" w14:textId="77777777" w:rsidR="00B940E2" w:rsidRDefault="00B940E2" w:rsidP="00B940E2"/>
    <w:p w14:paraId="4A80DE81" w14:textId="77777777" w:rsidR="00B940E2" w:rsidRPr="005A7B83" w:rsidRDefault="00B940E2" w:rsidP="00B940E2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5A7B83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5A7B83">
        <w:rPr>
          <w:rFonts w:ascii="Agency FB" w:hAnsi="Agency FB" w:cstheme="majorHAnsi"/>
          <w:b/>
          <w:bCs/>
        </w:rPr>
        <w:t>PROFª</w:t>
      </w:r>
      <w:proofErr w:type="spellEnd"/>
      <w:r w:rsidRPr="005A7B83">
        <w:rPr>
          <w:rFonts w:ascii="Agency FB" w:hAnsi="Agency FB" w:cstheme="majorHAnsi"/>
          <w:b/>
          <w:bCs/>
        </w:rPr>
        <w:t xml:space="preserve"> LEILA FREIRE </w:t>
      </w:r>
    </w:p>
    <w:p w14:paraId="4CE4C62A" w14:textId="77777777" w:rsidR="00B940E2" w:rsidRDefault="00B940E2" w:rsidP="00B940E2">
      <w:pPr>
        <w:pStyle w:val="Standard"/>
        <w:spacing w:line="276" w:lineRule="auto"/>
        <w:jc w:val="center"/>
        <w:rPr>
          <w:rFonts w:hint="eastAsia"/>
        </w:rPr>
      </w:pPr>
      <w:r w:rsidRPr="005A7B83">
        <w:rPr>
          <w:rFonts w:ascii="Agency FB" w:hAnsi="Agency FB" w:cstheme="majorHAnsi"/>
          <w:noProof/>
        </w:rPr>
        <w:drawing>
          <wp:inline distT="0" distB="0" distL="0" distR="0" wp14:anchorId="435A0BF0" wp14:editId="7088C5AF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32826" w14:textId="77777777" w:rsidR="00B940E2" w:rsidRDefault="00B940E2" w:rsidP="00B940E2"/>
    <w:p w14:paraId="4B78336A" w14:textId="77777777" w:rsidR="00B940E2" w:rsidRDefault="00B940E2" w:rsidP="00B940E2"/>
    <w:p w14:paraId="5D593BDA" w14:textId="77777777" w:rsidR="00B940E2" w:rsidRDefault="00B940E2" w:rsidP="00B940E2"/>
    <w:p w14:paraId="4D6BD747" w14:textId="77777777" w:rsidR="005D0721" w:rsidRDefault="005D0721"/>
    <w:sectPr w:rsidR="005D0721" w:rsidSect="00B940E2">
      <w:headerReference w:type="default" r:id="rId5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14C010" w14:textId="77777777" w:rsidR="00B940E2" w:rsidRDefault="00B940E2">
    <w:pPr>
      <w:spacing w:before="240" w:after="240"/>
      <w:ind w:left="-566"/>
      <w:jc w:val="center"/>
    </w:pPr>
    <w:r>
      <w:rPr>
        <w:b/>
        <w:bCs/>
        <w:noProof/>
      </w:rPr>
      <w:drawing>
        <wp:inline distT="114300" distB="114300" distL="114300" distR="114300" wp14:anchorId="6E0087C1" wp14:editId="2564DC7E">
          <wp:extent cx="1119188" cy="89535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9188" cy="895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bCs/>
      </w:rPr>
      <w:t xml:space="preserve">     GAB VERª </w:t>
    </w:r>
    <w:proofErr w:type="spellStart"/>
    <w:r>
      <w:rPr>
        <w:b/>
        <w:bCs/>
      </w:rPr>
      <w:t>PROFª</w:t>
    </w:r>
    <w:proofErr w:type="spellEnd"/>
    <w:r>
      <w:rPr>
        <w:b/>
        <w:bCs/>
      </w:rPr>
      <w:t xml:space="preserve"> LEILA FREIRE</w:t>
    </w:r>
    <w:r>
      <w:t xml:space="preserve"> </w:t>
    </w:r>
    <w:r>
      <w:rPr>
        <w:noProof/>
      </w:rPr>
      <w:drawing>
        <wp:inline distT="114300" distB="114300" distL="114300" distR="114300" wp14:anchorId="296B9E79" wp14:editId="20AB537D">
          <wp:extent cx="1206500" cy="685800"/>
          <wp:effectExtent l="0" t="0" r="0" b="0"/>
          <wp:docPr id="1" name="image1.jpg" descr="Logotipo, nome da empresa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tipo, nome da empresa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6500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inline distT="114300" distB="114300" distL="114300" distR="114300" wp14:anchorId="67AE997B" wp14:editId="3042F0EE">
          <wp:extent cx="943776" cy="952500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3776" cy="952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0E2"/>
    <w:rsid w:val="002F5A22"/>
    <w:rsid w:val="003274AF"/>
    <w:rsid w:val="00474B4E"/>
    <w:rsid w:val="004F4563"/>
    <w:rsid w:val="005D0721"/>
    <w:rsid w:val="007D65D0"/>
    <w:rsid w:val="00AB778A"/>
    <w:rsid w:val="00B940E2"/>
    <w:rsid w:val="00BD1F9F"/>
    <w:rsid w:val="00D94AEF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B68B"/>
  <w15:chartTrackingRefBased/>
  <w15:docId w15:val="{C8252AB2-857E-462A-AE3E-C73C816DC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40E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B940E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zh-CN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940E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zh-CN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940E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zh-CN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940E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940E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940E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940E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940E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940E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940E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940E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940E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940E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940E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940E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940E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940E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940E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940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B940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940E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B940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940E2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B940E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940E2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B940E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940E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940E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940E2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B940E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B940E2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customStyle="1" w:styleId="Standard">
    <w:name w:val="Standard"/>
    <w:rsid w:val="00B940E2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217</Words>
  <Characters>1174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1</cp:revision>
  <dcterms:created xsi:type="dcterms:W3CDTF">2026-03-16T13:46:00Z</dcterms:created>
  <dcterms:modified xsi:type="dcterms:W3CDTF">2026-03-16T14:02:00Z</dcterms:modified>
</cp:coreProperties>
</file>