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CA691" w14:textId="77777777" w:rsidR="00666CE3" w:rsidRPr="0038437E" w:rsidRDefault="000906EF" w:rsidP="00577CEA">
      <w:pPr>
        <w:spacing w:after="0" w:line="240" w:lineRule="auto"/>
        <w:jc w:val="both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38437E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</w:t>
      </w:r>
      <w:r w:rsidR="00B73DAD" w:rsidRPr="0038437E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</w:t>
      </w:r>
    </w:p>
    <w:p w14:paraId="1D4F0E02" w14:textId="27326011" w:rsidR="00F54CAA" w:rsidRPr="0038437E" w:rsidRDefault="00666CE3" w:rsidP="00577CEA">
      <w:pPr>
        <w:spacing w:after="0" w:line="240" w:lineRule="auto"/>
        <w:jc w:val="both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bookmarkStart w:id="0" w:name="_Hlk195183653"/>
      <w:r w:rsidRPr="0038437E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</w:t>
      </w:r>
      <w:r w:rsidR="00B73DAD" w:rsidRPr="0038437E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Projeto de lei n.°____/202</w:t>
      </w:r>
      <w:r w:rsidR="000F1083" w:rsidRPr="0038437E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6</w:t>
      </w:r>
    </w:p>
    <w:p w14:paraId="5E167A99" w14:textId="77777777" w:rsidR="00CB003D" w:rsidRPr="0038437E" w:rsidRDefault="00CB003D" w:rsidP="00577CEA">
      <w:pPr>
        <w:spacing w:after="0" w:line="240" w:lineRule="auto"/>
        <w:ind w:left="4956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bookmarkStart w:id="1" w:name="_heading=h.gjdgxs" w:colFirst="0" w:colLast="0"/>
      <w:bookmarkEnd w:id="1"/>
    </w:p>
    <w:p w14:paraId="2502B736" w14:textId="7FA41187" w:rsidR="00D40B9F" w:rsidRPr="0038437E" w:rsidRDefault="00577CEA" w:rsidP="00577CEA">
      <w:pPr>
        <w:spacing w:after="0" w:line="240" w:lineRule="auto"/>
        <w:ind w:left="4395"/>
        <w:jc w:val="both"/>
        <w:rPr>
          <w:rFonts w:ascii="Times New Roman" w:hAnsi="Times New Roman"/>
          <w:b/>
          <w:sz w:val="24"/>
          <w:szCs w:val="24"/>
        </w:rPr>
      </w:pPr>
      <w:r w:rsidRPr="0038437E">
        <w:rPr>
          <w:rFonts w:ascii="Times New Roman" w:hAnsi="Times New Roman"/>
          <w:b/>
          <w:sz w:val="24"/>
          <w:szCs w:val="24"/>
        </w:rPr>
        <w:t>Institui o Programa Municipal de Saúde do Estudante na Rede Pública de Ensino de Ananindeua e dá outras providências.</w:t>
      </w:r>
    </w:p>
    <w:p w14:paraId="544177E8" w14:textId="77777777" w:rsidR="00577CEA" w:rsidRPr="0038437E" w:rsidRDefault="00577CEA" w:rsidP="00577CEA">
      <w:pPr>
        <w:spacing w:after="0" w:line="240" w:lineRule="auto"/>
        <w:ind w:left="4395"/>
        <w:jc w:val="both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</w:p>
    <w:p w14:paraId="029A655A" w14:textId="77777777" w:rsidR="005F1D28" w:rsidRDefault="00B73DAD" w:rsidP="005F1D28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38437E">
        <w:rPr>
          <w:rFonts w:ascii="Times New Roman" w:eastAsia="Times New Roman" w:hAnsi="Times New Roman"/>
          <w:color w:val="000000" w:themeColor="text1"/>
          <w:sz w:val="24"/>
          <w:szCs w:val="24"/>
        </w:rPr>
        <w:t>A Câmara Municipal de Ananindeua aprova e o Prefeito Mu</w:t>
      </w:r>
      <w:r w:rsidR="00977DB7" w:rsidRPr="0038437E">
        <w:rPr>
          <w:rFonts w:ascii="Times New Roman" w:eastAsia="Times New Roman" w:hAnsi="Times New Roman"/>
          <w:color w:val="000000" w:themeColor="text1"/>
          <w:sz w:val="24"/>
          <w:szCs w:val="24"/>
        </w:rPr>
        <w:t>nicipal sanciona a presente lei:</w:t>
      </w:r>
      <w:bookmarkEnd w:id="0"/>
    </w:p>
    <w:p w14:paraId="174227D8" w14:textId="242034E8" w:rsidR="00577CEA" w:rsidRPr="005F1D28" w:rsidRDefault="00577CEA" w:rsidP="005F1D28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38437E">
        <w:rPr>
          <w:rStyle w:val="Forte"/>
          <w:rFonts w:ascii="Times New Roman" w:hAnsi="Times New Roman"/>
          <w:bCs w:val="0"/>
          <w:sz w:val="24"/>
          <w:szCs w:val="24"/>
        </w:rPr>
        <w:t>Art. 1º</w:t>
      </w:r>
      <w:r w:rsidR="0038437E" w:rsidRPr="0038437E">
        <w:rPr>
          <w:rStyle w:val="Forte"/>
          <w:rFonts w:ascii="Times New Roman" w:hAnsi="Times New Roman"/>
          <w:bCs w:val="0"/>
          <w:sz w:val="24"/>
          <w:szCs w:val="24"/>
        </w:rPr>
        <w:t xml:space="preserve"> - </w:t>
      </w:r>
      <w:r w:rsidRPr="0038437E">
        <w:rPr>
          <w:rFonts w:ascii="Times New Roman" w:hAnsi="Times New Roman"/>
          <w:sz w:val="24"/>
          <w:szCs w:val="24"/>
        </w:rPr>
        <w:t xml:space="preserve">Fica instituído, no âmbito do Município de </w:t>
      </w:r>
      <w:r w:rsidRPr="0038437E">
        <w:rPr>
          <w:rStyle w:val="whitespace-normal"/>
          <w:rFonts w:ascii="Times New Roman" w:hAnsi="Times New Roman"/>
          <w:sz w:val="24"/>
          <w:szCs w:val="24"/>
        </w:rPr>
        <w:t>Ananindeua</w:t>
      </w:r>
      <w:r w:rsidRPr="0038437E">
        <w:rPr>
          <w:rFonts w:ascii="Times New Roman" w:hAnsi="Times New Roman"/>
          <w:sz w:val="24"/>
          <w:szCs w:val="24"/>
        </w:rPr>
        <w:t xml:space="preserve">, o </w:t>
      </w:r>
      <w:r w:rsidRPr="0038437E">
        <w:rPr>
          <w:rStyle w:val="Forte"/>
          <w:rFonts w:ascii="Times New Roman" w:hAnsi="Times New Roman"/>
          <w:sz w:val="24"/>
          <w:szCs w:val="24"/>
        </w:rPr>
        <w:t>Programa Municipal de Saúde do Estudante</w:t>
      </w:r>
      <w:r w:rsidRPr="0038437E">
        <w:rPr>
          <w:rFonts w:ascii="Times New Roman" w:hAnsi="Times New Roman"/>
          <w:sz w:val="24"/>
          <w:szCs w:val="24"/>
        </w:rPr>
        <w:t>, com a finalidade de promover ações de prevenção, promoção e atenção à saúde dos alunos matriculados na rede pública municipal de ensino.</w:t>
      </w:r>
    </w:p>
    <w:p w14:paraId="6A93CFBD" w14:textId="144B3255" w:rsidR="00577CEA" w:rsidRPr="0038437E" w:rsidRDefault="00577CEA" w:rsidP="0038437E">
      <w:pPr>
        <w:pStyle w:val="Ttulo2"/>
        <w:jc w:val="both"/>
        <w:rPr>
          <w:rFonts w:ascii="Times New Roman" w:hAnsi="Times New Roman"/>
          <w:sz w:val="24"/>
          <w:szCs w:val="24"/>
        </w:rPr>
      </w:pPr>
      <w:r w:rsidRPr="0038437E">
        <w:rPr>
          <w:rStyle w:val="Forte"/>
          <w:rFonts w:ascii="Times New Roman" w:hAnsi="Times New Roman"/>
          <w:b/>
          <w:bCs w:val="0"/>
          <w:sz w:val="24"/>
          <w:szCs w:val="24"/>
        </w:rPr>
        <w:t>Art. 2º</w:t>
      </w:r>
      <w:r w:rsidR="0038437E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- </w:t>
      </w:r>
      <w:r w:rsidRPr="0038437E">
        <w:rPr>
          <w:rFonts w:ascii="Times New Roman" w:hAnsi="Times New Roman"/>
          <w:b w:val="0"/>
          <w:sz w:val="24"/>
          <w:szCs w:val="24"/>
        </w:rPr>
        <w:t>O Programa será executado de forma integrada entre: a</w:t>
      </w:r>
      <w:r w:rsidRPr="0038437E">
        <w:rPr>
          <w:rFonts w:ascii="Times New Roman" w:hAnsi="Times New Roman"/>
          <w:sz w:val="24"/>
          <w:szCs w:val="24"/>
        </w:rPr>
        <w:t xml:space="preserve"> </w:t>
      </w:r>
      <w:r w:rsidRPr="0038437E">
        <w:rPr>
          <w:rStyle w:val="Forte"/>
          <w:rFonts w:ascii="Times New Roman" w:hAnsi="Times New Roman"/>
          <w:sz w:val="24"/>
          <w:szCs w:val="24"/>
        </w:rPr>
        <w:t>Secretaria Municipal de Educação</w:t>
      </w:r>
      <w:r w:rsidRPr="0038437E">
        <w:rPr>
          <w:rFonts w:ascii="Times New Roman" w:hAnsi="Times New Roman"/>
          <w:b w:val="0"/>
          <w:sz w:val="24"/>
          <w:szCs w:val="24"/>
        </w:rPr>
        <w:t xml:space="preserve">; a </w:t>
      </w:r>
      <w:r w:rsidRPr="0038437E">
        <w:rPr>
          <w:rStyle w:val="whitespace-normal"/>
          <w:rFonts w:ascii="Times New Roman" w:hAnsi="Times New Roman"/>
          <w:b w:val="0"/>
          <w:sz w:val="24"/>
          <w:szCs w:val="24"/>
        </w:rPr>
        <w:t>Secretaria Municipal de Saúde de Ananindeua</w:t>
      </w:r>
      <w:r w:rsidRPr="0038437E">
        <w:rPr>
          <w:rFonts w:ascii="Times New Roman" w:hAnsi="Times New Roman"/>
          <w:b w:val="0"/>
          <w:sz w:val="24"/>
          <w:szCs w:val="24"/>
        </w:rPr>
        <w:t>; e demais órgãos e instituições parceiras.</w:t>
      </w:r>
      <w:r w:rsidRPr="0038437E">
        <w:rPr>
          <w:rFonts w:ascii="Times New Roman" w:hAnsi="Times New Roman"/>
          <w:sz w:val="24"/>
          <w:szCs w:val="24"/>
        </w:rPr>
        <w:t xml:space="preserve"> </w:t>
      </w:r>
    </w:p>
    <w:p w14:paraId="58F86F92" w14:textId="1508D527" w:rsidR="00577CEA" w:rsidRPr="0038437E" w:rsidRDefault="00577CEA" w:rsidP="0038437E">
      <w:pPr>
        <w:pStyle w:val="Ttulo2"/>
        <w:jc w:val="both"/>
        <w:rPr>
          <w:rFonts w:ascii="Times New Roman" w:hAnsi="Times New Roman"/>
          <w:sz w:val="24"/>
          <w:szCs w:val="24"/>
        </w:rPr>
      </w:pPr>
      <w:r w:rsidRPr="0038437E">
        <w:rPr>
          <w:rStyle w:val="Forte"/>
          <w:rFonts w:ascii="Times New Roman" w:hAnsi="Times New Roman"/>
          <w:b/>
          <w:bCs w:val="0"/>
          <w:sz w:val="24"/>
          <w:szCs w:val="24"/>
        </w:rPr>
        <w:t>Art. 3º</w:t>
      </w:r>
      <w:r w:rsidR="0038437E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="0038437E" w:rsidRPr="0038437E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- </w:t>
      </w:r>
      <w:r w:rsidRPr="0038437E">
        <w:rPr>
          <w:rFonts w:ascii="Times New Roman" w:hAnsi="Times New Roman"/>
          <w:b w:val="0"/>
          <w:sz w:val="24"/>
          <w:szCs w:val="24"/>
        </w:rPr>
        <w:t>O Programa compreenderá a realização de ações periódicas de atendimento nas unidades escolares, com periodicidade mínima anual, incluindo:</w:t>
      </w:r>
    </w:p>
    <w:p w14:paraId="35251A01" w14:textId="311E96ED" w:rsidR="00577CEA" w:rsidRPr="0038437E" w:rsidRDefault="00577CEA" w:rsidP="00577CEA">
      <w:pPr>
        <w:pStyle w:val="NormalWeb"/>
      </w:pPr>
      <w:r w:rsidRPr="0038437E">
        <w:t>I – avaliação clínica básica;</w:t>
      </w:r>
      <w:r w:rsidRPr="0038437E">
        <w:br/>
        <w:t>II – triagem de acuidade visual;</w:t>
      </w:r>
      <w:r w:rsidRPr="0038437E">
        <w:br/>
        <w:t>III – avaliação de saúde bucal;</w:t>
      </w:r>
      <w:r w:rsidRPr="0038437E">
        <w:br/>
        <w:t>IV – acompanhamento nutricional;</w:t>
      </w:r>
      <w:r w:rsidRPr="0038437E">
        <w:br/>
        <w:t>V – atualização do calendário vacinal;</w:t>
      </w:r>
      <w:r w:rsidRPr="0038437E">
        <w:br/>
        <w:t>VI – ações educativas em saúde.</w:t>
      </w:r>
    </w:p>
    <w:p w14:paraId="6129A62C" w14:textId="6FBBF947" w:rsidR="00577CEA" w:rsidRPr="0038437E" w:rsidRDefault="00577CEA" w:rsidP="0038437E">
      <w:pPr>
        <w:pStyle w:val="Ttulo2"/>
        <w:jc w:val="both"/>
        <w:rPr>
          <w:rFonts w:ascii="Times New Roman" w:hAnsi="Times New Roman"/>
          <w:sz w:val="24"/>
          <w:szCs w:val="24"/>
        </w:rPr>
      </w:pPr>
      <w:r w:rsidRPr="0038437E">
        <w:rPr>
          <w:rStyle w:val="Forte"/>
          <w:rFonts w:ascii="Times New Roman" w:hAnsi="Times New Roman"/>
          <w:b/>
          <w:bCs w:val="0"/>
          <w:sz w:val="24"/>
          <w:szCs w:val="24"/>
        </w:rPr>
        <w:t>Art. 4º</w:t>
      </w:r>
      <w:r w:rsidR="0038437E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="0038437E" w:rsidRPr="0038437E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- </w:t>
      </w:r>
      <w:r w:rsidRPr="0038437E">
        <w:rPr>
          <w:rFonts w:ascii="Times New Roman" w:hAnsi="Times New Roman"/>
          <w:b w:val="0"/>
          <w:sz w:val="24"/>
          <w:szCs w:val="24"/>
        </w:rPr>
        <w:t>Fica assegurada, no âmbito do Programa, a atenção à saúde ocular dos estudantes, mediante:</w:t>
      </w:r>
    </w:p>
    <w:p w14:paraId="3164FDB1" w14:textId="77777777" w:rsidR="0038437E" w:rsidRDefault="00577CEA" w:rsidP="0038437E">
      <w:pPr>
        <w:pStyle w:val="NormalWeb"/>
      </w:pPr>
      <w:r w:rsidRPr="0038437E">
        <w:t xml:space="preserve">I – </w:t>
      </w:r>
      <w:proofErr w:type="gramStart"/>
      <w:r w:rsidRPr="0038437E">
        <w:t>realização</w:t>
      </w:r>
      <w:proofErr w:type="gramEnd"/>
      <w:r w:rsidRPr="0038437E">
        <w:t xml:space="preserve"> de triagem visual nas escolas;</w:t>
      </w:r>
      <w:r w:rsidRPr="0038437E">
        <w:br/>
        <w:t>II – encaminhamento para consulta oftalmológica especializada, quando necessário;</w:t>
      </w:r>
      <w:r w:rsidRPr="0038437E">
        <w:br/>
        <w:t>III – garantia de acesso a exames complementares;</w:t>
      </w:r>
      <w:r w:rsidRPr="0038437E">
        <w:br/>
        <w:t>IV – fornecimento gratuito de óculos corretivos aos alunos diagnosticados com deficiência visual, conforme critérios da rede pública de saúde.</w:t>
      </w:r>
    </w:p>
    <w:p w14:paraId="6A26E216" w14:textId="77777777" w:rsidR="0038437E" w:rsidRDefault="0038437E" w:rsidP="0038437E">
      <w:pPr>
        <w:pStyle w:val="NormalWeb"/>
      </w:pPr>
    </w:p>
    <w:p w14:paraId="70BC497F" w14:textId="77777777" w:rsidR="0038437E" w:rsidRDefault="0038437E" w:rsidP="0038437E">
      <w:pPr>
        <w:pStyle w:val="NormalWeb"/>
      </w:pPr>
    </w:p>
    <w:p w14:paraId="2F294815" w14:textId="77777777" w:rsidR="0038437E" w:rsidRDefault="0038437E" w:rsidP="0038437E">
      <w:pPr>
        <w:pStyle w:val="NormalWeb"/>
      </w:pPr>
    </w:p>
    <w:p w14:paraId="0021F812" w14:textId="0A654579" w:rsidR="00577CEA" w:rsidRPr="0038437E" w:rsidRDefault="00577CEA" w:rsidP="0038437E">
      <w:pPr>
        <w:pStyle w:val="NormalWeb"/>
      </w:pPr>
      <w:r w:rsidRPr="0038437E">
        <w:rPr>
          <w:rStyle w:val="Forte"/>
          <w:bCs w:val="0"/>
        </w:rPr>
        <w:lastRenderedPageBreak/>
        <w:t>Art. 5º</w:t>
      </w:r>
      <w:r w:rsidR="0038437E">
        <w:rPr>
          <w:rStyle w:val="Forte"/>
          <w:b w:val="0"/>
          <w:bCs w:val="0"/>
        </w:rPr>
        <w:t xml:space="preserve"> </w:t>
      </w:r>
      <w:r w:rsidR="0038437E" w:rsidRPr="0038437E">
        <w:rPr>
          <w:rStyle w:val="Forte"/>
          <w:bCs w:val="0"/>
        </w:rPr>
        <w:t xml:space="preserve">- </w:t>
      </w:r>
      <w:r w:rsidRPr="0038437E">
        <w:t>As ações previstas nesta Lei poderão ser realizadas por meio de:</w:t>
      </w:r>
    </w:p>
    <w:p w14:paraId="70EBE159" w14:textId="2A341217" w:rsidR="00577CEA" w:rsidRPr="0038437E" w:rsidRDefault="00577CEA" w:rsidP="00577CEA">
      <w:pPr>
        <w:pStyle w:val="NormalWeb"/>
      </w:pPr>
      <w:r w:rsidRPr="0038437E">
        <w:t>I – equipes itinerantes de saúde;</w:t>
      </w:r>
      <w:r w:rsidRPr="0038437E">
        <w:br/>
        <w:t>II – unidades móveis de atendimento;</w:t>
      </w:r>
      <w:r w:rsidRPr="0038437E">
        <w:br/>
        <w:t>III – mutirões de saúde;</w:t>
      </w:r>
      <w:r w:rsidRPr="0038437E">
        <w:br/>
        <w:t>IV – utilização da estrutura das Unidades Básicas de Saúde vinculadas às escolas.</w:t>
      </w:r>
    </w:p>
    <w:p w14:paraId="0582F1AA" w14:textId="5241FBC6" w:rsidR="00577CEA" w:rsidRPr="0038437E" w:rsidRDefault="00577CEA" w:rsidP="0038437E">
      <w:pPr>
        <w:pStyle w:val="Ttulo2"/>
        <w:jc w:val="both"/>
        <w:rPr>
          <w:rFonts w:ascii="Times New Roman" w:hAnsi="Times New Roman"/>
          <w:sz w:val="24"/>
          <w:szCs w:val="24"/>
        </w:rPr>
      </w:pPr>
      <w:r w:rsidRPr="0038437E">
        <w:rPr>
          <w:rStyle w:val="Forte"/>
          <w:rFonts w:ascii="Times New Roman" w:hAnsi="Times New Roman"/>
          <w:b/>
          <w:bCs w:val="0"/>
          <w:sz w:val="24"/>
          <w:szCs w:val="24"/>
        </w:rPr>
        <w:t>Art. 6º</w:t>
      </w:r>
      <w:r w:rsidR="0038437E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="0038437E" w:rsidRPr="0038437E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- </w:t>
      </w:r>
      <w:r w:rsidRPr="0038437E">
        <w:rPr>
          <w:rFonts w:ascii="Times New Roman" w:hAnsi="Times New Roman"/>
          <w:b w:val="0"/>
          <w:sz w:val="24"/>
          <w:szCs w:val="24"/>
        </w:rPr>
        <w:t xml:space="preserve">Compete à </w:t>
      </w:r>
      <w:r w:rsidRPr="0038437E">
        <w:rPr>
          <w:rStyle w:val="whitespace-normal"/>
          <w:rFonts w:ascii="Times New Roman" w:hAnsi="Times New Roman"/>
          <w:b w:val="0"/>
          <w:sz w:val="24"/>
          <w:szCs w:val="24"/>
        </w:rPr>
        <w:t>Secretaria Municipal de Saúde de Ananindeua</w:t>
      </w:r>
      <w:r w:rsidRPr="0038437E">
        <w:rPr>
          <w:rFonts w:ascii="Times New Roman" w:hAnsi="Times New Roman"/>
          <w:b w:val="0"/>
          <w:sz w:val="24"/>
          <w:szCs w:val="24"/>
        </w:rPr>
        <w:t>:</w:t>
      </w:r>
    </w:p>
    <w:p w14:paraId="7150021D" w14:textId="5C6B99BC" w:rsidR="00577CEA" w:rsidRPr="0038437E" w:rsidRDefault="00577CEA" w:rsidP="00577CEA">
      <w:pPr>
        <w:pStyle w:val="NormalWeb"/>
      </w:pPr>
      <w:r w:rsidRPr="0038437E">
        <w:t>I – coordenar as ações de saúde previstas nesta Lei;</w:t>
      </w:r>
      <w:r w:rsidRPr="0038437E">
        <w:br/>
        <w:t>II – disponibilizar profissionais e equipes da atenção básica;</w:t>
      </w:r>
      <w:r w:rsidRPr="0038437E">
        <w:br/>
        <w:t>III – garantir o encaminhamento e continuidade do atendimento pelo Sistema Único de Saúde (SUS);</w:t>
      </w:r>
      <w:r w:rsidRPr="0038437E">
        <w:br/>
        <w:t>IV – manter registro e acompanhamento dos atendimentos realizados.</w:t>
      </w:r>
    </w:p>
    <w:p w14:paraId="08172DC3" w14:textId="4FC1A89F" w:rsidR="00577CEA" w:rsidRPr="0038437E" w:rsidRDefault="00577CEA" w:rsidP="0038437E">
      <w:pPr>
        <w:pStyle w:val="Ttulo2"/>
        <w:jc w:val="both"/>
        <w:rPr>
          <w:rFonts w:ascii="Times New Roman" w:hAnsi="Times New Roman"/>
          <w:sz w:val="24"/>
          <w:szCs w:val="24"/>
        </w:rPr>
      </w:pPr>
      <w:r w:rsidRPr="0038437E">
        <w:rPr>
          <w:rStyle w:val="Forte"/>
          <w:rFonts w:ascii="Times New Roman" w:hAnsi="Times New Roman"/>
          <w:b/>
          <w:bCs w:val="0"/>
          <w:sz w:val="24"/>
          <w:szCs w:val="24"/>
        </w:rPr>
        <w:t>Art. 7º</w:t>
      </w:r>
      <w:r w:rsidR="0038437E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="0038437E" w:rsidRPr="0038437E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- </w:t>
      </w:r>
      <w:r w:rsidRPr="0038437E">
        <w:rPr>
          <w:rFonts w:ascii="Times New Roman" w:hAnsi="Times New Roman"/>
          <w:b w:val="0"/>
          <w:sz w:val="24"/>
          <w:szCs w:val="24"/>
        </w:rPr>
        <w:t>Compete à Secretaria Municipal de Educação:</w:t>
      </w:r>
    </w:p>
    <w:p w14:paraId="3C4E2005" w14:textId="368FA7EC" w:rsidR="00577CEA" w:rsidRPr="0038437E" w:rsidRDefault="00577CEA" w:rsidP="00577CEA">
      <w:pPr>
        <w:pStyle w:val="NormalWeb"/>
      </w:pPr>
      <w:r w:rsidRPr="0038437E">
        <w:t>I – organizar o cronograma de execução nas escolas;</w:t>
      </w:r>
      <w:r w:rsidRPr="0038437E">
        <w:br/>
        <w:t>II – garantir o acesso dos alunos às ações do Programa;</w:t>
      </w:r>
      <w:r w:rsidRPr="0038437E">
        <w:br/>
        <w:t>III – promover a articulação com as unidades escolares e famílias.</w:t>
      </w:r>
    </w:p>
    <w:p w14:paraId="3321A505" w14:textId="1A6486FD" w:rsidR="00577CEA" w:rsidRPr="0038437E" w:rsidRDefault="00577CEA" w:rsidP="0038437E">
      <w:pPr>
        <w:pStyle w:val="Ttulo2"/>
        <w:jc w:val="both"/>
        <w:rPr>
          <w:rFonts w:ascii="Times New Roman" w:hAnsi="Times New Roman"/>
          <w:sz w:val="24"/>
          <w:szCs w:val="24"/>
        </w:rPr>
      </w:pPr>
      <w:r w:rsidRPr="0038437E">
        <w:rPr>
          <w:rStyle w:val="Forte"/>
          <w:rFonts w:ascii="Times New Roman" w:hAnsi="Times New Roman"/>
          <w:b/>
          <w:bCs w:val="0"/>
          <w:sz w:val="24"/>
          <w:szCs w:val="24"/>
        </w:rPr>
        <w:t>Art. 8º</w:t>
      </w:r>
      <w:r w:rsidR="0038437E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="0038437E" w:rsidRPr="0038437E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- </w:t>
      </w:r>
      <w:r w:rsidRPr="0038437E">
        <w:rPr>
          <w:rFonts w:ascii="Times New Roman" w:hAnsi="Times New Roman"/>
          <w:b w:val="0"/>
          <w:sz w:val="24"/>
          <w:szCs w:val="24"/>
        </w:rPr>
        <w:t>O Poder Executivo poderá firmar parcerias com: i</w:t>
      </w:r>
      <w:r w:rsidR="0038437E" w:rsidRPr="0038437E">
        <w:rPr>
          <w:rFonts w:ascii="Times New Roman" w:hAnsi="Times New Roman"/>
          <w:b w:val="0"/>
          <w:sz w:val="24"/>
          <w:szCs w:val="24"/>
        </w:rPr>
        <w:t xml:space="preserve">nstituições de ensino superior; </w:t>
      </w:r>
      <w:r w:rsidRPr="0038437E">
        <w:rPr>
          <w:rFonts w:ascii="Times New Roman" w:hAnsi="Times New Roman"/>
          <w:b w:val="0"/>
          <w:sz w:val="24"/>
          <w:szCs w:val="24"/>
        </w:rPr>
        <w:t xml:space="preserve">hospitais públicos e privados; organizações da sociedade civil; programas federais, como o </w:t>
      </w:r>
      <w:r w:rsidRPr="0038437E">
        <w:rPr>
          <w:rStyle w:val="whitespace-normal"/>
          <w:rFonts w:ascii="Times New Roman" w:hAnsi="Times New Roman"/>
          <w:b w:val="0"/>
          <w:sz w:val="24"/>
          <w:szCs w:val="24"/>
        </w:rPr>
        <w:t>Programa Saúde na Escola</w:t>
      </w:r>
      <w:r w:rsidRPr="0038437E">
        <w:rPr>
          <w:rFonts w:ascii="Times New Roman" w:hAnsi="Times New Roman"/>
          <w:b w:val="0"/>
          <w:sz w:val="24"/>
          <w:szCs w:val="24"/>
        </w:rPr>
        <w:t>.</w:t>
      </w:r>
      <w:r w:rsidRPr="0038437E">
        <w:rPr>
          <w:rFonts w:ascii="Times New Roman" w:hAnsi="Times New Roman"/>
          <w:sz w:val="24"/>
          <w:szCs w:val="24"/>
        </w:rPr>
        <w:t xml:space="preserve"> </w:t>
      </w:r>
    </w:p>
    <w:p w14:paraId="5625AF56" w14:textId="7903AB6D" w:rsidR="00577CEA" w:rsidRPr="0038437E" w:rsidRDefault="00577CEA" w:rsidP="0038437E">
      <w:pPr>
        <w:pStyle w:val="Ttulo2"/>
        <w:jc w:val="both"/>
        <w:rPr>
          <w:rFonts w:ascii="Times New Roman" w:hAnsi="Times New Roman"/>
          <w:sz w:val="24"/>
          <w:szCs w:val="24"/>
        </w:rPr>
      </w:pPr>
      <w:r w:rsidRPr="0038437E">
        <w:rPr>
          <w:rStyle w:val="Forte"/>
          <w:rFonts w:ascii="Times New Roman" w:hAnsi="Times New Roman"/>
          <w:b/>
          <w:bCs w:val="0"/>
          <w:sz w:val="24"/>
          <w:szCs w:val="24"/>
        </w:rPr>
        <w:t>Art. 9º</w:t>
      </w:r>
      <w:r w:rsidR="0038437E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="0038437E" w:rsidRPr="0038437E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- </w:t>
      </w:r>
      <w:r w:rsidRPr="0038437E">
        <w:rPr>
          <w:rFonts w:ascii="Times New Roman" w:hAnsi="Times New Roman"/>
          <w:b w:val="0"/>
          <w:sz w:val="24"/>
          <w:szCs w:val="24"/>
        </w:rPr>
        <w:t>As despesas decorrentes desta Lei correrão por conta de dotações orçamentárias próprias, podendo ser suplementadas, se necessário.</w:t>
      </w:r>
    </w:p>
    <w:p w14:paraId="603A9033" w14:textId="58606D35" w:rsidR="00577CEA" w:rsidRPr="0038437E" w:rsidRDefault="00577CEA" w:rsidP="0038437E">
      <w:pPr>
        <w:pStyle w:val="Ttulo2"/>
        <w:jc w:val="both"/>
        <w:rPr>
          <w:rFonts w:ascii="Times New Roman" w:hAnsi="Times New Roman"/>
          <w:b w:val="0"/>
          <w:sz w:val="24"/>
          <w:szCs w:val="24"/>
        </w:rPr>
      </w:pPr>
      <w:r w:rsidRPr="0038437E">
        <w:rPr>
          <w:rStyle w:val="Forte"/>
          <w:rFonts w:ascii="Times New Roman" w:hAnsi="Times New Roman"/>
          <w:b/>
          <w:bCs w:val="0"/>
          <w:sz w:val="24"/>
          <w:szCs w:val="24"/>
        </w:rPr>
        <w:t>Art. 10</w:t>
      </w:r>
      <w:r w:rsidR="0038437E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="0038437E" w:rsidRPr="0038437E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- </w:t>
      </w:r>
      <w:r w:rsidRPr="0038437E">
        <w:rPr>
          <w:rFonts w:ascii="Times New Roman" w:hAnsi="Times New Roman"/>
          <w:b w:val="0"/>
          <w:sz w:val="24"/>
          <w:szCs w:val="24"/>
        </w:rPr>
        <w:t>O Poder Executivo regulamentará esta Lei no prazo de até 90 (noventa) dias.</w:t>
      </w:r>
    </w:p>
    <w:p w14:paraId="161F464B" w14:textId="31900FD5" w:rsidR="00577CEA" w:rsidRPr="0038437E" w:rsidRDefault="00577CEA" w:rsidP="0038437E">
      <w:pPr>
        <w:pStyle w:val="Ttulo2"/>
        <w:jc w:val="both"/>
        <w:rPr>
          <w:rFonts w:ascii="Times New Roman" w:hAnsi="Times New Roman"/>
          <w:sz w:val="24"/>
          <w:szCs w:val="24"/>
        </w:rPr>
      </w:pPr>
      <w:r w:rsidRPr="0038437E">
        <w:rPr>
          <w:rStyle w:val="Forte"/>
          <w:rFonts w:ascii="Times New Roman" w:hAnsi="Times New Roman"/>
          <w:b/>
          <w:bCs w:val="0"/>
          <w:sz w:val="24"/>
          <w:szCs w:val="24"/>
        </w:rPr>
        <w:t>Art. 11</w:t>
      </w:r>
      <w:r w:rsidR="0038437E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="0038437E" w:rsidRPr="0038437E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- </w:t>
      </w:r>
      <w:r w:rsidRPr="0038437E">
        <w:rPr>
          <w:rFonts w:ascii="Times New Roman" w:hAnsi="Times New Roman"/>
          <w:b w:val="0"/>
          <w:sz w:val="24"/>
          <w:szCs w:val="24"/>
        </w:rPr>
        <w:t>Esta Lei entra em vigor na data de sua publicação.</w:t>
      </w:r>
    </w:p>
    <w:p w14:paraId="185C113A" w14:textId="33BB9B62" w:rsidR="00577CEA" w:rsidRPr="0038437E" w:rsidRDefault="00577CEA" w:rsidP="00577CEA">
      <w:pPr>
        <w:pStyle w:val="NormalWeb"/>
        <w:ind w:firstLine="851"/>
        <w:jc w:val="both"/>
      </w:pPr>
      <w:r w:rsidRPr="0038437E">
        <w:t xml:space="preserve">Plenário “João Nunes” da Câmara Municipal de Ananindeua, ao </w:t>
      </w:r>
      <w:r w:rsidR="005F1D28">
        <w:t>vigésimo sétimo</w:t>
      </w:r>
      <w:r w:rsidRPr="0038437E">
        <w:t xml:space="preserve"> dia do mês de março do ano de dois mil e vinte e seis.</w:t>
      </w:r>
    </w:p>
    <w:p w14:paraId="69C2F4EE" w14:textId="77777777" w:rsidR="00577CEA" w:rsidRPr="0038437E" w:rsidRDefault="00577CEA" w:rsidP="00577CEA">
      <w:pPr>
        <w:jc w:val="both"/>
        <w:rPr>
          <w:rFonts w:ascii="Times New Roman" w:hAnsi="Times New Roman"/>
          <w:sz w:val="24"/>
          <w:szCs w:val="24"/>
        </w:rPr>
      </w:pPr>
    </w:p>
    <w:p w14:paraId="773B3EDA" w14:textId="77777777" w:rsidR="00577CEA" w:rsidRPr="0038437E" w:rsidRDefault="00577CEA" w:rsidP="00577CE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38437E">
        <w:rPr>
          <w:rFonts w:ascii="Times New Roman" w:eastAsia="Times New Roman" w:hAnsi="Times New Roman"/>
          <w:sz w:val="24"/>
          <w:szCs w:val="24"/>
        </w:rPr>
        <w:t>________________________________</w:t>
      </w:r>
    </w:p>
    <w:p w14:paraId="36E71CB8" w14:textId="77777777" w:rsidR="00577CEA" w:rsidRPr="0038437E" w:rsidRDefault="00577CEA" w:rsidP="00577CE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 w:rsidRPr="0038437E">
        <w:rPr>
          <w:rFonts w:ascii="Times New Roman" w:eastAsia="Times New Roman" w:hAnsi="Times New Roman"/>
          <w:b/>
          <w:i/>
          <w:sz w:val="24"/>
          <w:szCs w:val="24"/>
        </w:rPr>
        <w:t>VEREADOR AURELIO RODRIGUES</w:t>
      </w:r>
    </w:p>
    <w:p w14:paraId="5B458B7E" w14:textId="77777777" w:rsidR="00577CEA" w:rsidRPr="0038437E" w:rsidRDefault="00577CEA" w:rsidP="00577CEA">
      <w:pPr>
        <w:keepNext/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 w:rsidRPr="0038437E">
        <w:rPr>
          <w:rFonts w:ascii="Times New Roman" w:eastAsia="Times New Roman" w:hAnsi="Times New Roman"/>
          <w:b/>
          <w:i/>
          <w:sz w:val="24"/>
          <w:szCs w:val="24"/>
        </w:rPr>
        <w:t>VICE PRESIDENTE – CMA</w:t>
      </w:r>
    </w:p>
    <w:p w14:paraId="7EBC3572" w14:textId="77777777" w:rsidR="0038437E" w:rsidRPr="0038437E" w:rsidRDefault="0038437E" w:rsidP="00577CEA">
      <w:pPr>
        <w:pStyle w:val="NormalWeb"/>
        <w:jc w:val="both"/>
      </w:pPr>
    </w:p>
    <w:p w14:paraId="02F72BFD" w14:textId="77777777" w:rsidR="00912E50" w:rsidRPr="0038437E" w:rsidRDefault="00912E50" w:rsidP="00577CEA">
      <w:pPr>
        <w:pStyle w:val="NormalWeb"/>
        <w:jc w:val="both"/>
      </w:pPr>
    </w:p>
    <w:p w14:paraId="66B0DE23" w14:textId="782EE297" w:rsidR="00577CEA" w:rsidRPr="0038437E" w:rsidRDefault="00577CEA" w:rsidP="00577CEA">
      <w:pPr>
        <w:pStyle w:val="NormalWeb"/>
        <w:jc w:val="center"/>
      </w:pPr>
      <w:r w:rsidRPr="0038437E">
        <w:rPr>
          <w:rStyle w:val="Forte"/>
        </w:rPr>
        <w:t>JUSTIFICATIVA</w:t>
      </w:r>
    </w:p>
    <w:p w14:paraId="2A46DE1A" w14:textId="77777777" w:rsidR="00577CEA" w:rsidRPr="0038437E" w:rsidRDefault="00577CEA" w:rsidP="00912E50">
      <w:pPr>
        <w:pStyle w:val="NormalWeb"/>
        <w:ind w:firstLine="851"/>
        <w:jc w:val="both"/>
      </w:pPr>
      <w:r w:rsidRPr="0038437E">
        <w:t xml:space="preserve">O presente Projeto de Lei visa fortalecer a integração entre saúde e educação no município de </w:t>
      </w:r>
      <w:r w:rsidRPr="0038437E">
        <w:rPr>
          <w:rStyle w:val="whitespace-normal"/>
          <w:rFonts w:eastAsia="Calibri"/>
        </w:rPr>
        <w:t>Ananindeua</w:t>
      </w:r>
      <w:r w:rsidRPr="0038437E">
        <w:t>, garantindo o acesso dos estudantes da rede pública a ações básicas de saúde, com foco na prevenção e no diagnóstico precoce.</w:t>
      </w:r>
    </w:p>
    <w:p w14:paraId="7BC348CF" w14:textId="77777777" w:rsidR="00577CEA" w:rsidRPr="0038437E" w:rsidRDefault="00577CEA" w:rsidP="00912E50">
      <w:pPr>
        <w:pStyle w:val="NormalWeb"/>
        <w:ind w:firstLine="851"/>
        <w:jc w:val="both"/>
      </w:pPr>
      <w:r w:rsidRPr="0038437E">
        <w:t>Problemas de visão, por exemplo, estão entre as principais causas de dificuldade de aprendizagem, evasão escolar e baixo rendimento acadêmico. Muitas dessas condições podem ser facilmente identificadas e corrigidas com ações simples, como triagem visual e fornecimento de óculos.</w:t>
      </w:r>
    </w:p>
    <w:p w14:paraId="0DCD2457" w14:textId="77777777" w:rsidR="00577CEA" w:rsidRPr="0038437E" w:rsidRDefault="00577CEA" w:rsidP="00912E50">
      <w:pPr>
        <w:pStyle w:val="NormalWeb"/>
        <w:ind w:firstLine="851"/>
        <w:jc w:val="both"/>
      </w:pPr>
      <w:r w:rsidRPr="0038437E">
        <w:t xml:space="preserve">A proposta se inspira em diretrizes já estabelecidas pelo </w:t>
      </w:r>
      <w:r w:rsidRPr="0038437E">
        <w:rPr>
          <w:rStyle w:val="whitespace-normal"/>
          <w:rFonts w:eastAsia="Calibri"/>
        </w:rPr>
        <w:t>Programa Saúde na Escola</w:t>
      </w:r>
      <w:r w:rsidRPr="0038437E">
        <w:t xml:space="preserve">, ampliando sua execução no âmbito municipal e garantindo maior efetividade por meio da atuação direta da </w:t>
      </w:r>
      <w:r w:rsidRPr="0038437E">
        <w:rPr>
          <w:rStyle w:val="whitespace-normal"/>
          <w:rFonts w:eastAsia="Calibri"/>
        </w:rPr>
        <w:t>Secretaria Municipal de Saúde de Ananindeua</w:t>
      </w:r>
      <w:r w:rsidRPr="0038437E">
        <w:t>.</w:t>
      </w:r>
    </w:p>
    <w:p w14:paraId="044578F0" w14:textId="0D30CA35" w:rsidR="00F412E8" w:rsidRPr="0038437E" w:rsidRDefault="00577CEA" w:rsidP="0038437E">
      <w:pPr>
        <w:pStyle w:val="NormalWeb"/>
        <w:ind w:firstLine="851"/>
        <w:jc w:val="both"/>
      </w:pPr>
      <w:r w:rsidRPr="0038437E">
        <w:t>Trata-se de medida de alto impacto social e baixo custo relativo, que contribui diretamente para a melhoria da qualidade da educação e da saúde pública</w:t>
      </w:r>
      <w:r w:rsidR="00F412E8" w:rsidRPr="0038437E">
        <w:t>, pelo que, solicita-se o apoio dos nobres vereadores para aprovação deste projeto.</w:t>
      </w:r>
    </w:p>
    <w:p w14:paraId="38626D9C" w14:textId="77777777" w:rsidR="005F1D28" w:rsidRPr="0038437E" w:rsidRDefault="005F1D28" w:rsidP="005F1D28">
      <w:pPr>
        <w:pStyle w:val="NormalWeb"/>
        <w:ind w:firstLine="851"/>
        <w:jc w:val="both"/>
      </w:pPr>
      <w:r w:rsidRPr="0038437E">
        <w:t xml:space="preserve">Plenário “João Nunes” da Câmara Municipal de Ananindeua, ao </w:t>
      </w:r>
      <w:r>
        <w:t>vigésimo sétimo</w:t>
      </w:r>
      <w:r w:rsidRPr="0038437E">
        <w:t xml:space="preserve"> dia do mês de março do ano de dois mil e vinte e seis.</w:t>
      </w:r>
    </w:p>
    <w:p w14:paraId="4E83C899" w14:textId="77777777" w:rsidR="006C0925" w:rsidRPr="0038437E" w:rsidRDefault="006C0925" w:rsidP="00577CEA">
      <w:pPr>
        <w:jc w:val="both"/>
        <w:rPr>
          <w:rFonts w:ascii="Times New Roman" w:hAnsi="Times New Roman"/>
          <w:sz w:val="24"/>
          <w:szCs w:val="24"/>
        </w:rPr>
      </w:pPr>
    </w:p>
    <w:p w14:paraId="30B36D40" w14:textId="77777777" w:rsidR="006C0925" w:rsidRPr="0038437E" w:rsidRDefault="006C0925" w:rsidP="00577CEA">
      <w:pPr>
        <w:jc w:val="both"/>
        <w:rPr>
          <w:rFonts w:ascii="Times New Roman" w:hAnsi="Times New Roman"/>
          <w:sz w:val="24"/>
          <w:szCs w:val="24"/>
        </w:rPr>
      </w:pPr>
    </w:p>
    <w:p w14:paraId="0FB5DB42" w14:textId="77777777" w:rsidR="006C0925" w:rsidRPr="0038437E" w:rsidRDefault="006C0925" w:rsidP="00912E5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38437E">
        <w:rPr>
          <w:rFonts w:ascii="Times New Roman" w:eastAsia="Times New Roman" w:hAnsi="Times New Roman"/>
          <w:sz w:val="24"/>
          <w:szCs w:val="24"/>
        </w:rPr>
        <w:t>________________________________</w:t>
      </w:r>
    </w:p>
    <w:p w14:paraId="4EA91DC3" w14:textId="77777777" w:rsidR="006C0925" w:rsidRPr="0038437E" w:rsidRDefault="006C0925" w:rsidP="00912E50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 w:rsidRPr="0038437E">
        <w:rPr>
          <w:rFonts w:ascii="Times New Roman" w:eastAsia="Times New Roman" w:hAnsi="Times New Roman"/>
          <w:b/>
          <w:i/>
          <w:sz w:val="24"/>
          <w:szCs w:val="24"/>
        </w:rPr>
        <w:t>VEREADOR AURELIO RODRIGUES</w:t>
      </w:r>
    </w:p>
    <w:p w14:paraId="48E790D0" w14:textId="77777777" w:rsidR="006C0925" w:rsidRPr="0038437E" w:rsidRDefault="006C0925" w:rsidP="00912E50">
      <w:pPr>
        <w:keepNext/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 w:rsidRPr="0038437E">
        <w:rPr>
          <w:rFonts w:ascii="Times New Roman" w:eastAsia="Times New Roman" w:hAnsi="Times New Roman"/>
          <w:b/>
          <w:i/>
          <w:sz w:val="24"/>
          <w:szCs w:val="24"/>
        </w:rPr>
        <w:t>VICE PRESIDENTE – CMA</w:t>
      </w:r>
    </w:p>
    <w:p w14:paraId="7D0F9CCC" w14:textId="77777777" w:rsidR="00007850" w:rsidRPr="0038437E" w:rsidRDefault="00007850" w:rsidP="00577CEA">
      <w:pPr>
        <w:jc w:val="both"/>
        <w:rPr>
          <w:rFonts w:ascii="Times New Roman" w:hAnsi="Times New Roman"/>
          <w:sz w:val="24"/>
          <w:szCs w:val="24"/>
        </w:rPr>
      </w:pPr>
    </w:p>
    <w:p w14:paraId="5AFF3FF5" w14:textId="77777777" w:rsidR="00007850" w:rsidRPr="0038437E" w:rsidRDefault="00007850" w:rsidP="00577CEA">
      <w:pPr>
        <w:jc w:val="both"/>
        <w:rPr>
          <w:rFonts w:ascii="Times New Roman" w:hAnsi="Times New Roman"/>
          <w:sz w:val="24"/>
          <w:szCs w:val="24"/>
        </w:rPr>
      </w:pPr>
    </w:p>
    <w:p w14:paraId="0D4591F8" w14:textId="77777777" w:rsidR="00007850" w:rsidRPr="0038437E" w:rsidRDefault="00007850" w:rsidP="00577CEA">
      <w:pPr>
        <w:jc w:val="both"/>
        <w:rPr>
          <w:rFonts w:ascii="Times New Roman" w:hAnsi="Times New Roman"/>
          <w:sz w:val="24"/>
          <w:szCs w:val="24"/>
        </w:rPr>
      </w:pPr>
    </w:p>
    <w:p w14:paraId="6B8A54FE" w14:textId="77777777" w:rsidR="00007850" w:rsidRPr="0038437E" w:rsidRDefault="00007850" w:rsidP="00577CEA">
      <w:pPr>
        <w:jc w:val="both"/>
        <w:rPr>
          <w:rFonts w:ascii="Times New Roman" w:hAnsi="Times New Roman"/>
          <w:sz w:val="24"/>
          <w:szCs w:val="24"/>
        </w:rPr>
      </w:pPr>
    </w:p>
    <w:p w14:paraId="675FABC1" w14:textId="77777777" w:rsidR="008E23EB" w:rsidRPr="0038437E" w:rsidRDefault="008E23EB" w:rsidP="00577CEA">
      <w:pPr>
        <w:jc w:val="both"/>
        <w:rPr>
          <w:rFonts w:ascii="Times New Roman" w:hAnsi="Times New Roman"/>
          <w:sz w:val="24"/>
          <w:szCs w:val="24"/>
        </w:rPr>
      </w:pPr>
    </w:p>
    <w:sectPr w:rsidR="008E23EB" w:rsidRPr="0038437E" w:rsidSect="000906EF">
      <w:headerReference w:type="default" r:id="rId8"/>
      <w:footerReference w:type="default" r:id="rId9"/>
      <w:pgSz w:w="11906" w:h="16838"/>
      <w:pgMar w:top="548" w:right="170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53A11" w14:textId="77777777" w:rsidR="009639B4" w:rsidRDefault="009639B4" w:rsidP="00F23F6D">
      <w:pPr>
        <w:spacing w:after="0" w:line="240" w:lineRule="auto"/>
      </w:pPr>
      <w:r>
        <w:separator/>
      </w:r>
    </w:p>
  </w:endnote>
  <w:endnote w:type="continuationSeparator" w:id="0">
    <w:p w14:paraId="5072ED57" w14:textId="77777777" w:rsidR="009639B4" w:rsidRDefault="009639B4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3ADEF" w14:textId="77777777" w:rsidR="00F23F6D" w:rsidRDefault="00F23F6D" w:rsidP="00F23F6D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5F14895B" w14:textId="77777777" w:rsidR="00F23F6D" w:rsidRDefault="00F23F6D" w:rsidP="00F23F6D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F198EE" w14:textId="77777777" w:rsidR="009639B4" w:rsidRDefault="009639B4" w:rsidP="00F23F6D">
      <w:pPr>
        <w:spacing w:after="0" w:line="240" w:lineRule="auto"/>
      </w:pPr>
      <w:r>
        <w:separator/>
      </w:r>
    </w:p>
  </w:footnote>
  <w:footnote w:type="continuationSeparator" w:id="0">
    <w:p w14:paraId="4CD30743" w14:textId="77777777" w:rsidR="009639B4" w:rsidRDefault="009639B4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8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7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9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43014DD3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 Gabinete Vereador Aurelio Rodrigues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Vi</w:t>
    </w:r>
    <w:r w:rsidR="00E55946">
      <w:rPr>
        <w:rFonts w:ascii="Times New Roman" w:eastAsia="Times New Roman" w:hAnsi="Times New Roman"/>
        <w:i/>
        <w:color w:val="000000"/>
        <w:sz w:val="24"/>
        <w:szCs w:val="24"/>
      </w:rPr>
      <w:t>c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e Presidente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–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CMA</w:t>
    </w:r>
  </w:p>
  <w:p w14:paraId="33B70BC8" w14:textId="4E693EEA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1F3360"/>
    <w:multiLevelType w:val="multilevel"/>
    <w:tmpl w:val="70A4D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053AD4"/>
    <w:multiLevelType w:val="multilevel"/>
    <w:tmpl w:val="27346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720C8E"/>
    <w:multiLevelType w:val="hybridMultilevel"/>
    <w:tmpl w:val="8D00D79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DF3A56"/>
    <w:multiLevelType w:val="multilevel"/>
    <w:tmpl w:val="839A4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E066EAC"/>
    <w:multiLevelType w:val="multilevel"/>
    <w:tmpl w:val="2B060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E820A99"/>
    <w:multiLevelType w:val="hybridMultilevel"/>
    <w:tmpl w:val="433486C8"/>
    <w:lvl w:ilvl="0" w:tplc="09A68FE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2"/>
  </w:num>
  <w:num w:numId="5">
    <w:abstractNumId w:val="1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CAA"/>
    <w:rsid w:val="00000C16"/>
    <w:rsid w:val="000026BF"/>
    <w:rsid w:val="00007850"/>
    <w:rsid w:val="00031320"/>
    <w:rsid w:val="00037C8F"/>
    <w:rsid w:val="00043198"/>
    <w:rsid w:val="00051C92"/>
    <w:rsid w:val="000906EF"/>
    <w:rsid w:val="000A0C40"/>
    <w:rsid w:val="000A7567"/>
    <w:rsid w:val="000C65C5"/>
    <w:rsid w:val="000C6870"/>
    <w:rsid w:val="000D6981"/>
    <w:rsid w:val="000F1083"/>
    <w:rsid w:val="000F579B"/>
    <w:rsid w:val="00115BB3"/>
    <w:rsid w:val="00132664"/>
    <w:rsid w:val="00147DE7"/>
    <w:rsid w:val="00164B4A"/>
    <w:rsid w:val="001654B0"/>
    <w:rsid w:val="00166110"/>
    <w:rsid w:val="001729FB"/>
    <w:rsid w:val="00192ABD"/>
    <w:rsid w:val="001B2305"/>
    <w:rsid w:val="001C7909"/>
    <w:rsid w:val="001E4E10"/>
    <w:rsid w:val="00207782"/>
    <w:rsid w:val="002538AC"/>
    <w:rsid w:val="00295A54"/>
    <w:rsid w:val="002D251D"/>
    <w:rsid w:val="002D437A"/>
    <w:rsid w:val="002D7D06"/>
    <w:rsid w:val="002E5F7F"/>
    <w:rsid w:val="002F15FB"/>
    <w:rsid w:val="00365E76"/>
    <w:rsid w:val="00376225"/>
    <w:rsid w:val="0038437E"/>
    <w:rsid w:val="00387015"/>
    <w:rsid w:val="00395D98"/>
    <w:rsid w:val="003A3878"/>
    <w:rsid w:val="003A7A4B"/>
    <w:rsid w:val="003B3356"/>
    <w:rsid w:val="003B3610"/>
    <w:rsid w:val="003C52AC"/>
    <w:rsid w:val="003C6D40"/>
    <w:rsid w:val="003C7536"/>
    <w:rsid w:val="003F4E86"/>
    <w:rsid w:val="004046AD"/>
    <w:rsid w:val="00441369"/>
    <w:rsid w:val="00445684"/>
    <w:rsid w:val="0047560C"/>
    <w:rsid w:val="0048524A"/>
    <w:rsid w:val="004B7CC5"/>
    <w:rsid w:val="004C7104"/>
    <w:rsid w:val="004E1C6F"/>
    <w:rsid w:val="004E2A18"/>
    <w:rsid w:val="004E4907"/>
    <w:rsid w:val="004F063C"/>
    <w:rsid w:val="00501DDD"/>
    <w:rsid w:val="005208E7"/>
    <w:rsid w:val="00520CBB"/>
    <w:rsid w:val="00525F03"/>
    <w:rsid w:val="00545AE3"/>
    <w:rsid w:val="00552A4D"/>
    <w:rsid w:val="00553F7E"/>
    <w:rsid w:val="00574F49"/>
    <w:rsid w:val="00577CEA"/>
    <w:rsid w:val="005910DA"/>
    <w:rsid w:val="005B0603"/>
    <w:rsid w:val="005F1D28"/>
    <w:rsid w:val="00617C1B"/>
    <w:rsid w:val="006425A5"/>
    <w:rsid w:val="00645403"/>
    <w:rsid w:val="00666546"/>
    <w:rsid w:val="00666CE3"/>
    <w:rsid w:val="00693B6E"/>
    <w:rsid w:val="006B40AA"/>
    <w:rsid w:val="006C0925"/>
    <w:rsid w:val="006C2FEE"/>
    <w:rsid w:val="006D0F72"/>
    <w:rsid w:val="006D498E"/>
    <w:rsid w:val="006D7020"/>
    <w:rsid w:val="006E3914"/>
    <w:rsid w:val="006F2912"/>
    <w:rsid w:val="00705D35"/>
    <w:rsid w:val="007B6C2E"/>
    <w:rsid w:val="007B7557"/>
    <w:rsid w:val="007D429F"/>
    <w:rsid w:val="007F4A2C"/>
    <w:rsid w:val="00814ADC"/>
    <w:rsid w:val="00817FBC"/>
    <w:rsid w:val="00821768"/>
    <w:rsid w:val="008363E5"/>
    <w:rsid w:val="008427ED"/>
    <w:rsid w:val="0085182A"/>
    <w:rsid w:val="00853DA0"/>
    <w:rsid w:val="0088503E"/>
    <w:rsid w:val="008A3870"/>
    <w:rsid w:val="008C3A98"/>
    <w:rsid w:val="008D05F3"/>
    <w:rsid w:val="008E23EB"/>
    <w:rsid w:val="008F0351"/>
    <w:rsid w:val="0090032E"/>
    <w:rsid w:val="00912E50"/>
    <w:rsid w:val="009241E3"/>
    <w:rsid w:val="009635DB"/>
    <w:rsid w:val="009639B4"/>
    <w:rsid w:val="00977DB7"/>
    <w:rsid w:val="009961E8"/>
    <w:rsid w:val="0099700B"/>
    <w:rsid w:val="009A2BDA"/>
    <w:rsid w:val="009A72E2"/>
    <w:rsid w:val="009C2210"/>
    <w:rsid w:val="009D055B"/>
    <w:rsid w:val="009E06E8"/>
    <w:rsid w:val="00A143D6"/>
    <w:rsid w:val="00A31622"/>
    <w:rsid w:val="00A363BD"/>
    <w:rsid w:val="00A56767"/>
    <w:rsid w:val="00A661AF"/>
    <w:rsid w:val="00A70C59"/>
    <w:rsid w:val="00A93BFE"/>
    <w:rsid w:val="00AA4EF0"/>
    <w:rsid w:val="00AB0F08"/>
    <w:rsid w:val="00AD132B"/>
    <w:rsid w:val="00AF6E84"/>
    <w:rsid w:val="00B12D85"/>
    <w:rsid w:val="00B73DAD"/>
    <w:rsid w:val="00B768DC"/>
    <w:rsid w:val="00BA1B47"/>
    <w:rsid w:val="00BB2222"/>
    <w:rsid w:val="00BB37C1"/>
    <w:rsid w:val="00BB7246"/>
    <w:rsid w:val="00BD0178"/>
    <w:rsid w:val="00BF3D00"/>
    <w:rsid w:val="00C30C62"/>
    <w:rsid w:val="00C3713D"/>
    <w:rsid w:val="00C62496"/>
    <w:rsid w:val="00C72F33"/>
    <w:rsid w:val="00C8695C"/>
    <w:rsid w:val="00C91A2F"/>
    <w:rsid w:val="00CB003D"/>
    <w:rsid w:val="00CE7BD4"/>
    <w:rsid w:val="00CF583F"/>
    <w:rsid w:val="00D17ADA"/>
    <w:rsid w:val="00D40B9F"/>
    <w:rsid w:val="00D41744"/>
    <w:rsid w:val="00D5017B"/>
    <w:rsid w:val="00D86FC7"/>
    <w:rsid w:val="00D92C45"/>
    <w:rsid w:val="00DB05AC"/>
    <w:rsid w:val="00DB6100"/>
    <w:rsid w:val="00DC2DCC"/>
    <w:rsid w:val="00DF159D"/>
    <w:rsid w:val="00DF3FE9"/>
    <w:rsid w:val="00E5254F"/>
    <w:rsid w:val="00E55946"/>
    <w:rsid w:val="00E60800"/>
    <w:rsid w:val="00E65545"/>
    <w:rsid w:val="00E67420"/>
    <w:rsid w:val="00EB4B9E"/>
    <w:rsid w:val="00ED017B"/>
    <w:rsid w:val="00EE7CAD"/>
    <w:rsid w:val="00EF0CDC"/>
    <w:rsid w:val="00F06726"/>
    <w:rsid w:val="00F23F6D"/>
    <w:rsid w:val="00F33578"/>
    <w:rsid w:val="00F412E8"/>
    <w:rsid w:val="00F54CAA"/>
    <w:rsid w:val="00F61442"/>
    <w:rsid w:val="00F6156B"/>
    <w:rsid w:val="00F804D6"/>
    <w:rsid w:val="00F87790"/>
    <w:rsid w:val="00F93DCC"/>
    <w:rsid w:val="00FA528F"/>
    <w:rsid w:val="00FB4D8F"/>
    <w:rsid w:val="00FF37B6"/>
    <w:rsid w:val="00FF398E"/>
    <w:rsid w:val="00FF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  <w15:docId w15:val="{CF309479-E8DF-4119-81B7-6606B80F9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m5874601211711992906gmail-msonospacing">
    <w:name w:val="m_5874601211711992906gmail-msonospacing"/>
    <w:basedOn w:val="Normal"/>
    <w:rsid w:val="00EE7C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043198"/>
    <w:rPr>
      <w:b/>
      <w:bCs/>
    </w:rPr>
  </w:style>
  <w:style w:type="character" w:styleId="nfase">
    <w:name w:val="Emphasis"/>
    <w:basedOn w:val="Fontepargpadro"/>
    <w:uiPriority w:val="20"/>
    <w:qFormat/>
    <w:rsid w:val="000F1083"/>
    <w:rPr>
      <w:i/>
      <w:iCs/>
    </w:rPr>
  </w:style>
  <w:style w:type="character" w:customStyle="1" w:styleId="whitespace-normal">
    <w:name w:val="whitespace-normal"/>
    <w:basedOn w:val="Fontepargpadro"/>
    <w:rsid w:val="00977D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0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1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0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2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7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72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68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637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512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31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7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21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9925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9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54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66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010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076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827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06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9110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5219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10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65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518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9345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14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90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92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451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755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01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403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2951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11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54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486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164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38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55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00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0655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73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839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0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2021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502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281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048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6591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84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25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244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628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3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57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67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096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162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5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73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43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70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15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15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5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0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129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03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7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60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1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576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66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679</Words>
  <Characters>3670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2</cp:revision>
  <cp:lastPrinted>2024-03-14T14:53:00Z</cp:lastPrinted>
  <dcterms:created xsi:type="dcterms:W3CDTF">2026-03-27T12:42:00Z</dcterms:created>
  <dcterms:modified xsi:type="dcterms:W3CDTF">2026-03-27T12:42:00Z</dcterms:modified>
</cp:coreProperties>
</file>